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8B" w:rsidRPr="00D33A51" w:rsidRDefault="00FC408B" w:rsidP="00FC408B">
      <w:pPr>
        <w:autoSpaceDE w:val="0"/>
        <w:autoSpaceDN w:val="0"/>
        <w:adjustRightInd w:val="0"/>
        <w:rPr>
          <w:rFonts w:ascii="Arial" w:hAnsi="Arial" w:cs="Arial"/>
          <w:sz w:val="22"/>
          <w:szCs w:val="22"/>
          <w:lang w:val="sr-Cyrl-RS"/>
        </w:rPr>
      </w:pPr>
    </w:p>
    <w:p w:rsidR="00FC408B" w:rsidRPr="00D33A51" w:rsidRDefault="00FC408B" w:rsidP="00FC408B">
      <w:pPr>
        <w:autoSpaceDE w:val="0"/>
        <w:autoSpaceDN w:val="0"/>
        <w:adjustRightInd w:val="0"/>
        <w:rPr>
          <w:rFonts w:ascii="Arial" w:hAnsi="Arial" w:cs="Arial"/>
          <w:sz w:val="22"/>
          <w:szCs w:val="22"/>
        </w:rPr>
      </w:pPr>
    </w:p>
    <w:tbl>
      <w:tblPr>
        <w:tblpPr w:leftFromText="141" w:rightFromText="141" w:vertAnchor="text" w:horzAnchor="margin" w:tblpXSpec="right" w:tblpY="59"/>
        <w:tblW w:w="0" w:type="auto"/>
        <w:tblLook w:val="00A0" w:firstRow="1" w:lastRow="0" w:firstColumn="1" w:lastColumn="0" w:noHBand="0" w:noVBand="0"/>
      </w:tblPr>
      <w:tblGrid>
        <w:gridCol w:w="6543"/>
      </w:tblGrid>
      <w:tr w:rsidR="00FC408B" w:rsidRPr="00D33A51" w:rsidTr="009558AB">
        <w:trPr>
          <w:trHeight w:val="264"/>
        </w:trPr>
        <w:tc>
          <w:tcPr>
            <w:tcW w:w="6543" w:type="dxa"/>
          </w:tcPr>
          <w:p w:rsidR="00FC408B" w:rsidRPr="00D33A51" w:rsidRDefault="00FC408B" w:rsidP="009558AB">
            <w:pPr>
              <w:rPr>
                <w:rFonts w:ascii="Arial" w:hAnsi="Arial" w:cs="Arial"/>
                <w:sz w:val="22"/>
                <w:szCs w:val="22"/>
                <w:lang w:val="ru-RU"/>
              </w:rPr>
            </w:pPr>
            <w:r w:rsidRPr="00D33A51">
              <w:rPr>
                <w:rFonts w:ascii="Arial" w:hAnsi="Arial" w:cs="Arial"/>
                <w:sz w:val="22"/>
                <w:szCs w:val="22"/>
                <w:lang w:val="ru-RU"/>
              </w:rPr>
              <w:t>ГРАД БЕОГРАД - ГРАДСКА ОПШТИНА ЗЕМУН</w:t>
            </w:r>
          </w:p>
          <w:p w:rsidR="00FC408B" w:rsidRPr="00D33A51" w:rsidRDefault="00FC408B" w:rsidP="009558AB">
            <w:pPr>
              <w:rPr>
                <w:rFonts w:ascii="Arial" w:hAnsi="Arial" w:cs="Arial"/>
                <w:sz w:val="22"/>
                <w:szCs w:val="22"/>
                <w:lang w:val="ru-RU"/>
              </w:rPr>
            </w:pPr>
            <w:r w:rsidRPr="00D33A51">
              <w:rPr>
                <w:rFonts w:ascii="Arial" w:hAnsi="Arial" w:cs="Arial"/>
                <w:sz w:val="22"/>
                <w:szCs w:val="22"/>
                <w:lang w:val="ru-RU"/>
              </w:rPr>
              <w:t>УПРАВА ГРАДСКЕ ОПШТИНЕ ЗЕМУН</w:t>
            </w:r>
          </w:p>
        </w:tc>
      </w:tr>
      <w:tr w:rsidR="00FC408B" w:rsidRPr="00D33A51" w:rsidTr="009558AB">
        <w:tc>
          <w:tcPr>
            <w:tcW w:w="6543" w:type="dxa"/>
          </w:tcPr>
          <w:p w:rsidR="00FC408B" w:rsidRPr="00D33A51" w:rsidRDefault="00FC408B" w:rsidP="009558AB">
            <w:pPr>
              <w:rPr>
                <w:rFonts w:ascii="Arial" w:hAnsi="Arial" w:cs="Arial"/>
                <w:sz w:val="22"/>
                <w:szCs w:val="22"/>
                <w:lang w:val="sr-Cyrl-RS"/>
              </w:rPr>
            </w:pPr>
            <w:r w:rsidRPr="00D33A51">
              <w:rPr>
                <w:rFonts w:ascii="Arial" w:hAnsi="Arial" w:cs="Arial"/>
                <w:sz w:val="22"/>
                <w:szCs w:val="22"/>
              </w:rPr>
              <w:t>O</w:t>
            </w:r>
            <w:r w:rsidRPr="00D33A51">
              <w:rPr>
                <w:rFonts w:ascii="Arial" w:hAnsi="Arial" w:cs="Arial"/>
                <w:sz w:val="22"/>
                <w:szCs w:val="22"/>
                <w:lang w:val="sr-Cyrl-RS"/>
              </w:rPr>
              <w:t>дељење за инвестиције и комунално-инспекцијске послове</w:t>
            </w:r>
          </w:p>
        </w:tc>
      </w:tr>
      <w:tr w:rsidR="00FC408B" w:rsidRPr="00D33A51" w:rsidTr="009558AB">
        <w:trPr>
          <w:trHeight w:val="510"/>
        </w:trPr>
        <w:tc>
          <w:tcPr>
            <w:tcW w:w="6543" w:type="dxa"/>
          </w:tcPr>
          <w:p w:rsidR="00FC408B" w:rsidRPr="00D33A51" w:rsidRDefault="00FC408B" w:rsidP="009558AB">
            <w:pPr>
              <w:rPr>
                <w:rFonts w:ascii="Arial" w:hAnsi="Arial" w:cs="Arial"/>
                <w:bCs/>
                <w:sz w:val="22"/>
                <w:szCs w:val="22"/>
                <w:lang w:val="sr-Cyrl-CS"/>
              </w:rPr>
            </w:pPr>
            <w:r w:rsidRPr="00D33A51">
              <w:rPr>
                <w:rFonts w:ascii="Arial" w:hAnsi="Arial" w:cs="Arial"/>
                <w:bCs/>
                <w:sz w:val="22"/>
                <w:szCs w:val="22"/>
                <w:lang w:val="sr-Cyrl-CS"/>
              </w:rPr>
              <w:t xml:space="preserve">Одсек за инвестиције и комуналне послове </w:t>
            </w:r>
          </w:p>
          <w:p w:rsidR="00FC408B" w:rsidRPr="00D33A51" w:rsidRDefault="00FC408B" w:rsidP="009558AB">
            <w:pPr>
              <w:rPr>
                <w:rFonts w:ascii="Arial" w:hAnsi="Arial" w:cs="Arial"/>
                <w:sz w:val="22"/>
                <w:szCs w:val="22"/>
                <w:lang w:val="sr-Cyrl-CS"/>
              </w:rPr>
            </w:pPr>
            <w:r w:rsidRPr="00D33A51">
              <w:rPr>
                <w:rFonts w:ascii="Arial" w:hAnsi="Arial" w:cs="Arial"/>
                <w:bCs/>
                <w:sz w:val="22"/>
                <w:szCs w:val="22"/>
                <w:lang w:val="sr-Cyrl-CS"/>
              </w:rPr>
              <w:t>Магистратски трг бр. 1, Земун</w:t>
            </w:r>
          </w:p>
        </w:tc>
      </w:tr>
      <w:tr w:rsidR="00FC408B" w:rsidRPr="00D33A51" w:rsidTr="009558AB">
        <w:tc>
          <w:tcPr>
            <w:tcW w:w="6543" w:type="dxa"/>
          </w:tcPr>
          <w:p w:rsidR="00FC408B" w:rsidRPr="00D33A51" w:rsidRDefault="00FC408B" w:rsidP="009558AB">
            <w:pPr>
              <w:jc w:val="center"/>
              <w:rPr>
                <w:rFonts w:ascii="Arial" w:hAnsi="Arial" w:cs="Arial"/>
                <w:bCs/>
                <w:sz w:val="22"/>
                <w:szCs w:val="22"/>
                <w:lang w:val="sr-Latn-RS"/>
              </w:rPr>
            </w:pPr>
          </w:p>
          <w:p w:rsidR="00FC408B" w:rsidRPr="00D33A51" w:rsidRDefault="00FC408B" w:rsidP="009558AB">
            <w:pPr>
              <w:jc w:val="center"/>
              <w:rPr>
                <w:rFonts w:ascii="Arial" w:hAnsi="Arial" w:cs="Arial"/>
                <w:bCs/>
                <w:sz w:val="22"/>
                <w:szCs w:val="22"/>
                <w:lang w:val="sr-Cyrl-CS"/>
              </w:rPr>
            </w:pPr>
            <w:r w:rsidRPr="00D33A51">
              <w:rPr>
                <w:rFonts w:ascii="Arial" w:hAnsi="Arial" w:cs="Arial"/>
                <w:bCs/>
                <w:sz w:val="22"/>
                <w:szCs w:val="22"/>
                <w:lang w:val="sr-Cyrl-CS"/>
              </w:rPr>
              <w:t>Захтев за издавање одобрења за привремено заузеће јавних и других површина ради постављања баште угоститељског објекта</w:t>
            </w:r>
          </w:p>
        </w:tc>
      </w:tr>
      <w:tr w:rsidR="00FC408B" w:rsidRPr="00D33A51" w:rsidTr="009558AB">
        <w:tc>
          <w:tcPr>
            <w:tcW w:w="6543" w:type="dxa"/>
          </w:tcPr>
          <w:p w:rsidR="00FC408B" w:rsidRPr="00D33A51" w:rsidRDefault="00FC408B" w:rsidP="009558AB">
            <w:pPr>
              <w:jc w:val="center"/>
              <w:rPr>
                <w:rFonts w:ascii="Arial" w:hAnsi="Arial" w:cs="Arial"/>
                <w:sz w:val="22"/>
                <w:szCs w:val="22"/>
                <w:lang w:val="ru-RU"/>
              </w:rPr>
            </w:pPr>
            <w:r w:rsidRPr="00D33A51">
              <w:rPr>
                <w:rFonts w:ascii="Arial" w:hAnsi="Arial" w:cs="Arial"/>
                <w:sz w:val="22"/>
                <w:szCs w:val="22"/>
                <w:lang w:val="ru-RU"/>
              </w:rPr>
              <w:t xml:space="preserve">- </w:t>
            </w:r>
            <w:r w:rsidRPr="00D33A51">
              <w:rPr>
                <w:rFonts w:ascii="Arial" w:hAnsi="Arial" w:cs="Arial"/>
                <w:b/>
                <w:sz w:val="22"/>
                <w:szCs w:val="22"/>
                <w:lang w:val="ru-RU"/>
              </w:rPr>
              <w:t>нова башта</w:t>
            </w:r>
            <w:r w:rsidRPr="00D33A51">
              <w:rPr>
                <w:rFonts w:ascii="Arial" w:hAnsi="Arial" w:cs="Arial"/>
                <w:sz w:val="22"/>
                <w:szCs w:val="22"/>
                <w:lang w:val="ru-RU"/>
              </w:rPr>
              <w:t xml:space="preserve"> -</w:t>
            </w:r>
          </w:p>
        </w:tc>
      </w:tr>
    </w:tbl>
    <w:p w:rsidR="00FC408B" w:rsidRPr="00D33A51" w:rsidRDefault="00FC408B" w:rsidP="00FC408B">
      <w:pPr>
        <w:rPr>
          <w:rFonts w:ascii="Arial" w:hAnsi="Arial" w:cs="Arial"/>
          <w:vanish/>
          <w:sz w:val="22"/>
          <w:szCs w:val="22"/>
        </w:rPr>
      </w:pPr>
    </w:p>
    <w:tbl>
      <w:tblPr>
        <w:tblpPr w:leftFromText="180" w:rightFromText="180" w:vertAnchor="text" w:tblpX="109" w:tblpY="12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880"/>
      </w:tblGrid>
      <w:tr w:rsidR="00FC408B" w:rsidRPr="00D33A51" w:rsidTr="009558AB">
        <w:trPr>
          <w:trHeight w:val="2520"/>
        </w:trPr>
        <w:tc>
          <w:tcPr>
            <w:tcW w:w="2880" w:type="dxa"/>
          </w:tcPr>
          <w:p w:rsidR="00FC408B" w:rsidRPr="00D33A51" w:rsidRDefault="00FC408B" w:rsidP="009558AB">
            <w:pPr>
              <w:rPr>
                <w:rFonts w:ascii="Arial" w:hAnsi="Arial" w:cs="Arial"/>
                <w:sz w:val="22"/>
                <w:szCs w:val="22"/>
                <w:lang w:val="sr-Cyrl-CS"/>
              </w:rPr>
            </w:pPr>
            <w:r w:rsidRPr="00D33A51">
              <w:rPr>
                <w:rFonts w:ascii="Arial" w:hAnsi="Arial" w:cs="Arial"/>
                <w:noProof/>
                <w:sz w:val="22"/>
                <w:szCs w:val="22"/>
              </w:rPr>
              <w:drawing>
                <wp:inline distT="0" distB="0" distL="0" distR="0">
                  <wp:extent cx="1410335" cy="1410335"/>
                  <wp:effectExtent l="0" t="0" r="0" b="0"/>
                  <wp:docPr id="2" name="Picture 2" descr="zemun-grb-vel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mun-grb-veli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335" cy="1410335"/>
                          </a:xfrm>
                          <a:prstGeom prst="rect">
                            <a:avLst/>
                          </a:prstGeom>
                          <a:noFill/>
                          <a:ln>
                            <a:noFill/>
                          </a:ln>
                        </pic:spPr>
                      </pic:pic>
                    </a:graphicData>
                  </a:graphic>
                </wp:inline>
              </w:drawing>
            </w:r>
          </w:p>
        </w:tc>
      </w:tr>
    </w:tbl>
    <w:p w:rsidR="00FC408B" w:rsidRPr="00D33A51" w:rsidRDefault="00FC408B" w:rsidP="00FC408B">
      <w:pPr>
        <w:rPr>
          <w:rFonts w:ascii="Arial" w:hAnsi="Arial" w:cs="Arial"/>
          <w:sz w:val="22"/>
          <w:szCs w:val="22"/>
          <w:lang w:val="sr-Cyrl-CS"/>
        </w:rPr>
      </w:pPr>
    </w:p>
    <w:p w:rsidR="00FC408B" w:rsidRPr="00D33A51" w:rsidRDefault="00FC408B" w:rsidP="00FC408B">
      <w:pPr>
        <w:ind w:left="2832"/>
        <w:jc w:val="right"/>
        <w:rPr>
          <w:rFonts w:ascii="Arial" w:hAnsi="Arial" w:cs="Arial"/>
          <w:sz w:val="22"/>
          <w:szCs w:val="22"/>
          <w:lang w:val="ru-RU"/>
        </w:rPr>
      </w:pPr>
      <w:r w:rsidRPr="00D33A51">
        <w:rPr>
          <w:rFonts w:ascii="Arial" w:hAnsi="Arial" w:cs="Arial"/>
          <w:sz w:val="22"/>
          <w:szCs w:val="22"/>
        </w:rPr>
        <w:t xml:space="preserve">                              </w:t>
      </w:r>
      <w:r w:rsidRPr="00D33A51">
        <w:rPr>
          <w:rFonts w:ascii="Arial" w:hAnsi="Arial" w:cs="Arial"/>
          <w:sz w:val="22"/>
          <w:szCs w:val="22"/>
          <w:lang w:val="sr-Cyrl-CS"/>
        </w:rPr>
        <w:t xml:space="preserve">     </w:t>
      </w:r>
      <w:r w:rsidRPr="00D33A51">
        <w:rPr>
          <w:rFonts w:ascii="Arial" w:hAnsi="Arial" w:cs="Arial"/>
          <w:noProof/>
          <w:sz w:val="22"/>
          <w:szCs w:val="22"/>
        </w:rPr>
        <w:drawing>
          <wp:inline distT="0" distB="0" distL="0" distR="0">
            <wp:extent cx="2830830" cy="13811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0830" cy="1381125"/>
                    </a:xfrm>
                    <a:prstGeom prst="rect">
                      <a:avLst/>
                    </a:prstGeom>
                    <a:noFill/>
                    <a:ln>
                      <a:noFill/>
                    </a:ln>
                  </pic:spPr>
                </pic:pic>
              </a:graphicData>
            </a:graphic>
          </wp:inline>
        </w:drawing>
      </w:r>
    </w:p>
    <w:p w:rsidR="00FC408B" w:rsidRPr="00D33A51" w:rsidRDefault="00FC408B" w:rsidP="00FC408B">
      <w:pPr>
        <w:rPr>
          <w:rFonts w:ascii="Arial" w:hAnsi="Arial" w:cs="Arial"/>
          <w:sz w:val="22"/>
          <w:szCs w:val="22"/>
          <w:lang w:val="ru-RU"/>
        </w:rPr>
      </w:pPr>
    </w:p>
    <w:p w:rsidR="00FC408B" w:rsidRPr="00D33A51" w:rsidRDefault="00FC408B" w:rsidP="00FC408B">
      <w:pPr>
        <w:rPr>
          <w:rFonts w:ascii="Arial" w:hAnsi="Arial" w:cs="Arial"/>
          <w:sz w:val="22"/>
          <w:szCs w:val="22"/>
          <w:lang w:val="ru-RU"/>
        </w:rPr>
      </w:pPr>
      <w:r w:rsidRPr="00D33A51">
        <w:rPr>
          <w:rFonts w:ascii="Arial" w:hAnsi="Arial" w:cs="Arial"/>
          <w:sz w:val="22"/>
          <w:szCs w:val="22"/>
          <w:lang w:val="ru-RU"/>
        </w:rPr>
        <w:t>Подаци о лицу које подноси захтев:</w:t>
      </w:r>
    </w:p>
    <w:tbl>
      <w:tblPr>
        <w:tblW w:w="97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3482"/>
        <w:gridCol w:w="6266"/>
      </w:tblGrid>
      <w:tr w:rsidR="007A7236" w:rsidRPr="00D33A51" w:rsidTr="002753F1">
        <w:trPr>
          <w:trHeight w:val="852"/>
          <w:jc w:val="center"/>
        </w:trPr>
        <w:tc>
          <w:tcPr>
            <w:tcW w:w="3482" w:type="dxa"/>
            <w:shd w:val="clear" w:color="auto" w:fill="E0E0E0"/>
            <w:vAlign w:val="center"/>
          </w:tcPr>
          <w:p w:rsidR="007A7236" w:rsidRPr="00D33A51" w:rsidRDefault="007A7236" w:rsidP="007A7236">
            <w:pPr>
              <w:jc w:val="center"/>
              <w:rPr>
                <w:rFonts w:ascii="Arial" w:hAnsi="Arial" w:cs="Arial"/>
                <w:sz w:val="22"/>
                <w:szCs w:val="22"/>
                <w:lang w:val="ru-RU"/>
              </w:rPr>
            </w:pPr>
            <w:r w:rsidRPr="00D33A51">
              <w:rPr>
                <w:rFonts w:ascii="Arial" w:hAnsi="Arial" w:cs="Arial"/>
                <w:sz w:val="22"/>
                <w:szCs w:val="22"/>
                <w:lang w:val="ru-RU"/>
              </w:rPr>
              <w:t xml:space="preserve">Име, презиме </w:t>
            </w:r>
            <w:r w:rsidRPr="00D33A51">
              <w:rPr>
                <w:rFonts w:ascii="Arial" w:hAnsi="Arial" w:cs="Arial"/>
                <w:sz w:val="22"/>
                <w:szCs w:val="22"/>
                <w:lang w:val="sr-Cyrl-RS"/>
              </w:rPr>
              <w:t>и адреса подносиоца захтева</w:t>
            </w:r>
          </w:p>
        </w:tc>
        <w:tc>
          <w:tcPr>
            <w:tcW w:w="6266" w:type="dxa"/>
            <w:vAlign w:val="center"/>
          </w:tcPr>
          <w:p w:rsidR="007A7236" w:rsidRPr="00D33A51" w:rsidRDefault="007A7236" w:rsidP="009558AB">
            <w:pPr>
              <w:jc w:val="center"/>
              <w:rPr>
                <w:rFonts w:ascii="Arial" w:hAnsi="Arial" w:cs="Arial"/>
                <w:b/>
                <w:sz w:val="22"/>
                <w:szCs w:val="22"/>
                <w:lang w:val="ru-RU"/>
              </w:rPr>
            </w:pPr>
          </w:p>
        </w:tc>
      </w:tr>
      <w:tr w:rsidR="00FC408B" w:rsidRPr="00D33A51" w:rsidTr="002753F1">
        <w:trPr>
          <w:trHeight w:val="861"/>
          <w:jc w:val="center"/>
        </w:trPr>
        <w:tc>
          <w:tcPr>
            <w:tcW w:w="3482" w:type="dxa"/>
            <w:shd w:val="clear" w:color="auto" w:fill="E0E0E0"/>
            <w:vAlign w:val="center"/>
          </w:tcPr>
          <w:p w:rsidR="00FC408B" w:rsidRPr="00D33A51" w:rsidRDefault="007A7236" w:rsidP="007A7236">
            <w:pPr>
              <w:jc w:val="center"/>
              <w:rPr>
                <w:rFonts w:ascii="Arial" w:hAnsi="Arial" w:cs="Arial"/>
                <w:sz w:val="22"/>
                <w:szCs w:val="22"/>
                <w:lang w:val="sr-Cyrl-RS"/>
              </w:rPr>
            </w:pPr>
            <w:r w:rsidRPr="00D33A51">
              <w:rPr>
                <w:rFonts w:ascii="Arial" w:hAnsi="Arial" w:cs="Arial"/>
                <w:sz w:val="22"/>
                <w:szCs w:val="22"/>
                <w:lang w:val="sr-Cyrl-RS"/>
              </w:rPr>
              <w:t>Назив и седиште правног лица/предузетника</w:t>
            </w:r>
          </w:p>
        </w:tc>
        <w:tc>
          <w:tcPr>
            <w:tcW w:w="6266" w:type="dxa"/>
            <w:vAlign w:val="center"/>
          </w:tcPr>
          <w:p w:rsidR="00FC408B" w:rsidRPr="00D33A51" w:rsidRDefault="00FC408B" w:rsidP="009558AB">
            <w:pPr>
              <w:jc w:val="center"/>
              <w:rPr>
                <w:rFonts w:ascii="Arial" w:hAnsi="Arial" w:cs="Arial"/>
                <w:b/>
                <w:sz w:val="22"/>
                <w:szCs w:val="22"/>
                <w:lang w:val="ru-RU"/>
              </w:rPr>
            </w:pPr>
          </w:p>
        </w:tc>
      </w:tr>
      <w:tr w:rsidR="00FC408B" w:rsidRPr="00D33A51" w:rsidTr="009558AB">
        <w:trPr>
          <w:trHeight w:val="454"/>
          <w:jc w:val="center"/>
        </w:trPr>
        <w:tc>
          <w:tcPr>
            <w:tcW w:w="3482" w:type="dxa"/>
            <w:shd w:val="clear" w:color="auto" w:fill="E0E0E0"/>
            <w:vAlign w:val="center"/>
          </w:tcPr>
          <w:p w:rsidR="00FC408B" w:rsidRPr="00D33A51" w:rsidRDefault="007A7236" w:rsidP="009558AB">
            <w:pPr>
              <w:jc w:val="center"/>
              <w:rPr>
                <w:rFonts w:ascii="Arial" w:hAnsi="Arial" w:cs="Arial"/>
                <w:sz w:val="22"/>
                <w:szCs w:val="22"/>
                <w:lang w:val="sr-Cyrl-RS"/>
              </w:rPr>
            </w:pPr>
            <w:r w:rsidRPr="00D33A51">
              <w:rPr>
                <w:rFonts w:ascii="Arial" w:hAnsi="Arial" w:cs="Arial"/>
                <w:sz w:val="22"/>
                <w:szCs w:val="22"/>
                <w:lang w:val="sr-Cyrl-RS"/>
              </w:rPr>
              <w:t>Назив и адреса угоститељског објекта</w:t>
            </w:r>
          </w:p>
        </w:tc>
        <w:tc>
          <w:tcPr>
            <w:tcW w:w="6266" w:type="dxa"/>
            <w:vAlign w:val="center"/>
          </w:tcPr>
          <w:p w:rsidR="00FC408B" w:rsidRPr="00D33A51" w:rsidRDefault="00FC408B" w:rsidP="009558AB">
            <w:pPr>
              <w:jc w:val="center"/>
              <w:rPr>
                <w:rFonts w:ascii="Arial" w:hAnsi="Arial" w:cs="Arial"/>
                <w:b/>
                <w:sz w:val="22"/>
                <w:szCs w:val="22"/>
                <w:lang w:val="ru-RU"/>
              </w:rPr>
            </w:pPr>
          </w:p>
        </w:tc>
      </w:tr>
      <w:tr w:rsidR="00FC408B" w:rsidRPr="00D33A51" w:rsidTr="009558AB">
        <w:trPr>
          <w:trHeight w:val="454"/>
          <w:jc w:val="center"/>
        </w:trPr>
        <w:tc>
          <w:tcPr>
            <w:tcW w:w="3482" w:type="dxa"/>
            <w:shd w:val="clear" w:color="auto" w:fill="E0E0E0"/>
            <w:vAlign w:val="center"/>
          </w:tcPr>
          <w:p w:rsidR="00FC408B" w:rsidRPr="00D33A51" w:rsidRDefault="00FC408B" w:rsidP="009558AB">
            <w:pPr>
              <w:jc w:val="center"/>
              <w:rPr>
                <w:rFonts w:ascii="Arial" w:hAnsi="Arial" w:cs="Arial"/>
                <w:sz w:val="22"/>
                <w:szCs w:val="22"/>
                <w:lang w:val="ru-RU"/>
              </w:rPr>
            </w:pPr>
            <w:r w:rsidRPr="00D33A51">
              <w:rPr>
                <w:rFonts w:ascii="Arial" w:hAnsi="Arial" w:cs="Arial"/>
                <w:sz w:val="22"/>
                <w:szCs w:val="22"/>
                <w:lang w:val="ru-RU"/>
              </w:rPr>
              <w:t>Контакт телефон</w:t>
            </w:r>
          </w:p>
        </w:tc>
        <w:tc>
          <w:tcPr>
            <w:tcW w:w="6266" w:type="dxa"/>
            <w:vAlign w:val="center"/>
          </w:tcPr>
          <w:p w:rsidR="00FC408B" w:rsidRPr="00D33A51" w:rsidRDefault="00FC408B" w:rsidP="009558AB">
            <w:pPr>
              <w:jc w:val="center"/>
              <w:rPr>
                <w:rFonts w:ascii="Arial" w:hAnsi="Arial" w:cs="Arial"/>
                <w:b/>
                <w:sz w:val="22"/>
                <w:szCs w:val="22"/>
                <w:lang w:val="ru-RU"/>
              </w:rPr>
            </w:pPr>
          </w:p>
        </w:tc>
      </w:tr>
    </w:tbl>
    <w:p w:rsidR="00FC408B" w:rsidRPr="00D33A51" w:rsidRDefault="00FC408B" w:rsidP="00FC408B">
      <w:pPr>
        <w:pStyle w:val="BodyText"/>
        <w:jc w:val="both"/>
        <w:rPr>
          <w:rFonts w:ascii="Arial" w:hAnsi="Arial" w:cs="Arial"/>
          <w:b/>
          <w:bCs/>
          <w:color w:val="000000"/>
          <w:sz w:val="22"/>
          <w:szCs w:val="22"/>
          <w:lang w:val="ru-RU"/>
        </w:rPr>
      </w:pPr>
    </w:p>
    <w:p w:rsidR="002753F1" w:rsidRPr="00D33A51" w:rsidRDefault="007E169E" w:rsidP="00FC408B">
      <w:pPr>
        <w:autoSpaceDE w:val="0"/>
        <w:autoSpaceDN w:val="0"/>
        <w:adjustRightInd w:val="0"/>
        <w:jc w:val="both"/>
        <w:rPr>
          <w:rFonts w:ascii="Arial" w:hAnsi="Arial" w:cs="Arial"/>
          <w:sz w:val="22"/>
          <w:szCs w:val="22"/>
          <w:lang w:val="sr-Cyrl-CS"/>
        </w:rPr>
      </w:pPr>
      <w:r w:rsidRPr="00D33A51">
        <w:rPr>
          <w:rFonts w:ascii="Arial" w:hAnsi="Arial" w:cs="Arial"/>
          <w:sz w:val="22"/>
          <w:szCs w:val="22"/>
          <w:lang w:val="sr-Cyrl-CS"/>
        </w:rPr>
        <w:t>Подносим З</w:t>
      </w:r>
      <w:r w:rsidR="00FC408B" w:rsidRPr="00D33A51">
        <w:rPr>
          <w:rFonts w:ascii="Arial" w:hAnsi="Arial" w:cs="Arial"/>
          <w:sz w:val="22"/>
          <w:szCs w:val="22"/>
          <w:lang w:val="sr-Cyrl-CS"/>
        </w:rPr>
        <w:t>ахтев да ми се у складу са</w:t>
      </w:r>
      <w:r w:rsidR="00FC408B" w:rsidRPr="00D33A51">
        <w:rPr>
          <w:rFonts w:ascii="Arial" w:hAnsi="Arial" w:cs="Arial"/>
          <w:sz w:val="22"/>
          <w:szCs w:val="22"/>
          <w:lang w:val="ru-RU"/>
        </w:rPr>
        <w:t xml:space="preserve"> </w:t>
      </w:r>
      <w:r w:rsidR="00FC408B" w:rsidRPr="00D33A51">
        <w:rPr>
          <w:rFonts w:ascii="Arial" w:hAnsi="Arial" w:cs="Arial"/>
          <w:sz w:val="22"/>
          <w:szCs w:val="22"/>
          <w:lang w:val="sr-Cyrl-CS"/>
        </w:rPr>
        <w:t xml:space="preserve">чл. </w:t>
      </w:r>
      <w:r w:rsidR="00FC408B" w:rsidRPr="00D33A51">
        <w:rPr>
          <w:rFonts w:ascii="Arial" w:hAnsi="Arial" w:cs="Arial"/>
          <w:sz w:val="22"/>
          <w:szCs w:val="22"/>
        </w:rPr>
        <w:t>34.</w:t>
      </w:r>
      <w:r w:rsidR="007A7236" w:rsidRPr="00D33A51">
        <w:rPr>
          <w:rFonts w:ascii="Arial" w:hAnsi="Arial" w:cs="Arial"/>
          <w:sz w:val="22"/>
          <w:szCs w:val="22"/>
          <w:lang w:val="sr-Cyrl-RS"/>
        </w:rPr>
        <w:t xml:space="preserve"> </w:t>
      </w:r>
      <w:proofErr w:type="gramStart"/>
      <w:r w:rsidR="007A7236" w:rsidRPr="00D33A51">
        <w:rPr>
          <w:rFonts w:ascii="Arial" w:hAnsi="Arial" w:cs="Arial"/>
          <w:sz w:val="22"/>
          <w:szCs w:val="22"/>
          <w:lang w:val="sr-Cyrl-RS"/>
        </w:rPr>
        <w:t>и</w:t>
      </w:r>
      <w:proofErr w:type="gramEnd"/>
      <w:r w:rsidR="007A7236" w:rsidRPr="00D33A51">
        <w:rPr>
          <w:rFonts w:ascii="Arial" w:hAnsi="Arial" w:cs="Arial"/>
          <w:sz w:val="22"/>
          <w:szCs w:val="22"/>
          <w:lang w:val="sr-Cyrl-RS"/>
        </w:rPr>
        <w:t xml:space="preserve"> 36.</w:t>
      </w:r>
      <w:r w:rsidR="00FC408B" w:rsidRPr="00D33A51">
        <w:rPr>
          <w:rFonts w:ascii="Arial" w:hAnsi="Arial" w:cs="Arial"/>
          <w:sz w:val="22"/>
          <w:szCs w:val="22"/>
          <w:lang w:val="sr-Cyrl-CS"/>
        </w:rPr>
        <w:t xml:space="preserve"> </w:t>
      </w:r>
      <w:r w:rsidR="00FC408B" w:rsidRPr="00D33A51">
        <w:rPr>
          <w:rFonts w:ascii="Arial" w:hAnsi="Arial" w:cs="Arial"/>
          <w:sz w:val="22"/>
          <w:szCs w:val="22"/>
          <w:lang w:val="ru-RU"/>
        </w:rPr>
        <w:t xml:space="preserve">Одлуке о </w:t>
      </w:r>
      <w:r w:rsidR="00FC408B" w:rsidRPr="00D33A51">
        <w:rPr>
          <w:rFonts w:ascii="Arial" w:hAnsi="Arial" w:cs="Arial"/>
          <w:sz w:val="22"/>
          <w:szCs w:val="22"/>
          <w:lang w:val="sr-Cyrl-CS"/>
        </w:rPr>
        <w:t xml:space="preserve">постављању баште угоститељског објекта на територији града Београда </w:t>
      </w:r>
      <w:r w:rsidR="00FC408B" w:rsidRPr="00D33A51">
        <w:rPr>
          <w:rFonts w:ascii="Arial" w:hAnsi="Arial" w:cs="Arial"/>
          <w:sz w:val="22"/>
          <w:szCs w:val="22"/>
        </w:rPr>
        <w:t>(„</w:t>
      </w:r>
      <w:proofErr w:type="spellStart"/>
      <w:r w:rsidR="00FC408B" w:rsidRPr="00D33A51">
        <w:rPr>
          <w:rFonts w:ascii="Arial" w:hAnsi="Arial" w:cs="Arial"/>
          <w:sz w:val="22"/>
          <w:szCs w:val="22"/>
        </w:rPr>
        <w:t>Службени</w:t>
      </w:r>
      <w:proofErr w:type="spellEnd"/>
      <w:r w:rsidR="00FC408B" w:rsidRPr="00D33A51">
        <w:rPr>
          <w:rFonts w:ascii="Arial" w:hAnsi="Arial" w:cs="Arial"/>
          <w:sz w:val="22"/>
          <w:szCs w:val="22"/>
        </w:rPr>
        <w:t xml:space="preserve"> </w:t>
      </w:r>
      <w:proofErr w:type="spellStart"/>
      <w:r w:rsidR="00FC408B" w:rsidRPr="00D33A51">
        <w:rPr>
          <w:rFonts w:ascii="Arial" w:hAnsi="Arial" w:cs="Arial"/>
          <w:sz w:val="22"/>
          <w:szCs w:val="22"/>
        </w:rPr>
        <w:t>лист</w:t>
      </w:r>
      <w:proofErr w:type="spellEnd"/>
      <w:r w:rsidR="00FC408B" w:rsidRPr="00D33A51">
        <w:rPr>
          <w:rFonts w:ascii="Arial" w:hAnsi="Arial" w:cs="Arial"/>
          <w:sz w:val="22"/>
          <w:szCs w:val="22"/>
        </w:rPr>
        <w:t xml:space="preserve"> </w:t>
      </w:r>
      <w:proofErr w:type="spellStart"/>
      <w:r w:rsidR="00FC408B" w:rsidRPr="00D33A51">
        <w:rPr>
          <w:rFonts w:ascii="Arial" w:hAnsi="Arial" w:cs="Arial"/>
          <w:sz w:val="22"/>
          <w:szCs w:val="22"/>
        </w:rPr>
        <w:t>Града</w:t>
      </w:r>
      <w:proofErr w:type="spellEnd"/>
      <w:r w:rsidR="00FC408B" w:rsidRPr="00D33A51">
        <w:rPr>
          <w:rFonts w:ascii="Arial" w:hAnsi="Arial" w:cs="Arial"/>
          <w:sz w:val="22"/>
          <w:szCs w:val="22"/>
        </w:rPr>
        <w:t xml:space="preserve"> </w:t>
      </w:r>
      <w:proofErr w:type="spellStart"/>
      <w:r w:rsidR="00FC408B" w:rsidRPr="00D33A51">
        <w:rPr>
          <w:rFonts w:ascii="Arial" w:hAnsi="Arial" w:cs="Arial"/>
          <w:sz w:val="22"/>
          <w:szCs w:val="22"/>
        </w:rPr>
        <w:t>Београда</w:t>
      </w:r>
      <w:proofErr w:type="spellEnd"/>
      <w:r w:rsidR="00FC408B" w:rsidRPr="00D33A51">
        <w:rPr>
          <w:rFonts w:ascii="Arial" w:hAnsi="Arial" w:cs="Arial"/>
          <w:sz w:val="22"/>
          <w:szCs w:val="22"/>
        </w:rPr>
        <w:t xml:space="preserve">”, </w:t>
      </w:r>
      <w:proofErr w:type="spellStart"/>
      <w:r w:rsidR="00FC408B" w:rsidRPr="00D33A51">
        <w:rPr>
          <w:rFonts w:ascii="Arial" w:hAnsi="Arial" w:cs="Arial"/>
          <w:sz w:val="22"/>
          <w:szCs w:val="22"/>
        </w:rPr>
        <w:t>бр</w:t>
      </w:r>
      <w:proofErr w:type="spellEnd"/>
      <w:r w:rsidR="00FC408B" w:rsidRPr="00D33A51">
        <w:rPr>
          <w:rFonts w:ascii="Arial" w:hAnsi="Arial" w:cs="Arial"/>
          <w:sz w:val="22"/>
          <w:szCs w:val="22"/>
        </w:rPr>
        <w:t xml:space="preserve">. 11/14, 25/14 – </w:t>
      </w:r>
      <w:proofErr w:type="spellStart"/>
      <w:proofErr w:type="gramStart"/>
      <w:r w:rsidR="00FC408B" w:rsidRPr="00D33A51">
        <w:rPr>
          <w:rFonts w:ascii="Arial" w:hAnsi="Arial" w:cs="Arial"/>
          <w:sz w:val="22"/>
          <w:szCs w:val="22"/>
        </w:rPr>
        <w:t>испр</w:t>
      </w:r>
      <w:proofErr w:type="spellEnd"/>
      <w:r w:rsidR="00FC408B" w:rsidRPr="00D33A51">
        <w:rPr>
          <w:rFonts w:ascii="Arial" w:hAnsi="Arial" w:cs="Arial"/>
          <w:sz w:val="22"/>
          <w:szCs w:val="22"/>
        </w:rPr>
        <w:t>.,</w:t>
      </w:r>
      <w:proofErr w:type="gramEnd"/>
      <w:r w:rsidR="00FC408B" w:rsidRPr="00D33A51">
        <w:rPr>
          <w:rFonts w:ascii="Arial" w:hAnsi="Arial" w:cs="Arial"/>
          <w:sz w:val="22"/>
          <w:szCs w:val="22"/>
        </w:rPr>
        <w:t xml:space="preserve"> 34/14, 2/15, 29/15 , 63/16, 118/18, 10/19, 26/19, 17/20, 50/20, 89/20, 152/20, 9/21</w:t>
      </w:r>
      <w:r w:rsidR="00DF0B55" w:rsidRPr="00D33A51">
        <w:rPr>
          <w:rFonts w:ascii="Arial" w:hAnsi="Arial" w:cs="Arial"/>
          <w:sz w:val="22"/>
          <w:szCs w:val="22"/>
          <w:lang w:val="sr-Cyrl-RS"/>
        </w:rPr>
        <w:t>,</w:t>
      </w:r>
      <w:r w:rsidR="00FC408B" w:rsidRPr="00D33A51">
        <w:rPr>
          <w:rFonts w:ascii="Arial" w:hAnsi="Arial" w:cs="Arial"/>
          <w:sz w:val="22"/>
          <w:szCs w:val="22"/>
          <w:lang w:val="sr-Cyrl-RS"/>
        </w:rPr>
        <w:t xml:space="preserve"> 101/21</w:t>
      </w:r>
      <w:r w:rsidR="00DF0B55" w:rsidRPr="00D33A51">
        <w:rPr>
          <w:rFonts w:ascii="Arial" w:hAnsi="Arial" w:cs="Arial"/>
          <w:sz w:val="22"/>
          <w:szCs w:val="22"/>
          <w:lang w:val="sr-Cyrl-RS"/>
        </w:rPr>
        <w:t xml:space="preserve"> и 6/26</w:t>
      </w:r>
      <w:r w:rsidR="00FC408B" w:rsidRPr="00D33A51">
        <w:rPr>
          <w:rFonts w:ascii="Arial" w:hAnsi="Arial" w:cs="Arial"/>
          <w:sz w:val="22"/>
          <w:szCs w:val="22"/>
        </w:rPr>
        <w:t>)</w:t>
      </w:r>
      <w:r w:rsidR="00FC408B" w:rsidRPr="00D33A51">
        <w:rPr>
          <w:rFonts w:ascii="Arial" w:hAnsi="Arial" w:cs="Arial"/>
          <w:sz w:val="22"/>
          <w:szCs w:val="22"/>
          <w:lang w:val="sr-Cyrl-CS"/>
        </w:rPr>
        <w:t xml:space="preserve">  одобри постављање баште угоститељског објекта</w:t>
      </w:r>
      <w:r w:rsidR="002753F1" w:rsidRPr="00D33A51">
        <w:rPr>
          <w:rFonts w:ascii="Arial" w:hAnsi="Arial" w:cs="Arial"/>
          <w:sz w:val="22"/>
          <w:szCs w:val="22"/>
          <w:lang w:val="sr-Cyrl-CS"/>
        </w:rPr>
        <w:t xml:space="preserve"> - нова башта,</w:t>
      </w:r>
      <w:r w:rsidR="00FC408B" w:rsidRPr="00D33A51">
        <w:rPr>
          <w:rFonts w:ascii="Arial" w:hAnsi="Arial" w:cs="Arial"/>
          <w:sz w:val="22"/>
          <w:szCs w:val="22"/>
          <w:lang w:val="sr-Latn-RS"/>
        </w:rPr>
        <w:t xml:space="preserve"> </w:t>
      </w:r>
      <w:r w:rsidRPr="00D33A51">
        <w:rPr>
          <w:rFonts w:ascii="Arial" w:hAnsi="Arial" w:cs="Arial"/>
          <w:sz w:val="22"/>
          <w:szCs w:val="22"/>
          <w:lang w:val="sr-Cyrl-RS"/>
        </w:rPr>
        <w:t xml:space="preserve">на локацији </w:t>
      </w:r>
      <w:r w:rsidRPr="00D33A51">
        <w:rPr>
          <w:rFonts w:ascii="Arial" w:hAnsi="Arial" w:cs="Arial"/>
          <w:sz w:val="22"/>
          <w:szCs w:val="22"/>
          <w:lang w:val="sr-Cyrl-CS"/>
        </w:rPr>
        <w:t xml:space="preserve">у Земуну </w:t>
      </w:r>
      <w:r w:rsidR="00FC408B" w:rsidRPr="00D33A51">
        <w:rPr>
          <w:rFonts w:ascii="Arial" w:hAnsi="Arial" w:cs="Arial"/>
          <w:sz w:val="22"/>
          <w:szCs w:val="22"/>
          <w:lang w:val="sr-Cyrl-CS"/>
        </w:rPr>
        <w:t xml:space="preserve"> </w:t>
      </w:r>
    </w:p>
    <w:p w:rsidR="002753F1" w:rsidRPr="00D33A51" w:rsidRDefault="002753F1" w:rsidP="00FC408B">
      <w:pPr>
        <w:autoSpaceDE w:val="0"/>
        <w:autoSpaceDN w:val="0"/>
        <w:adjustRightInd w:val="0"/>
        <w:jc w:val="both"/>
        <w:rPr>
          <w:rFonts w:ascii="Arial" w:hAnsi="Arial" w:cs="Arial"/>
          <w:sz w:val="22"/>
          <w:szCs w:val="22"/>
          <w:lang w:val="sr-Cyrl-CS"/>
        </w:rPr>
      </w:pPr>
    </w:p>
    <w:p w:rsidR="00FC408B" w:rsidRPr="00D33A51" w:rsidRDefault="007E169E" w:rsidP="00FC408B">
      <w:pPr>
        <w:autoSpaceDE w:val="0"/>
        <w:autoSpaceDN w:val="0"/>
        <w:adjustRightInd w:val="0"/>
        <w:jc w:val="both"/>
        <w:rPr>
          <w:rFonts w:ascii="Arial" w:hAnsi="Arial" w:cs="Arial"/>
          <w:sz w:val="22"/>
          <w:szCs w:val="22"/>
        </w:rPr>
      </w:pPr>
      <w:r w:rsidRPr="00D33A51">
        <w:rPr>
          <w:rFonts w:ascii="Arial" w:hAnsi="Arial" w:cs="Arial"/>
          <w:sz w:val="22"/>
          <w:szCs w:val="22"/>
          <w:lang w:val="sr-Cyrl-CS"/>
        </w:rPr>
        <w:t xml:space="preserve">у </w:t>
      </w:r>
      <w:r w:rsidR="002753F1" w:rsidRPr="00D33A51">
        <w:rPr>
          <w:rFonts w:ascii="Arial" w:hAnsi="Arial" w:cs="Arial"/>
          <w:sz w:val="22"/>
          <w:szCs w:val="22"/>
          <w:lang w:val="sr-Cyrl-CS"/>
        </w:rPr>
        <w:t>у</w:t>
      </w:r>
      <w:r w:rsidR="00FC408B" w:rsidRPr="00D33A51">
        <w:rPr>
          <w:rFonts w:ascii="Arial" w:hAnsi="Arial" w:cs="Arial"/>
          <w:sz w:val="22"/>
          <w:szCs w:val="22"/>
          <w:lang w:val="sr-Cyrl-CS"/>
        </w:rPr>
        <w:t>лици</w:t>
      </w:r>
      <w:r w:rsidR="002753F1" w:rsidRPr="00D33A51">
        <w:rPr>
          <w:rFonts w:ascii="Arial" w:hAnsi="Arial" w:cs="Arial"/>
          <w:sz w:val="22"/>
          <w:szCs w:val="22"/>
          <w:lang w:val="sr-Cyrl-RS"/>
        </w:rPr>
        <w:t xml:space="preserve"> </w:t>
      </w:r>
      <w:r w:rsidR="00FC408B" w:rsidRPr="00D33A51">
        <w:rPr>
          <w:rFonts w:ascii="Arial" w:hAnsi="Arial" w:cs="Arial"/>
          <w:sz w:val="22"/>
          <w:szCs w:val="22"/>
          <w:lang w:val="sr-Cyrl-CS"/>
        </w:rPr>
        <w:t>__________________________________________</w:t>
      </w:r>
      <w:r w:rsidR="00250780" w:rsidRPr="00D33A51">
        <w:rPr>
          <w:rFonts w:ascii="Arial" w:hAnsi="Arial" w:cs="Arial"/>
          <w:sz w:val="22"/>
          <w:szCs w:val="22"/>
          <w:lang w:val="sr-Cyrl-CS"/>
        </w:rPr>
        <w:t>____________</w:t>
      </w:r>
      <w:r w:rsidRPr="00D33A51">
        <w:rPr>
          <w:rFonts w:ascii="Arial" w:hAnsi="Arial" w:cs="Arial"/>
          <w:sz w:val="22"/>
          <w:szCs w:val="22"/>
          <w:lang w:val="sr-Cyrl-CS"/>
        </w:rPr>
        <w:t xml:space="preserve"> </w:t>
      </w:r>
      <w:r w:rsidR="008B4374" w:rsidRPr="00D33A51">
        <w:rPr>
          <w:rFonts w:ascii="Arial" w:hAnsi="Arial" w:cs="Arial"/>
          <w:sz w:val="22"/>
          <w:szCs w:val="22"/>
          <w:lang w:val="sr-Cyrl-CS"/>
        </w:rPr>
        <w:t xml:space="preserve"> </w:t>
      </w:r>
      <w:r w:rsidRPr="00D33A51">
        <w:rPr>
          <w:rFonts w:ascii="Arial" w:hAnsi="Arial" w:cs="Arial"/>
          <w:sz w:val="22"/>
          <w:szCs w:val="22"/>
          <w:lang w:val="sr-Cyrl-CS"/>
        </w:rPr>
        <w:t xml:space="preserve"> бр.____</w:t>
      </w:r>
      <w:r w:rsidR="00250780" w:rsidRPr="00D33A51">
        <w:rPr>
          <w:rFonts w:ascii="Arial" w:hAnsi="Arial" w:cs="Arial"/>
          <w:sz w:val="22"/>
          <w:szCs w:val="22"/>
        </w:rPr>
        <w:t>________</w:t>
      </w:r>
    </w:p>
    <w:p w:rsidR="007E169E" w:rsidRPr="00D33A51" w:rsidRDefault="007E169E" w:rsidP="00FC408B">
      <w:pPr>
        <w:autoSpaceDE w:val="0"/>
        <w:autoSpaceDN w:val="0"/>
        <w:adjustRightInd w:val="0"/>
        <w:jc w:val="both"/>
        <w:rPr>
          <w:rFonts w:ascii="Arial" w:hAnsi="Arial" w:cs="Arial"/>
          <w:sz w:val="22"/>
          <w:szCs w:val="22"/>
          <w:lang w:val="sr-Cyrl-CS"/>
        </w:rPr>
      </w:pPr>
    </w:p>
    <w:p w:rsidR="002753F1" w:rsidRPr="00D33A51" w:rsidRDefault="002753F1" w:rsidP="00FC408B">
      <w:pPr>
        <w:autoSpaceDE w:val="0"/>
        <w:autoSpaceDN w:val="0"/>
        <w:adjustRightInd w:val="0"/>
        <w:jc w:val="both"/>
        <w:rPr>
          <w:rFonts w:ascii="Arial" w:hAnsi="Arial" w:cs="Arial"/>
          <w:sz w:val="22"/>
          <w:szCs w:val="22"/>
        </w:rPr>
      </w:pPr>
      <w:r w:rsidRPr="00D33A51">
        <w:rPr>
          <w:rFonts w:ascii="Arial" w:hAnsi="Arial" w:cs="Arial"/>
          <w:sz w:val="22"/>
          <w:szCs w:val="22"/>
          <w:lang w:val="sr-Cyrl-CS"/>
        </w:rPr>
        <w:t xml:space="preserve">На </w:t>
      </w:r>
      <w:r w:rsidR="007E169E" w:rsidRPr="00D33A51">
        <w:rPr>
          <w:rFonts w:ascii="Arial" w:hAnsi="Arial" w:cs="Arial"/>
          <w:sz w:val="22"/>
          <w:szCs w:val="22"/>
          <w:lang w:val="sr-Cyrl-RS"/>
        </w:rPr>
        <w:t xml:space="preserve">катастарској парцели </w:t>
      </w:r>
      <w:r w:rsidR="00FC408B" w:rsidRPr="00D33A51">
        <w:rPr>
          <w:rFonts w:ascii="Arial" w:hAnsi="Arial" w:cs="Arial"/>
          <w:sz w:val="22"/>
          <w:szCs w:val="22"/>
          <w:lang w:val="sr-Cyrl-CS"/>
        </w:rPr>
        <w:t xml:space="preserve"> бр.</w:t>
      </w:r>
      <w:r w:rsidRPr="00D33A51">
        <w:rPr>
          <w:rFonts w:ascii="Arial" w:hAnsi="Arial" w:cs="Arial"/>
          <w:sz w:val="22"/>
          <w:szCs w:val="22"/>
          <w:lang w:val="sr-Cyrl-RS"/>
        </w:rPr>
        <w:t xml:space="preserve"> </w:t>
      </w:r>
      <w:r w:rsidR="00FC408B" w:rsidRPr="00D33A51">
        <w:rPr>
          <w:rFonts w:ascii="Arial" w:hAnsi="Arial" w:cs="Arial"/>
          <w:sz w:val="22"/>
          <w:szCs w:val="22"/>
          <w:lang w:val="sr-Cyrl-CS"/>
        </w:rPr>
        <w:t xml:space="preserve"> _______</w:t>
      </w:r>
      <w:r w:rsidRPr="00D33A51">
        <w:rPr>
          <w:rFonts w:ascii="Arial" w:hAnsi="Arial" w:cs="Arial"/>
          <w:sz w:val="22"/>
          <w:szCs w:val="22"/>
          <w:lang w:val="sr-Cyrl-CS"/>
        </w:rPr>
        <w:t>___________________</w:t>
      </w:r>
      <w:r w:rsidR="007E169E" w:rsidRPr="00D33A51">
        <w:rPr>
          <w:rFonts w:ascii="Arial" w:hAnsi="Arial" w:cs="Arial"/>
          <w:sz w:val="22"/>
          <w:szCs w:val="22"/>
          <w:lang w:val="sr-Cyrl-CS"/>
        </w:rPr>
        <w:t>________________</w:t>
      </w:r>
      <w:r w:rsidR="009475AA" w:rsidRPr="00D33A51">
        <w:rPr>
          <w:rFonts w:ascii="Arial" w:hAnsi="Arial" w:cs="Arial"/>
          <w:sz w:val="22"/>
          <w:szCs w:val="22"/>
        </w:rPr>
        <w:t>__________</w:t>
      </w:r>
    </w:p>
    <w:p w:rsidR="00FC408B" w:rsidRPr="00023224" w:rsidRDefault="002753F1" w:rsidP="00FC408B">
      <w:pPr>
        <w:autoSpaceDE w:val="0"/>
        <w:autoSpaceDN w:val="0"/>
        <w:adjustRightInd w:val="0"/>
        <w:jc w:val="both"/>
        <w:rPr>
          <w:rFonts w:ascii="Arial" w:hAnsi="Arial" w:cs="Arial"/>
          <w:b/>
          <w:sz w:val="18"/>
          <w:szCs w:val="18"/>
          <w:lang w:val="sr-Cyrl-CS"/>
        </w:rPr>
      </w:pPr>
      <w:bookmarkStart w:id="0" w:name="_GoBack"/>
      <w:r w:rsidRPr="00023224">
        <w:rPr>
          <w:rFonts w:ascii="Arial" w:hAnsi="Arial" w:cs="Arial"/>
          <w:b/>
          <w:sz w:val="18"/>
          <w:szCs w:val="18"/>
          <w:lang w:val="sr-Cyrl-RS"/>
        </w:rPr>
        <w:t xml:space="preserve">                         </w:t>
      </w:r>
      <w:r w:rsidR="007E169E" w:rsidRPr="00023224">
        <w:rPr>
          <w:rFonts w:ascii="Arial" w:hAnsi="Arial" w:cs="Arial"/>
          <w:b/>
          <w:sz w:val="18"/>
          <w:szCs w:val="18"/>
          <w:lang w:val="sr-Cyrl-RS"/>
        </w:rPr>
        <w:t xml:space="preserve">              </w:t>
      </w:r>
      <w:r w:rsidRPr="00023224">
        <w:rPr>
          <w:rFonts w:ascii="Arial" w:hAnsi="Arial" w:cs="Arial"/>
          <w:b/>
          <w:sz w:val="18"/>
          <w:szCs w:val="18"/>
          <w:lang w:val="sr-Cyrl-RS"/>
        </w:rPr>
        <w:t xml:space="preserve"> </w:t>
      </w:r>
      <w:r w:rsidR="009475AA" w:rsidRPr="00023224">
        <w:rPr>
          <w:rFonts w:ascii="Arial" w:hAnsi="Arial" w:cs="Arial"/>
          <w:b/>
          <w:sz w:val="18"/>
          <w:szCs w:val="18"/>
          <w:lang w:val="sr-Cyrl-RS"/>
        </w:rPr>
        <w:t xml:space="preserve">                    </w:t>
      </w:r>
      <w:r w:rsidRPr="00023224">
        <w:rPr>
          <w:rFonts w:ascii="Arial" w:hAnsi="Arial" w:cs="Arial"/>
          <w:b/>
          <w:sz w:val="18"/>
          <w:szCs w:val="18"/>
          <w:lang w:val="sr-Cyrl-RS"/>
        </w:rPr>
        <w:t xml:space="preserve"> (обавезно написати број К.П. из Извода из листе непокретности РГЗ-а)</w:t>
      </w:r>
      <w:r w:rsidR="00FC408B" w:rsidRPr="00023224">
        <w:rPr>
          <w:rFonts w:ascii="Arial" w:hAnsi="Arial" w:cs="Arial"/>
          <w:b/>
          <w:sz w:val="18"/>
          <w:szCs w:val="18"/>
          <w:lang w:val="sr-Cyrl-CS"/>
        </w:rPr>
        <w:t xml:space="preserve">  </w:t>
      </w:r>
    </w:p>
    <w:bookmarkEnd w:id="0"/>
    <w:p w:rsidR="002753F1" w:rsidRPr="00D33A51" w:rsidRDefault="002753F1" w:rsidP="00FC408B">
      <w:pPr>
        <w:autoSpaceDE w:val="0"/>
        <w:autoSpaceDN w:val="0"/>
        <w:adjustRightInd w:val="0"/>
        <w:jc w:val="both"/>
        <w:rPr>
          <w:rFonts w:ascii="Arial" w:hAnsi="Arial" w:cs="Arial"/>
          <w:sz w:val="22"/>
          <w:szCs w:val="22"/>
          <w:lang w:val="sr-Cyrl-CS"/>
        </w:rPr>
      </w:pPr>
    </w:p>
    <w:p w:rsidR="00FC408B" w:rsidRPr="00D33A51" w:rsidRDefault="00FC408B" w:rsidP="00FC408B">
      <w:pPr>
        <w:autoSpaceDE w:val="0"/>
        <w:autoSpaceDN w:val="0"/>
        <w:adjustRightInd w:val="0"/>
        <w:jc w:val="both"/>
        <w:rPr>
          <w:rFonts w:ascii="Arial" w:hAnsi="Arial" w:cs="Arial"/>
          <w:sz w:val="22"/>
          <w:szCs w:val="22"/>
        </w:rPr>
      </w:pPr>
    </w:p>
    <w:p w:rsidR="00FC408B" w:rsidRPr="00D33A51" w:rsidRDefault="00FC408B" w:rsidP="00FC408B">
      <w:pPr>
        <w:autoSpaceDE w:val="0"/>
        <w:autoSpaceDN w:val="0"/>
        <w:adjustRightInd w:val="0"/>
        <w:jc w:val="both"/>
        <w:rPr>
          <w:rFonts w:ascii="Arial" w:hAnsi="Arial" w:cs="Arial"/>
          <w:sz w:val="22"/>
          <w:szCs w:val="22"/>
          <w:lang w:val="sr-Cyrl-CS"/>
        </w:rPr>
      </w:pPr>
      <w:r w:rsidRPr="00D33A51">
        <w:rPr>
          <w:rFonts w:ascii="Arial" w:hAnsi="Arial" w:cs="Arial"/>
          <w:sz w:val="22"/>
          <w:szCs w:val="22"/>
          <w:lang w:val="sr-Cyrl-CS"/>
        </w:rPr>
        <w:t>Период коришћења баште од   ______________________  до    _________________________</w:t>
      </w:r>
    </w:p>
    <w:p w:rsidR="00FC408B" w:rsidRPr="00D33A51" w:rsidRDefault="00FC408B" w:rsidP="00FC408B">
      <w:pPr>
        <w:autoSpaceDE w:val="0"/>
        <w:autoSpaceDN w:val="0"/>
        <w:adjustRightInd w:val="0"/>
        <w:jc w:val="both"/>
        <w:rPr>
          <w:rFonts w:ascii="Arial" w:hAnsi="Arial" w:cs="Arial"/>
          <w:sz w:val="22"/>
          <w:szCs w:val="22"/>
          <w:lang w:val="sr-Cyrl-CS"/>
        </w:rPr>
      </w:pPr>
    </w:p>
    <w:p w:rsidR="0038189A" w:rsidRPr="00D33A51" w:rsidRDefault="0038189A" w:rsidP="00FC408B">
      <w:pPr>
        <w:autoSpaceDE w:val="0"/>
        <w:autoSpaceDN w:val="0"/>
        <w:adjustRightInd w:val="0"/>
        <w:jc w:val="both"/>
        <w:rPr>
          <w:rFonts w:ascii="Arial" w:hAnsi="Arial" w:cs="Arial"/>
          <w:sz w:val="22"/>
          <w:szCs w:val="22"/>
          <w:lang w:val="sr-Cyrl-CS"/>
        </w:rPr>
      </w:pPr>
    </w:p>
    <w:p w:rsidR="00FC408B" w:rsidRPr="00D33A51" w:rsidRDefault="00FC408B" w:rsidP="00FC408B">
      <w:pPr>
        <w:autoSpaceDE w:val="0"/>
        <w:autoSpaceDN w:val="0"/>
        <w:adjustRightInd w:val="0"/>
        <w:jc w:val="both"/>
        <w:rPr>
          <w:rFonts w:ascii="Arial" w:hAnsi="Arial" w:cs="Arial"/>
          <w:sz w:val="22"/>
          <w:szCs w:val="22"/>
          <w:lang w:val="sr-Cyrl-CS"/>
        </w:rPr>
      </w:pPr>
      <w:r w:rsidRPr="00D33A51">
        <w:rPr>
          <w:rFonts w:ascii="Arial" w:hAnsi="Arial" w:cs="Arial"/>
          <w:sz w:val="22"/>
          <w:szCs w:val="22"/>
          <w:lang w:val="sr-Cyrl-CS"/>
        </w:rPr>
        <w:t xml:space="preserve">Тип баште: </w:t>
      </w:r>
    </w:p>
    <w:p w:rsidR="00FC408B" w:rsidRPr="00D33A51" w:rsidRDefault="00FC408B" w:rsidP="00FC408B">
      <w:pPr>
        <w:autoSpaceDE w:val="0"/>
        <w:autoSpaceDN w:val="0"/>
        <w:adjustRightInd w:val="0"/>
        <w:jc w:val="both"/>
        <w:rPr>
          <w:rFonts w:ascii="Arial" w:hAnsi="Arial" w:cs="Arial"/>
          <w:sz w:val="22"/>
          <w:szCs w:val="22"/>
          <w:lang w:val="sr-Cyrl-CS"/>
        </w:rPr>
      </w:pPr>
      <w:r w:rsidRPr="00D33A51">
        <w:rPr>
          <w:rFonts w:ascii="Arial" w:hAnsi="Arial" w:cs="Arial"/>
          <w:sz w:val="22"/>
          <w:szCs w:val="22"/>
          <w:lang w:val="sr-Cyrl-CS"/>
        </w:rPr>
        <w:t xml:space="preserve">    1. отворен</w:t>
      </w:r>
    </w:p>
    <w:p w:rsidR="00FC408B" w:rsidRPr="00D33A51" w:rsidRDefault="00FC408B" w:rsidP="00FC408B">
      <w:pPr>
        <w:autoSpaceDE w:val="0"/>
        <w:autoSpaceDN w:val="0"/>
        <w:adjustRightInd w:val="0"/>
        <w:jc w:val="both"/>
        <w:rPr>
          <w:rFonts w:ascii="Arial" w:hAnsi="Arial" w:cs="Arial"/>
          <w:sz w:val="22"/>
          <w:szCs w:val="22"/>
          <w:lang w:val="sr-Cyrl-CS"/>
        </w:rPr>
      </w:pPr>
      <w:r w:rsidRPr="00D33A51">
        <w:rPr>
          <w:rFonts w:ascii="Arial" w:hAnsi="Arial" w:cs="Arial"/>
          <w:sz w:val="22"/>
          <w:szCs w:val="22"/>
          <w:lang w:val="sr-Cyrl-CS"/>
        </w:rPr>
        <w:t xml:space="preserve">    2. затворен</w:t>
      </w:r>
    </w:p>
    <w:p w:rsidR="00FC408B" w:rsidRPr="00D33A51" w:rsidRDefault="00FC408B" w:rsidP="00FC408B">
      <w:pPr>
        <w:autoSpaceDE w:val="0"/>
        <w:autoSpaceDN w:val="0"/>
        <w:adjustRightInd w:val="0"/>
        <w:jc w:val="both"/>
        <w:rPr>
          <w:rFonts w:ascii="Arial" w:hAnsi="Arial" w:cs="Arial"/>
          <w:sz w:val="22"/>
          <w:szCs w:val="22"/>
          <w:lang w:val="sr-Cyrl-CS"/>
        </w:rPr>
      </w:pPr>
    </w:p>
    <w:p w:rsidR="00FC408B" w:rsidRPr="00D33A51" w:rsidRDefault="00FC408B" w:rsidP="00FC408B">
      <w:pPr>
        <w:autoSpaceDE w:val="0"/>
        <w:autoSpaceDN w:val="0"/>
        <w:adjustRightInd w:val="0"/>
        <w:jc w:val="both"/>
        <w:rPr>
          <w:rFonts w:ascii="Arial" w:hAnsi="Arial" w:cs="Arial"/>
          <w:sz w:val="22"/>
          <w:szCs w:val="22"/>
          <w:lang w:val="sr-Cyrl-CS"/>
        </w:rPr>
      </w:pPr>
    </w:p>
    <w:p w:rsidR="00FC408B" w:rsidRPr="00D33A51" w:rsidRDefault="00FC408B" w:rsidP="00FC408B">
      <w:pPr>
        <w:autoSpaceDE w:val="0"/>
        <w:autoSpaceDN w:val="0"/>
        <w:adjustRightInd w:val="0"/>
        <w:jc w:val="both"/>
        <w:rPr>
          <w:rFonts w:ascii="Arial" w:hAnsi="Arial" w:cs="Arial"/>
          <w:i/>
          <w:color w:val="FFFFFF"/>
          <w:sz w:val="22"/>
          <w:szCs w:val="22"/>
          <w:lang w:val="sr-Cyrl-CS"/>
        </w:rPr>
      </w:pPr>
      <w:r w:rsidRPr="00D33A51">
        <w:rPr>
          <w:rFonts w:ascii="Arial" w:hAnsi="Arial" w:cs="Arial"/>
          <w:b/>
          <w:sz w:val="22"/>
          <w:szCs w:val="22"/>
          <w:lang w:val="sr-Cyrl-CS"/>
        </w:rPr>
        <w:t>Напомена</w:t>
      </w:r>
      <w:r w:rsidRPr="00D33A51">
        <w:rPr>
          <w:rFonts w:ascii="Arial" w:hAnsi="Arial" w:cs="Arial"/>
          <w:sz w:val="22"/>
          <w:szCs w:val="22"/>
          <w:lang w:val="sr-Cyrl-CS"/>
        </w:rPr>
        <w:t xml:space="preserve">: </w:t>
      </w:r>
      <w:r w:rsidRPr="00D33A51">
        <w:rPr>
          <w:rFonts w:ascii="Arial" w:hAnsi="Arial" w:cs="Arial"/>
          <w:bCs/>
          <w:iCs/>
          <w:sz w:val="22"/>
          <w:szCs w:val="22"/>
          <w:lang w:val="sr-Cyrl-CS"/>
        </w:rPr>
        <w:t>Под новом баштом подразумева се башта која се поставља први пут као и башта код које је дошло до промена које захтевају измену техничке документације.</w:t>
      </w:r>
      <w:r w:rsidRPr="00D33A51">
        <w:rPr>
          <w:rFonts w:ascii="Arial" w:hAnsi="Arial" w:cs="Arial"/>
          <w:i/>
          <w:sz w:val="22"/>
          <w:szCs w:val="22"/>
          <w:lang w:val="sr-Cyrl-CS"/>
        </w:rPr>
        <w:t xml:space="preserve"> </w:t>
      </w:r>
      <w:r w:rsidRPr="00D33A51">
        <w:rPr>
          <w:rFonts w:ascii="Arial" w:hAnsi="Arial" w:cs="Arial"/>
          <w:color w:val="FFFFFF"/>
          <w:sz w:val="22"/>
          <w:szCs w:val="22"/>
          <w:lang w:val="sr-Cyrl-CS"/>
        </w:rPr>
        <w:t>АВЕЗНИ ПРИЛОЗИ</w:t>
      </w:r>
    </w:p>
    <w:p w:rsidR="00FC408B" w:rsidRPr="00D33A51" w:rsidRDefault="00FC408B" w:rsidP="00FC408B">
      <w:pPr>
        <w:autoSpaceDE w:val="0"/>
        <w:autoSpaceDN w:val="0"/>
        <w:adjustRightInd w:val="0"/>
        <w:jc w:val="center"/>
        <w:rPr>
          <w:rFonts w:ascii="Arial" w:hAnsi="Arial" w:cs="Arial"/>
          <w:b/>
          <w:color w:val="000000"/>
          <w:sz w:val="22"/>
          <w:szCs w:val="22"/>
          <w:lang w:val="sr-Cyrl-CS"/>
        </w:rPr>
      </w:pPr>
    </w:p>
    <w:p w:rsidR="00FC408B" w:rsidRPr="00D33A51" w:rsidRDefault="00FC408B" w:rsidP="00FC408B">
      <w:pPr>
        <w:autoSpaceDE w:val="0"/>
        <w:autoSpaceDN w:val="0"/>
        <w:adjustRightInd w:val="0"/>
        <w:jc w:val="center"/>
        <w:rPr>
          <w:rFonts w:ascii="Arial" w:hAnsi="Arial" w:cs="Arial"/>
          <w:b/>
          <w:color w:val="000000"/>
          <w:sz w:val="22"/>
          <w:szCs w:val="22"/>
          <w:lang w:val="sr-Cyrl-CS"/>
        </w:rPr>
      </w:pPr>
    </w:p>
    <w:p w:rsidR="002753F1" w:rsidRPr="00D33A51" w:rsidRDefault="002753F1" w:rsidP="00FC408B">
      <w:pPr>
        <w:autoSpaceDE w:val="0"/>
        <w:autoSpaceDN w:val="0"/>
        <w:adjustRightInd w:val="0"/>
        <w:jc w:val="center"/>
        <w:rPr>
          <w:rFonts w:ascii="Arial" w:hAnsi="Arial" w:cs="Arial"/>
          <w:b/>
          <w:color w:val="000000"/>
          <w:sz w:val="22"/>
          <w:szCs w:val="22"/>
          <w:lang w:val="sr-Cyrl-CS"/>
        </w:rPr>
      </w:pPr>
    </w:p>
    <w:p w:rsidR="00FC408B" w:rsidRPr="00D33A51" w:rsidRDefault="00FC408B" w:rsidP="00FC408B">
      <w:pPr>
        <w:autoSpaceDE w:val="0"/>
        <w:autoSpaceDN w:val="0"/>
        <w:adjustRightInd w:val="0"/>
        <w:jc w:val="both"/>
        <w:rPr>
          <w:rFonts w:ascii="Arial" w:hAnsi="Arial" w:cs="Arial"/>
          <w:b/>
          <w:color w:val="000000"/>
          <w:sz w:val="22"/>
          <w:szCs w:val="22"/>
          <w:lang w:val="sr-Cyrl-CS"/>
        </w:rPr>
      </w:pPr>
    </w:p>
    <w:p w:rsidR="00FC408B" w:rsidRPr="00D33A51" w:rsidRDefault="00FC408B" w:rsidP="00FC408B">
      <w:pPr>
        <w:jc w:val="both"/>
        <w:rPr>
          <w:rFonts w:ascii="Arial" w:hAnsi="Arial" w:cs="Arial"/>
          <w:sz w:val="22"/>
          <w:szCs w:val="22"/>
          <w:lang w:val="sr-Cyrl-CS"/>
        </w:rPr>
      </w:pPr>
      <w:r w:rsidRPr="00D33A51">
        <w:rPr>
          <w:rFonts w:ascii="Arial" w:hAnsi="Arial" w:cs="Arial"/>
          <w:b/>
          <w:sz w:val="22"/>
          <w:szCs w:val="22"/>
          <w:lang w:val="sr-Cyrl-CS"/>
        </w:rPr>
        <w:t>Уз захтев</w:t>
      </w:r>
      <w:r w:rsidRPr="00D33A51">
        <w:rPr>
          <w:rFonts w:ascii="Arial" w:hAnsi="Arial" w:cs="Arial"/>
          <w:b/>
          <w:sz w:val="22"/>
          <w:szCs w:val="22"/>
          <w:lang w:val="sr-Latn-RS"/>
        </w:rPr>
        <w:t xml:space="preserve"> </w:t>
      </w:r>
      <w:r w:rsidRPr="00D33A51">
        <w:rPr>
          <w:rFonts w:ascii="Arial" w:hAnsi="Arial" w:cs="Arial"/>
          <w:b/>
          <w:sz w:val="22"/>
          <w:szCs w:val="22"/>
          <w:lang w:val="sr-Cyrl-RS"/>
        </w:rPr>
        <w:t>се обавезно</w:t>
      </w:r>
      <w:r w:rsidRPr="00D33A51">
        <w:rPr>
          <w:rFonts w:ascii="Arial" w:hAnsi="Arial" w:cs="Arial"/>
          <w:b/>
          <w:sz w:val="22"/>
          <w:szCs w:val="22"/>
          <w:lang w:val="sr-Cyrl-CS"/>
        </w:rPr>
        <w:t xml:space="preserve"> прилаже</w:t>
      </w:r>
      <w:r w:rsidRPr="00D33A51">
        <w:rPr>
          <w:rFonts w:ascii="Arial" w:hAnsi="Arial" w:cs="Arial"/>
          <w:sz w:val="22"/>
          <w:szCs w:val="22"/>
          <w:lang w:val="sr-Cyrl-CS"/>
        </w:rPr>
        <w:t>:</w:t>
      </w:r>
    </w:p>
    <w:p w:rsidR="00FC408B" w:rsidRPr="00D33A51" w:rsidRDefault="00FC408B" w:rsidP="00FC408B">
      <w:pPr>
        <w:jc w:val="both"/>
        <w:rPr>
          <w:rFonts w:ascii="Arial" w:hAnsi="Arial" w:cs="Arial"/>
          <w:sz w:val="22"/>
          <w:szCs w:val="22"/>
          <w:lang w:val="sr-Cyrl-CS"/>
        </w:rPr>
      </w:pPr>
    </w:p>
    <w:p w:rsidR="00FA0A0A" w:rsidRPr="00D33A51" w:rsidRDefault="0030212D" w:rsidP="00FA0A0A">
      <w:pPr>
        <w:pStyle w:val="Normal1"/>
        <w:numPr>
          <w:ilvl w:val="0"/>
          <w:numId w:val="4"/>
        </w:numPr>
        <w:spacing w:before="0" w:beforeAutospacing="0" w:after="0" w:afterAutospacing="0"/>
        <w:jc w:val="both"/>
        <w:rPr>
          <w:bCs/>
          <w:lang w:val="ru-RU"/>
        </w:rPr>
      </w:pPr>
      <w:proofErr w:type="spellStart"/>
      <w:r w:rsidRPr="00D33A51">
        <w:t>A</w:t>
      </w:r>
      <w:r w:rsidR="00FA0A0A" w:rsidRPr="00D33A51">
        <w:t>дминистративна</w:t>
      </w:r>
      <w:proofErr w:type="spellEnd"/>
      <w:r w:rsidR="00FA0A0A" w:rsidRPr="00D33A51">
        <w:t xml:space="preserve"> </w:t>
      </w:r>
      <w:proofErr w:type="spellStart"/>
      <w:r w:rsidR="00FA0A0A" w:rsidRPr="00D33A51">
        <w:t>такса</w:t>
      </w:r>
      <w:proofErr w:type="spellEnd"/>
      <w:r w:rsidR="00FA0A0A" w:rsidRPr="00D33A51">
        <w:t xml:space="preserve"> </w:t>
      </w:r>
      <w:proofErr w:type="spellStart"/>
      <w:r w:rsidR="00FA0A0A" w:rsidRPr="00D33A51">
        <w:t>за</w:t>
      </w:r>
      <w:proofErr w:type="spellEnd"/>
      <w:r w:rsidR="00FA0A0A" w:rsidRPr="00D33A51">
        <w:t xml:space="preserve"> </w:t>
      </w:r>
      <w:proofErr w:type="spellStart"/>
      <w:r w:rsidR="00FA0A0A" w:rsidRPr="00D33A51">
        <w:t>подношење</w:t>
      </w:r>
      <w:proofErr w:type="spellEnd"/>
      <w:r w:rsidR="00FA0A0A" w:rsidRPr="00D33A51">
        <w:t xml:space="preserve"> </w:t>
      </w:r>
      <w:proofErr w:type="spellStart"/>
      <w:r w:rsidR="00FA0A0A" w:rsidRPr="00D33A51">
        <w:t>захтева</w:t>
      </w:r>
      <w:proofErr w:type="spellEnd"/>
      <w:r w:rsidRPr="00D33A51">
        <w:t xml:space="preserve"> у </w:t>
      </w:r>
      <w:proofErr w:type="spellStart"/>
      <w:r w:rsidRPr="00D33A51">
        <w:t>износу</w:t>
      </w:r>
      <w:proofErr w:type="spellEnd"/>
      <w:r w:rsidRPr="00D33A51">
        <w:t xml:space="preserve"> </w:t>
      </w:r>
      <w:proofErr w:type="spellStart"/>
      <w:r w:rsidRPr="00D33A51">
        <w:t>од</w:t>
      </w:r>
      <w:proofErr w:type="spellEnd"/>
      <w:r w:rsidRPr="00D33A51">
        <w:t xml:space="preserve"> </w:t>
      </w:r>
      <w:r w:rsidRPr="00D33A51">
        <w:rPr>
          <w:b/>
        </w:rPr>
        <w:t>405,00</w:t>
      </w:r>
      <w:r w:rsidR="009D7C8E" w:rsidRPr="00D33A51">
        <w:t xml:space="preserve"> </w:t>
      </w:r>
      <w:proofErr w:type="spellStart"/>
      <w:r w:rsidR="009D7C8E" w:rsidRPr="00D33A51">
        <w:t>динара</w:t>
      </w:r>
      <w:proofErr w:type="spellEnd"/>
      <w:r w:rsidR="009D7C8E" w:rsidRPr="00D33A51">
        <w:t xml:space="preserve"> (</w:t>
      </w:r>
      <w:proofErr w:type="spellStart"/>
      <w:r w:rsidR="009D7C8E" w:rsidRPr="00D33A51">
        <w:t>уплата</w:t>
      </w:r>
      <w:proofErr w:type="spellEnd"/>
      <w:r w:rsidR="009D7C8E" w:rsidRPr="00D33A51">
        <w:t xml:space="preserve"> </w:t>
      </w:r>
      <w:proofErr w:type="spellStart"/>
      <w:r w:rsidR="009D7C8E" w:rsidRPr="00D33A51">
        <w:t>на</w:t>
      </w:r>
      <w:proofErr w:type="spellEnd"/>
      <w:r w:rsidR="009D7C8E" w:rsidRPr="00D33A51">
        <w:t xml:space="preserve"> </w:t>
      </w:r>
      <w:proofErr w:type="spellStart"/>
      <w:r w:rsidR="009D7C8E" w:rsidRPr="00D33A51">
        <w:t>текући</w:t>
      </w:r>
      <w:proofErr w:type="spellEnd"/>
      <w:r w:rsidR="009D7C8E" w:rsidRPr="00D33A51">
        <w:t xml:space="preserve"> </w:t>
      </w:r>
      <w:proofErr w:type="spellStart"/>
      <w:r w:rsidR="009D7C8E" w:rsidRPr="00D33A51">
        <w:t>рачун</w:t>
      </w:r>
      <w:proofErr w:type="spellEnd"/>
      <w:r w:rsidR="009D7C8E" w:rsidRPr="00D33A51">
        <w:t xml:space="preserve"> </w:t>
      </w:r>
      <w:proofErr w:type="spellStart"/>
      <w:r w:rsidR="009D7C8E" w:rsidRPr="00D33A51">
        <w:t>број</w:t>
      </w:r>
      <w:proofErr w:type="spellEnd"/>
      <w:r w:rsidR="009D7C8E" w:rsidRPr="00D33A51">
        <w:t>:</w:t>
      </w:r>
      <w:r w:rsidR="00FA0A0A" w:rsidRPr="00D33A51">
        <w:rPr>
          <w:lang w:val="sr-Cyrl-RS"/>
        </w:rPr>
        <w:t xml:space="preserve"> </w:t>
      </w:r>
      <w:r w:rsidR="00FA0A0A" w:rsidRPr="00D33A51">
        <w:rPr>
          <w:bCs/>
          <w:lang w:val="ru-RU"/>
        </w:rPr>
        <w:t>840-742251843-73, модел 97, позив на број 1302104411</w:t>
      </w:r>
      <w:r w:rsidRPr="00D33A51">
        <w:t xml:space="preserve">, </w:t>
      </w:r>
      <w:proofErr w:type="spellStart"/>
      <w:r w:rsidRPr="00D33A51">
        <w:t>прим</w:t>
      </w:r>
      <w:r w:rsidR="00FA0A0A" w:rsidRPr="00D33A51">
        <w:t>алац</w:t>
      </w:r>
      <w:proofErr w:type="spellEnd"/>
      <w:r w:rsidR="00FA0A0A" w:rsidRPr="00D33A51">
        <w:t xml:space="preserve">: </w:t>
      </w:r>
      <w:proofErr w:type="spellStart"/>
      <w:r w:rsidR="00FA0A0A" w:rsidRPr="00D33A51">
        <w:t>Буџет</w:t>
      </w:r>
      <w:proofErr w:type="spellEnd"/>
      <w:r w:rsidR="00FA0A0A" w:rsidRPr="00D33A51">
        <w:t xml:space="preserve"> </w:t>
      </w:r>
      <w:proofErr w:type="spellStart"/>
      <w:r w:rsidR="00FA0A0A" w:rsidRPr="00D33A51">
        <w:t>градске</w:t>
      </w:r>
      <w:proofErr w:type="spellEnd"/>
      <w:r w:rsidR="00FA0A0A" w:rsidRPr="00D33A51">
        <w:t xml:space="preserve"> </w:t>
      </w:r>
      <w:proofErr w:type="spellStart"/>
      <w:r w:rsidR="00FA0A0A" w:rsidRPr="00D33A51">
        <w:t>општине</w:t>
      </w:r>
      <w:proofErr w:type="spellEnd"/>
      <w:r w:rsidR="00FA0A0A" w:rsidRPr="00D33A51">
        <w:t xml:space="preserve"> </w:t>
      </w:r>
      <w:r w:rsidR="00FA0A0A" w:rsidRPr="00D33A51">
        <w:rPr>
          <w:lang w:val="sr-Cyrl-RS"/>
        </w:rPr>
        <w:t>Земун</w:t>
      </w:r>
      <w:r w:rsidRPr="00D33A51">
        <w:t>);</w:t>
      </w:r>
    </w:p>
    <w:p w:rsidR="00FA0A0A" w:rsidRPr="00D33A51" w:rsidRDefault="00FA0A0A" w:rsidP="00FA0A0A">
      <w:pPr>
        <w:pStyle w:val="ListParagraph"/>
        <w:jc w:val="both"/>
        <w:rPr>
          <w:rFonts w:cs="Arial"/>
        </w:rPr>
      </w:pPr>
    </w:p>
    <w:p w:rsidR="00FA0A0A" w:rsidRPr="00D33A51" w:rsidRDefault="0030212D" w:rsidP="009D7C8E">
      <w:pPr>
        <w:pStyle w:val="ListParagraph"/>
        <w:numPr>
          <w:ilvl w:val="0"/>
          <w:numId w:val="4"/>
        </w:numPr>
        <w:jc w:val="both"/>
        <w:rPr>
          <w:rFonts w:cs="Arial"/>
        </w:rPr>
      </w:pPr>
      <w:r w:rsidRPr="00D33A51">
        <w:rPr>
          <w:rFonts w:cs="Arial"/>
        </w:rPr>
        <w:t xml:space="preserve">Aдминистративна такса за израду решења у износу од </w:t>
      </w:r>
      <w:r w:rsidRPr="00D33A51">
        <w:rPr>
          <w:rFonts w:cs="Arial"/>
          <w:b/>
        </w:rPr>
        <w:t>21.360,00</w:t>
      </w:r>
      <w:r w:rsidRPr="00D33A51">
        <w:rPr>
          <w:rFonts w:cs="Arial"/>
        </w:rPr>
        <w:t xml:space="preserve"> динара (</w:t>
      </w:r>
      <w:r w:rsidR="009D7C8E" w:rsidRPr="00D33A51">
        <w:rPr>
          <w:rFonts w:cs="Arial"/>
          <w:bCs/>
          <w:lang w:val="sr-Cyrl-RS"/>
        </w:rPr>
        <w:t>у</w:t>
      </w:r>
      <w:r w:rsidR="009D7C8E" w:rsidRPr="00D33A51">
        <w:rPr>
          <w:rFonts w:cs="Arial"/>
          <w:bCs/>
          <w:lang w:val="ru-RU"/>
        </w:rPr>
        <w:t>плата на текући рачун број: 840-742251843-73, модел 97, позив на број 1302104411</w:t>
      </w:r>
      <w:r w:rsidRPr="00D33A51">
        <w:rPr>
          <w:rFonts w:cs="Arial"/>
        </w:rPr>
        <w:t>, прималац: Бу</w:t>
      </w:r>
      <w:r w:rsidR="009D7C8E" w:rsidRPr="00D33A51">
        <w:rPr>
          <w:rFonts w:cs="Arial"/>
        </w:rPr>
        <w:t xml:space="preserve">џет градске општине </w:t>
      </w:r>
      <w:r w:rsidR="009D7C8E" w:rsidRPr="00D33A51">
        <w:rPr>
          <w:rFonts w:cs="Arial"/>
          <w:lang w:val="sr-Cyrl-RS"/>
        </w:rPr>
        <w:t>Земун</w:t>
      </w:r>
      <w:r w:rsidRPr="00D33A51">
        <w:rPr>
          <w:rFonts w:cs="Arial"/>
        </w:rPr>
        <w:t>)</w:t>
      </w:r>
      <w:r w:rsidR="002D3806" w:rsidRPr="00D33A51">
        <w:rPr>
          <w:rFonts w:cs="Arial"/>
        </w:rPr>
        <w:t>,</w:t>
      </w:r>
      <w:r w:rsidR="002D3806" w:rsidRPr="00D33A51">
        <w:rPr>
          <w:rFonts w:cs="Arial"/>
          <w:b/>
          <w:bCs/>
          <w:lang w:val="ru-RU"/>
        </w:rPr>
        <w:t xml:space="preserve"> уплаћује се приликом преузимања решења</w:t>
      </w:r>
      <w:r w:rsidRPr="00D33A51">
        <w:rPr>
          <w:rFonts w:cs="Arial"/>
        </w:rPr>
        <w:t xml:space="preserve">; </w:t>
      </w:r>
    </w:p>
    <w:p w:rsidR="00FA0A0A" w:rsidRPr="00D33A51" w:rsidRDefault="00FA0A0A" w:rsidP="00FA0A0A">
      <w:pPr>
        <w:pStyle w:val="ListParagraph"/>
        <w:jc w:val="both"/>
        <w:rPr>
          <w:rFonts w:cs="Arial"/>
        </w:rPr>
      </w:pPr>
    </w:p>
    <w:p w:rsidR="00FA0A0A" w:rsidRPr="00D33A51" w:rsidRDefault="0030212D" w:rsidP="00FA0A0A">
      <w:pPr>
        <w:pStyle w:val="ListParagraph"/>
        <w:numPr>
          <w:ilvl w:val="0"/>
          <w:numId w:val="4"/>
        </w:numPr>
        <w:jc w:val="both"/>
        <w:rPr>
          <w:rFonts w:cs="Arial"/>
        </w:rPr>
      </w:pPr>
      <w:r w:rsidRPr="00D33A51">
        <w:rPr>
          <w:rFonts w:cs="Arial"/>
        </w:rPr>
        <w:t xml:space="preserve">Градска административна такса у износу </w:t>
      </w:r>
      <w:r w:rsidRPr="00D33A51">
        <w:rPr>
          <w:rFonts w:cs="Arial"/>
          <w:b/>
        </w:rPr>
        <w:t>5.928,00</w:t>
      </w:r>
      <w:r w:rsidRPr="00D33A51">
        <w:rPr>
          <w:rFonts w:cs="Arial"/>
        </w:rPr>
        <w:t xml:space="preserve"> динара за сагласност Секретаријата за сабраћај-Сектор за регулисање и безбедност саобраћаја, само када се башта угоститељског објекта поставља на јавној саобраћајној површини, (</w:t>
      </w:r>
      <w:r w:rsidR="009D7C8E" w:rsidRPr="00D33A51">
        <w:rPr>
          <w:rFonts w:cs="Arial"/>
          <w:bCs/>
          <w:lang w:val="sr-Cyrl-RS"/>
        </w:rPr>
        <w:t>у</w:t>
      </w:r>
      <w:r w:rsidR="009D7C8E" w:rsidRPr="00D33A51">
        <w:rPr>
          <w:rFonts w:cs="Arial"/>
          <w:bCs/>
          <w:lang w:val="ru-RU"/>
        </w:rPr>
        <w:t>плата на текући рачун бро</w:t>
      </w:r>
      <w:r w:rsidR="009D7C8E" w:rsidRPr="00D33A51">
        <w:rPr>
          <w:rFonts w:cs="Arial"/>
          <w:bCs/>
          <w:lang w:val="sr-Cyrl-RS"/>
        </w:rPr>
        <w:t>ј</w:t>
      </w:r>
      <w:r w:rsidR="009D7C8E" w:rsidRPr="00D33A51">
        <w:rPr>
          <w:rFonts w:cs="Arial"/>
          <w:bCs/>
          <w:lang w:val="ru-RU"/>
        </w:rPr>
        <w:t>:</w:t>
      </w:r>
      <w:r w:rsidR="009D7C8E" w:rsidRPr="00D33A51">
        <w:rPr>
          <w:rFonts w:cs="Arial"/>
          <w:bCs/>
          <w:lang w:val="sr-Cyrl-RS"/>
        </w:rPr>
        <w:t xml:space="preserve"> </w:t>
      </w:r>
      <w:r w:rsidRPr="00D33A51">
        <w:rPr>
          <w:rFonts w:cs="Arial"/>
        </w:rPr>
        <w:t>840-742241843-03, модел 97 позив на број 79-501-09398, прим</w:t>
      </w:r>
      <w:r w:rsidR="00FF6BFB" w:rsidRPr="00D33A51">
        <w:rPr>
          <w:rFonts w:cs="Arial"/>
        </w:rPr>
        <w:t xml:space="preserve">алац: Буџет града Београда), </w:t>
      </w:r>
      <w:r w:rsidR="00FF6BFB" w:rsidRPr="00D33A51">
        <w:rPr>
          <w:rFonts w:cs="Arial"/>
          <w:b/>
        </w:rPr>
        <w:t>уплаћује се приликом подношења решења</w:t>
      </w:r>
      <w:r w:rsidR="00FF6BFB" w:rsidRPr="00D33A51">
        <w:rPr>
          <w:rFonts w:cs="Arial"/>
          <w:lang w:val="sr-Cyrl-RS"/>
        </w:rPr>
        <w:t xml:space="preserve">; </w:t>
      </w:r>
    </w:p>
    <w:p w:rsidR="009D7C8E" w:rsidRPr="00D33A51" w:rsidRDefault="009D7C8E" w:rsidP="009D7C8E">
      <w:pPr>
        <w:pStyle w:val="ListParagraph"/>
        <w:jc w:val="both"/>
        <w:rPr>
          <w:rFonts w:cs="Arial"/>
        </w:rPr>
      </w:pPr>
    </w:p>
    <w:p w:rsidR="00FA0A0A" w:rsidRPr="00D33A51" w:rsidRDefault="00992C2F" w:rsidP="00992C2F">
      <w:pPr>
        <w:pStyle w:val="ListParagraph"/>
        <w:numPr>
          <w:ilvl w:val="0"/>
          <w:numId w:val="4"/>
        </w:numPr>
        <w:jc w:val="both"/>
        <w:rPr>
          <w:rFonts w:cs="Arial"/>
        </w:rPr>
      </w:pPr>
      <w:r w:rsidRPr="00D33A51">
        <w:rPr>
          <w:rFonts w:cs="Arial"/>
        </w:rPr>
        <w:t>Решење о регистрацији за обављање угоститељске делатности;</w:t>
      </w:r>
    </w:p>
    <w:p w:rsidR="00992C2F" w:rsidRPr="00D33A51" w:rsidRDefault="00992C2F" w:rsidP="00992C2F">
      <w:pPr>
        <w:pStyle w:val="ListParagraph"/>
        <w:rPr>
          <w:rFonts w:cs="Arial"/>
        </w:rPr>
      </w:pPr>
    </w:p>
    <w:p w:rsidR="00992C2F" w:rsidRPr="00D33A51" w:rsidRDefault="00992C2F" w:rsidP="00992C2F">
      <w:pPr>
        <w:pStyle w:val="ListParagraph"/>
        <w:numPr>
          <w:ilvl w:val="0"/>
          <w:numId w:val="4"/>
        </w:numPr>
        <w:jc w:val="both"/>
        <w:rPr>
          <w:rFonts w:cs="Arial"/>
        </w:rPr>
      </w:pPr>
      <w:r w:rsidRPr="00D33A51">
        <w:rPr>
          <w:rFonts w:cs="Arial"/>
        </w:rPr>
        <w:t xml:space="preserve">Доказ о основу коришћења угоститељског објекта ( оригинал доставити овом органу на увид); </w:t>
      </w:r>
    </w:p>
    <w:p w:rsidR="00992C2F" w:rsidRPr="00D33A51" w:rsidRDefault="00992C2F" w:rsidP="00992C2F">
      <w:pPr>
        <w:pStyle w:val="ListParagraph"/>
        <w:rPr>
          <w:rFonts w:cs="Arial"/>
        </w:rPr>
      </w:pPr>
    </w:p>
    <w:p w:rsidR="00992C2F" w:rsidRPr="00D33A51" w:rsidRDefault="00992C2F" w:rsidP="00992C2F">
      <w:pPr>
        <w:pStyle w:val="ListParagraph"/>
        <w:numPr>
          <w:ilvl w:val="0"/>
          <w:numId w:val="4"/>
        </w:numPr>
        <w:jc w:val="both"/>
        <w:rPr>
          <w:rFonts w:cs="Arial"/>
        </w:rPr>
      </w:pPr>
      <w:r w:rsidRPr="00D33A51">
        <w:rPr>
          <w:rFonts w:cs="Arial"/>
        </w:rPr>
        <w:t>Сагласност власника, односно корисника грађевинске парцеле који је уписан у лист непокретности Републичког геодетског завода (оверену код јавног бележника уколико се ради о физичком лицу)</w:t>
      </w:r>
      <w:r w:rsidR="002D3806" w:rsidRPr="00D33A51">
        <w:rPr>
          <w:rFonts w:cs="Arial"/>
        </w:rPr>
        <w:t xml:space="preserve">, </w:t>
      </w:r>
      <w:r w:rsidR="002D3806" w:rsidRPr="00D33A51">
        <w:rPr>
          <w:rFonts w:cs="Arial"/>
          <w:lang w:val="sr-Cyrl-RS"/>
        </w:rPr>
        <w:t>односно субјекта који управља, користи или одржава површину на којој се башта поставља, осим када се ради о отвореном стамбеном блоку у ком је земљиште за редовну употребу изграђеног објекта парцела под објектом, када се прилаже сагласност субјекта коме је слободна површина парцеле дата на управљање, односно дугорочног закупца на земљишту у јавној својини</w:t>
      </w:r>
      <w:r w:rsidRPr="00D33A51">
        <w:rPr>
          <w:rFonts w:cs="Arial"/>
        </w:rPr>
        <w:t>;</w:t>
      </w:r>
    </w:p>
    <w:p w:rsidR="007B3FC0" w:rsidRPr="00D33A51" w:rsidRDefault="007B3FC0" w:rsidP="007B3FC0">
      <w:pPr>
        <w:pStyle w:val="ListParagraph"/>
        <w:rPr>
          <w:rFonts w:cs="Arial"/>
        </w:rPr>
      </w:pPr>
    </w:p>
    <w:p w:rsidR="00566771" w:rsidRPr="00D33A51" w:rsidRDefault="00566771" w:rsidP="00566771">
      <w:pPr>
        <w:pStyle w:val="ListParagraph"/>
        <w:numPr>
          <w:ilvl w:val="0"/>
          <w:numId w:val="4"/>
        </w:numPr>
        <w:jc w:val="both"/>
        <w:rPr>
          <w:rFonts w:cs="Arial"/>
          <w:color w:val="000000"/>
          <w:lang w:val="sr-Cyrl-RS"/>
        </w:rPr>
      </w:pPr>
      <w:r w:rsidRPr="00D33A51">
        <w:rPr>
          <w:rFonts w:cs="Arial"/>
          <w:color w:val="000000"/>
          <w:lang w:val="sr-Cyrl-RS"/>
        </w:rPr>
        <w:t>Техничка документација у 6 (шест) примерака</w:t>
      </w:r>
      <w:r w:rsidRPr="00D33A51">
        <w:rPr>
          <w:rFonts w:cs="Arial"/>
          <w:color w:val="000000"/>
          <w:lang w:val="sr-Latn-RS"/>
        </w:rPr>
        <w:t xml:space="preserve">, за потребе прибављања сагланости, вођење базе података и инспекцијског надзора. </w:t>
      </w:r>
    </w:p>
    <w:p w:rsidR="00566771" w:rsidRPr="00D33A51" w:rsidRDefault="00566771" w:rsidP="00566771">
      <w:pPr>
        <w:ind w:left="720"/>
        <w:jc w:val="both"/>
        <w:rPr>
          <w:rFonts w:ascii="Arial" w:hAnsi="Arial" w:cs="Arial"/>
          <w:sz w:val="22"/>
          <w:szCs w:val="22"/>
          <w:lang w:val="sr-Cyrl-RS"/>
        </w:rPr>
      </w:pPr>
      <w:r w:rsidRPr="00D33A51">
        <w:rPr>
          <w:rFonts w:ascii="Arial" w:hAnsi="Arial" w:cs="Arial"/>
          <w:color w:val="000000"/>
          <w:sz w:val="22"/>
          <w:szCs w:val="22"/>
          <w:lang w:val="sr-Latn-RS"/>
        </w:rPr>
        <w:t>Техничку документацију чине:</w:t>
      </w:r>
    </w:p>
    <w:p w:rsidR="00566771" w:rsidRPr="00D33A51" w:rsidRDefault="00566771" w:rsidP="00566771">
      <w:pPr>
        <w:numPr>
          <w:ilvl w:val="0"/>
          <w:numId w:val="2"/>
        </w:numPr>
        <w:autoSpaceDE w:val="0"/>
        <w:autoSpaceDN w:val="0"/>
        <w:adjustRightInd w:val="0"/>
        <w:jc w:val="both"/>
        <w:rPr>
          <w:rFonts w:ascii="Arial" w:hAnsi="Arial" w:cs="Arial"/>
          <w:color w:val="000000"/>
          <w:sz w:val="22"/>
          <w:szCs w:val="22"/>
          <w:lang w:val="sr-Latn-RS"/>
        </w:rPr>
      </w:pPr>
      <w:r w:rsidRPr="00D33A51">
        <w:rPr>
          <w:rFonts w:ascii="Arial" w:hAnsi="Arial" w:cs="Arial"/>
          <w:color w:val="000000"/>
          <w:sz w:val="22"/>
          <w:szCs w:val="22"/>
          <w:u w:val="single"/>
          <w:lang w:val="sr-Cyrl-RS"/>
        </w:rPr>
        <w:t>Саобраћајни део</w:t>
      </w:r>
      <w:r w:rsidRPr="00D33A51">
        <w:rPr>
          <w:rFonts w:ascii="Arial" w:hAnsi="Arial" w:cs="Arial"/>
          <w:color w:val="000000"/>
          <w:sz w:val="22"/>
          <w:szCs w:val="22"/>
          <w:lang w:val="sr-Cyrl-RS"/>
        </w:rPr>
        <w:t xml:space="preserve"> – технички опис, </w:t>
      </w:r>
      <w:r w:rsidRPr="00D33A51">
        <w:rPr>
          <w:rFonts w:ascii="Arial" w:hAnsi="Arial" w:cs="Arial"/>
          <w:color w:val="000000"/>
          <w:sz w:val="22"/>
          <w:szCs w:val="22"/>
          <w:lang w:val="sr-Latn-RS"/>
        </w:rPr>
        <w:t>графички и фотографски</w:t>
      </w:r>
      <w:r w:rsidRPr="00D33A51">
        <w:rPr>
          <w:rFonts w:ascii="Arial" w:hAnsi="Arial" w:cs="Arial"/>
          <w:color w:val="000000"/>
          <w:sz w:val="22"/>
          <w:szCs w:val="22"/>
          <w:lang w:val="sr-Cyrl-RS"/>
        </w:rPr>
        <w:t xml:space="preserve"> приказ површине на коју ће башта бити постављена са бројем катастарске парцеле, димензије - баште (површина и висина) и положај у односу на: елементе јавне површине (коловоз, паркинг, пешачки прелаз, стајалиште јавног превоза, стуб јавне расвете и контактне мреже, шахт, степеник, дрворед и сл.); опрему јавне површине (клупа, жардињера, ђубријера и сл.); привремене и сталне објекте у непосредној близини (киоск, телефонска говорница, рекламни објекат, споменик, скулптура, чесма и фонтана, зграда са улазом и елементима фасаде изнад јавне површине, колски улаз и сл.), израђен од лица које поседује лиценцу одговорног пројектанта саобраћаја и саобраћајне сигнализације, оверен лиценцним печатом. Графички приказ положаја баште састоји се од ширег приказа у размери 1:500 и детаљног приказа у размери 1:100.</w:t>
      </w:r>
    </w:p>
    <w:p w:rsidR="00566771" w:rsidRPr="00D33A51" w:rsidRDefault="00566771" w:rsidP="00566771">
      <w:pPr>
        <w:numPr>
          <w:ilvl w:val="0"/>
          <w:numId w:val="2"/>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u w:val="single"/>
          <w:lang w:val="sr-Cyrl-CS"/>
        </w:rPr>
        <w:t>Архитектонски део</w:t>
      </w:r>
      <w:r w:rsidRPr="00D33A51">
        <w:rPr>
          <w:rFonts w:ascii="Arial" w:hAnsi="Arial" w:cs="Arial"/>
          <w:sz w:val="22"/>
          <w:szCs w:val="22"/>
          <w:lang w:val="sr-Cyrl-CS"/>
        </w:rPr>
        <w:t xml:space="preserve"> - Пројекат баште израђен од лица које поседује лиценцу дипл. инж. архитектуре – одговорног пројектанта, оверен лиценцним печатом, и садржи:</w:t>
      </w:r>
    </w:p>
    <w:p w:rsidR="00566771" w:rsidRPr="00D33A51" w:rsidRDefault="00566771" w:rsidP="00566771">
      <w:pPr>
        <w:numPr>
          <w:ilvl w:val="0"/>
          <w:numId w:val="3"/>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lang w:val="sr-Cyrl-CS"/>
        </w:rPr>
        <w:t>графички приказ баште (три пројекције са описом примењених материјала - врста, боја и сл., и карактеристични пресеци) са размештајем свих елемената који је чине у размери 1:50 – 1:100 (основа баште, пресеци, изгледи), са бројем катастарске парцеле на коју се башта поставља;</w:t>
      </w:r>
    </w:p>
    <w:p w:rsidR="00566771" w:rsidRPr="00D33A51" w:rsidRDefault="00566771" w:rsidP="00566771">
      <w:pPr>
        <w:numPr>
          <w:ilvl w:val="0"/>
          <w:numId w:val="3"/>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lang w:val="sr-Cyrl-CS"/>
        </w:rPr>
        <w:t>приказ елемената баште (цртеж, фотографија, проспект);</w:t>
      </w:r>
    </w:p>
    <w:p w:rsidR="00566771" w:rsidRPr="00D33A51" w:rsidRDefault="00566771" w:rsidP="00566771">
      <w:pPr>
        <w:pStyle w:val="ListParagraph"/>
        <w:numPr>
          <w:ilvl w:val="0"/>
          <w:numId w:val="3"/>
        </w:numPr>
        <w:autoSpaceDE w:val="0"/>
        <w:autoSpaceDN w:val="0"/>
        <w:adjustRightInd w:val="0"/>
        <w:jc w:val="both"/>
        <w:rPr>
          <w:rFonts w:cs="Arial"/>
          <w:lang w:val="sr-Cyrl-CS" w:eastAsia="en-US"/>
        </w:rPr>
      </w:pPr>
      <w:r w:rsidRPr="00D33A51">
        <w:rPr>
          <w:rFonts w:cs="Arial"/>
          <w:lang w:val="sr-Cyrl-CS" w:eastAsia="en-US"/>
        </w:rPr>
        <w:t>технички опис елемената баште и начина монтаже, и број комада опреме;</w:t>
      </w:r>
    </w:p>
    <w:p w:rsidR="00566771" w:rsidRPr="00D33A51" w:rsidRDefault="00566771" w:rsidP="00566771">
      <w:pPr>
        <w:numPr>
          <w:ilvl w:val="0"/>
          <w:numId w:val="3"/>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lang w:val="sr-Cyrl-CS"/>
        </w:rPr>
        <w:t>пројекат прикључка на електроводове у случају загревања електричном енергијом и када  се за расвету баште не користи прикључак на електроинсталацију угоститељског објекта;</w:t>
      </w:r>
    </w:p>
    <w:p w:rsidR="00566771" w:rsidRPr="00D33A51" w:rsidRDefault="00566771" w:rsidP="00566771">
      <w:pPr>
        <w:numPr>
          <w:ilvl w:val="0"/>
          <w:numId w:val="3"/>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lang w:val="sr-Cyrl-CS"/>
        </w:rPr>
        <w:t>пројекат ТНГ (течног нафтног гаса) инсталације, када је то условљено обезбеђивањем заштите од пожара;</w:t>
      </w:r>
    </w:p>
    <w:p w:rsidR="00566771" w:rsidRPr="00D33A51" w:rsidRDefault="00566771" w:rsidP="00566771">
      <w:pPr>
        <w:numPr>
          <w:ilvl w:val="0"/>
          <w:numId w:val="2"/>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lang w:val="sr-Cyrl-CS"/>
        </w:rPr>
        <w:lastRenderedPageBreak/>
        <w:t xml:space="preserve">копије извода из </w:t>
      </w:r>
      <w:r w:rsidRPr="00D33A51">
        <w:rPr>
          <w:rFonts w:ascii="Arial" w:hAnsi="Arial" w:cs="Arial"/>
          <w:sz w:val="22"/>
          <w:szCs w:val="22"/>
        </w:rPr>
        <w:t>A</w:t>
      </w:r>
      <w:r w:rsidRPr="00D33A51">
        <w:rPr>
          <w:rFonts w:ascii="Arial" w:hAnsi="Arial" w:cs="Arial"/>
          <w:sz w:val="22"/>
          <w:szCs w:val="22"/>
          <w:lang w:val="sr-Cyrl-RS"/>
        </w:rPr>
        <w:t>ПР Агенција за привредне регистре</w:t>
      </w:r>
      <w:r w:rsidRPr="00D33A51">
        <w:rPr>
          <w:rFonts w:ascii="Arial" w:hAnsi="Arial" w:cs="Arial"/>
          <w:sz w:val="22"/>
          <w:szCs w:val="22"/>
          <w:lang w:val="sr-Cyrl-CS"/>
        </w:rPr>
        <w:t xml:space="preserve"> за предузеће које је израдило техничку документацију;</w:t>
      </w:r>
    </w:p>
    <w:p w:rsidR="00566771" w:rsidRPr="00D33A51" w:rsidRDefault="00566771" w:rsidP="00566771">
      <w:pPr>
        <w:numPr>
          <w:ilvl w:val="0"/>
          <w:numId w:val="2"/>
        </w:numPr>
        <w:autoSpaceDE w:val="0"/>
        <w:autoSpaceDN w:val="0"/>
        <w:adjustRightInd w:val="0"/>
        <w:jc w:val="both"/>
        <w:rPr>
          <w:rFonts w:ascii="Arial" w:hAnsi="Arial" w:cs="Arial"/>
          <w:color w:val="000000"/>
          <w:sz w:val="22"/>
          <w:szCs w:val="22"/>
          <w:lang w:val="sr-Latn-RS"/>
        </w:rPr>
      </w:pPr>
      <w:r w:rsidRPr="00D33A51">
        <w:rPr>
          <w:rFonts w:ascii="Arial" w:hAnsi="Arial" w:cs="Arial"/>
          <w:sz w:val="22"/>
          <w:szCs w:val="22"/>
          <w:lang w:val="sr-Cyrl-CS"/>
        </w:rPr>
        <w:t>решење о одређивању одговорних пројектаната;</w:t>
      </w:r>
    </w:p>
    <w:p w:rsidR="00566771" w:rsidRPr="00D33A51" w:rsidRDefault="00566771" w:rsidP="00566771">
      <w:pPr>
        <w:numPr>
          <w:ilvl w:val="0"/>
          <w:numId w:val="2"/>
        </w:numPr>
        <w:autoSpaceDE w:val="0"/>
        <w:autoSpaceDN w:val="0"/>
        <w:adjustRightInd w:val="0"/>
        <w:jc w:val="both"/>
        <w:rPr>
          <w:rFonts w:ascii="Arial" w:hAnsi="Arial" w:cs="Arial"/>
          <w:color w:val="000000"/>
          <w:sz w:val="22"/>
          <w:szCs w:val="22"/>
          <w:lang w:val="sr-Latn-RS"/>
        </w:rPr>
      </w:pPr>
      <w:r w:rsidRPr="00D33A51">
        <w:rPr>
          <w:rFonts w:ascii="Arial" w:hAnsi="Arial" w:cs="Arial"/>
          <w:color w:val="000000"/>
          <w:sz w:val="22"/>
          <w:szCs w:val="22"/>
          <w:lang w:val="sr-Cyrl-RS"/>
        </w:rPr>
        <w:t>изјава одговорних пројектаната о усклађености техничке документације са важећим прописима;</w:t>
      </w:r>
    </w:p>
    <w:p w:rsidR="00566771" w:rsidRPr="00D33A51" w:rsidRDefault="00566771" w:rsidP="00566771">
      <w:pPr>
        <w:numPr>
          <w:ilvl w:val="0"/>
          <w:numId w:val="2"/>
        </w:numPr>
        <w:autoSpaceDE w:val="0"/>
        <w:autoSpaceDN w:val="0"/>
        <w:adjustRightInd w:val="0"/>
        <w:jc w:val="both"/>
        <w:rPr>
          <w:rFonts w:ascii="Arial" w:hAnsi="Arial" w:cs="Arial"/>
          <w:color w:val="000000"/>
          <w:sz w:val="22"/>
          <w:szCs w:val="22"/>
          <w:lang w:val="sr-Latn-RS"/>
        </w:rPr>
      </w:pPr>
      <w:r w:rsidRPr="00D33A51">
        <w:rPr>
          <w:rFonts w:ascii="Arial" w:hAnsi="Arial" w:cs="Arial"/>
          <w:color w:val="000000"/>
          <w:sz w:val="22"/>
          <w:szCs w:val="22"/>
          <w:lang w:val="sr-Cyrl-RS"/>
        </w:rPr>
        <w:t>копија лиценци одговорних пројектаната;</w:t>
      </w:r>
    </w:p>
    <w:p w:rsidR="00566771" w:rsidRPr="00D33A51" w:rsidRDefault="00566771" w:rsidP="00566771">
      <w:pPr>
        <w:pStyle w:val="ListParagraph"/>
        <w:numPr>
          <w:ilvl w:val="0"/>
          <w:numId w:val="2"/>
        </w:numPr>
        <w:jc w:val="both"/>
        <w:rPr>
          <w:rFonts w:cs="Arial"/>
        </w:rPr>
      </w:pPr>
      <w:r w:rsidRPr="00D33A51">
        <w:rPr>
          <w:rFonts w:cs="Arial"/>
          <w:lang w:val="sr-Cyrl-RS"/>
        </w:rPr>
        <w:t>фотодокументацију са лица места;</w:t>
      </w:r>
    </w:p>
    <w:p w:rsidR="00FA0A0A" w:rsidRPr="00D33A51" w:rsidRDefault="00FA0A0A" w:rsidP="00CE296A">
      <w:pPr>
        <w:jc w:val="both"/>
        <w:rPr>
          <w:rFonts w:ascii="Arial" w:hAnsi="Arial" w:cs="Arial"/>
          <w:color w:val="000000" w:themeColor="text1"/>
          <w:sz w:val="22"/>
          <w:szCs w:val="22"/>
        </w:rPr>
      </w:pPr>
    </w:p>
    <w:p w:rsidR="009D7C8E" w:rsidRPr="00D33A51" w:rsidRDefault="0030212D" w:rsidP="004631FE">
      <w:pPr>
        <w:pStyle w:val="ListParagraph"/>
        <w:numPr>
          <w:ilvl w:val="0"/>
          <w:numId w:val="4"/>
        </w:numPr>
        <w:jc w:val="both"/>
        <w:rPr>
          <w:rFonts w:cs="Arial"/>
          <w:color w:val="000000" w:themeColor="text1"/>
        </w:rPr>
      </w:pPr>
      <w:r w:rsidRPr="00D33A51">
        <w:rPr>
          <w:rFonts w:cs="Arial"/>
          <w:color w:val="000000" w:themeColor="text1"/>
        </w:rPr>
        <w:t>У зависности од положаја баште: Оверену код јавног бележника сагласност власника, односно корисника простора дела зграде испред којег се башта поставља из члана 6, 7. и 27. став 9., као и сагласности из члана 24.</w:t>
      </w:r>
      <w:r w:rsidR="00CE296A" w:rsidRPr="00D33A51">
        <w:rPr>
          <w:rFonts w:cs="Arial"/>
          <w:color w:val="000000" w:themeColor="text1"/>
        </w:rPr>
        <w:t xml:space="preserve"> став 4. </w:t>
      </w:r>
      <w:r w:rsidRPr="00D33A51">
        <w:rPr>
          <w:rFonts w:cs="Arial"/>
          <w:color w:val="000000" w:themeColor="text1"/>
        </w:rPr>
        <w:t>Одлуке,</w:t>
      </w:r>
      <w:r w:rsidR="009D7C8E" w:rsidRPr="00D33A51">
        <w:rPr>
          <w:rFonts w:cs="Arial"/>
          <w:color w:val="000000" w:themeColor="text1"/>
          <w:lang w:val="sr-Cyrl-RS"/>
        </w:rPr>
        <w:t xml:space="preserve"> </w:t>
      </w:r>
      <w:r w:rsidRPr="00D33A51">
        <w:rPr>
          <w:rFonts w:cs="Arial"/>
          <w:color w:val="000000" w:themeColor="text1"/>
        </w:rPr>
        <w:t xml:space="preserve">што подразумева следеће: </w:t>
      </w:r>
    </w:p>
    <w:p w:rsidR="009D7C8E" w:rsidRPr="00D33A51" w:rsidRDefault="0030212D" w:rsidP="009D7C8E">
      <w:pPr>
        <w:pStyle w:val="ListParagraph"/>
        <w:jc w:val="both"/>
        <w:rPr>
          <w:rFonts w:cs="Arial"/>
          <w:color w:val="000000" w:themeColor="text1"/>
        </w:rPr>
      </w:pPr>
      <w:r w:rsidRPr="00D33A51">
        <w:rPr>
          <w:rFonts w:cs="Arial"/>
          <w:color w:val="000000" w:themeColor="text1"/>
        </w:rPr>
        <w:t xml:space="preserve">- Башта која се поставља у пешачкој зони може се поставити у фронту угоститељског објекта који се не налази у нивоу површине пешачке зоне, под условом да се прибави сагласност власника, односно корисника простора дела зграде испред којег се башта поставља; </w:t>
      </w:r>
    </w:p>
    <w:p w:rsidR="009D7C8E" w:rsidRPr="00D33A51" w:rsidRDefault="009D7C8E" w:rsidP="009D7C8E">
      <w:pPr>
        <w:pStyle w:val="ListParagraph"/>
        <w:jc w:val="both"/>
        <w:rPr>
          <w:rFonts w:cs="Arial"/>
          <w:color w:val="000000" w:themeColor="text1"/>
        </w:rPr>
      </w:pPr>
      <w:r w:rsidRPr="00D33A51">
        <w:rPr>
          <w:rFonts w:cs="Arial"/>
          <w:color w:val="000000" w:themeColor="text1"/>
        </w:rPr>
        <w:t xml:space="preserve">- </w:t>
      </w:r>
      <w:r w:rsidR="0030212D" w:rsidRPr="00D33A51">
        <w:rPr>
          <w:rFonts w:cs="Arial"/>
          <w:color w:val="000000" w:themeColor="text1"/>
        </w:rPr>
        <w:t>Површина баште може бити проширена на површину испред зграде у којој се угоститељски објекат налази, под условом да се прибави сагласност власника, односно корисника простора дела зграде испред којег се башта поставља;</w:t>
      </w:r>
    </w:p>
    <w:p w:rsidR="009D7C8E" w:rsidRPr="00D33A51" w:rsidRDefault="0030212D" w:rsidP="009D7C8E">
      <w:pPr>
        <w:pStyle w:val="ListParagraph"/>
        <w:jc w:val="both"/>
        <w:rPr>
          <w:rFonts w:cs="Arial"/>
          <w:color w:val="000000" w:themeColor="text1"/>
        </w:rPr>
      </w:pPr>
      <w:r w:rsidRPr="00D33A51">
        <w:rPr>
          <w:rFonts w:cs="Arial"/>
          <w:color w:val="000000" w:themeColor="text1"/>
        </w:rPr>
        <w:t xml:space="preserve"> - Када је једна од димензија мања од 3 m, она се може проширити и на околну површину испред суседне зграде тако да не прелази 6m и под условом да се прибави сагласност власника, односно корисника простора дела зграде испред којег се башта поставља; </w:t>
      </w:r>
    </w:p>
    <w:p w:rsidR="009D7C8E" w:rsidRPr="00D33A51" w:rsidRDefault="0030212D" w:rsidP="009D7C8E">
      <w:pPr>
        <w:pStyle w:val="ListParagraph"/>
        <w:jc w:val="both"/>
        <w:rPr>
          <w:rFonts w:cs="Arial"/>
          <w:color w:val="000000" w:themeColor="text1"/>
        </w:rPr>
      </w:pPr>
      <w:r w:rsidRPr="00D33A51">
        <w:rPr>
          <w:rFonts w:cs="Arial"/>
          <w:color w:val="000000" w:themeColor="text1"/>
        </w:rPr>
        <w:t>- Башта која се поставља у пешачкој зони, може се проширити и на површину испред зграде која се налази наспрам угоститељског објекта, под условом да се прибави сагласност власника, односно корисника простора дела те зграде испред које се башта поставља. Граница припадања одређена је подужном осовином површине за постављање баште када је она у средини улице пешачке зоне;</w:t>
      </w:r>
    </w:p>
    <w:p w:rsidR="009D7C8E" w:rsidRPr="00D33A51" w:rsidRDefault="0030212D" w:rsidP="009D7C8E">
      <w:pPr>
        <w:pStyle w:val="ListParagraph"/>
        <w:jc w:val="both"/>
        <w:rPr>
          <w:rFonts w:cs="Arial"/>
          <w:color w:val="000000" w:themeColor="text1"/>
        </w:rPr>
      </w:pPr>
      <w:r w:rsidRPr="00D33A51">
        <w:rPr>
          <w:rFonts w:cs="Arial"/>
          <w:color w:val="000000" w:themeColor="text1"/>
        </w:rPr>
        <w:t xml:space="preserve"> - Када се башта поставља тако да се делом свог волумена налази изван нивоа угоститељског објекта, потребно је прибавити сагласност власника, односно корисника простора дела зграде испред којег се башта поставља, када растојање баште од тог дела зграде износи мање од 6m.Волумен баште дефинисан је површином основе баште и висином сенила, а код баште отвореног типа која не поседује сенило, висина баште износи 2,2м; </w:t>
      </w:r>
    </w:p>
    <w:p w:rsidR="00CE296A" w:rsidRPr="00D33A51" w:rsidRDefault="0030212D" w:rsidP="00CE296A">
      <w:pPr>
        <w:pStyle w:val="ListParagraph"/>
        <w:jc w:val="both"/>
        <w:rPr>
          <w:rFonts w:cs="Arial"/>
          <w:color w:val="000000" w:themeColor="text1"/>
        </w:rPr>
      </w:pPr>
      <w:r w:rsidRPr="00D33A51">
        <w:rPr>
          <w:rFonts w:cs="Arial"/>
          <w:color w:val="000000" w:themeColor="text1"/>
        </w:rPr>
        <w:t xml:space="preserve">- За постављање сенила које је прислоњено уз фасаду зграде, неопходна је сагласност власника односно корисника те зграде и </w:t>
      </w:r>
    </w:p>
    <w:p w:rsidR="00FA0A0A" w:rsidRPr="00D33A51" w:rsidRDefault="0030212D" w:rsidP="009D7C8E">
      <w:pPr>
        <w:pStyle w:val="ListParagraph"/>
        <w:jc w:val="both"/>
        <w:rPr>
          <w:rFonts w:cs="Arial"/>
          <w:color w:val="000000" w:themeColor="text1"/>
        </w:rPr>
      </w:pPr>
      <w:r w:rsidRPr="00D33A51">
        <w:rPr>
          <w:rFonts w:cs="Arial"/>
          <w:color w:val="000000" w:themeColor="text1"/>
        </w:rPr>
        <w:t>- Код баште отвореног типа која се поставља на тло без подне платформе, могуће је постављање и на површини шахта подземног објекта, уз претходну сагласност власника, односно корисника тог објекта.</w:t>
      </w:r>
    </w:p>
    <w:p w:rsidR="00FA0A0A" w:rsidRPr="00D33A51" w:rsidRDefault="00FA0A0A" w:rsidP="00FA0A0A">
      <w:pPr>
        <w:jc w:val="both"/>
        <w:rPr>
          <w:rFonts w:ascii="Arial" w:hAnsi="Arial" w:cs="Arial"/>
          <w:sz w:val="22"/>
          <w:szCs w:val="22"/>
        </w:rPr>
      </w:pPr>
    </w:p>
    <w:p w:rsidR="00FA0A0A" w:rsidRPr="00D33A51" w:rsidRDefault="00FA0A0A" w:rsidP="00FA0A0A">
      <w:pPr>
        <w:pStyle w:val="ListParagraph"/>
        <w:jc w:val="both"/>
        <w:rPr>
          <w:rFonts w:cs="Arial"/>
        </w:rPr>
      </w:pPr>
    </w:p>
    <w:p w:rsidR="00FA0A0A" w:rsidRPr="00D33A51" w:rsidRDefault="0030212D" w:rsidP="00FA0A0A">
      <w:pPr>
        <w:pStyle w:val="ListParagraph"/>
        <w:jc w:val="both"/>
        <w:rPr>
          <w:rFonts w:cs="Arial"/>
          <w:b/>
        </w:rPr>
      </w:pPr>
      <w:r w:rsidRPr="00D33A51">
        <w:rPr>
          <w:rFonts w:cs="Arial"/>
          <w:b/>
        </w:rPr>
        <w:t xml:space="preserve">Изјава подносиоца захтева: </w:t>
      </w:r>
    </w:p>
    <w:p w:rsidR="00FC408B" w:rsidRPr="00D33A51" w:rsidRDefault="0030212D" w:rsidP="00FA0A0A">
      <w:pPr>
        <w:pStyle w:val="ListParagraph"/>
        <w:jc w:val="both"/>
        <w:rPr>
          <w:rFonts w:cs="Arial"/>
        </w:rPr>
      </w:pPr>
      <w:r w:rsidRPr="00D33A51">
        <w:rPr>
          <w:rFonts w:cs="Arial"/>
        </w:rPr>
        <w:t>Овлашћујем надлежну организациону јединицу да сходно одредби члана 37</w:t>
      </w:r>
      <w:r w:rsidR="007D01E8" w:rsidRPr="00D33A51">
        <w:rPr>
          <w:rFonts w:cs="Arial"/>
        </w:rPr>
        <w:t>.</w:t>
      </w:r>
      <w:r w:rsidRPr="00D33A51">
        <w:rPr>
          <w:rFonts w:cs="Arial"/>
        </w:rPr>
        <w:t xml:space="preserve"> и 37а. Одлуке прибави сагласност за постављање баште у моје име и за мој рачун са доказима о плаћеним трошковима за њихово прибављање.</w:t>
      </w:r>
    </w:p>
    <w:p w:rsidR="00FA0A0A" w:rsidRPr="00D33A51" w:rsidRDefault="00FA0A0A" w:rsidP="00FA0A0A">
      <w:pPr>
        <w:pStyle w:val="ListParagraph"/>
        <w:jc w:val="both"/>
        <w:rPr>
          <w:rFonts w:cs="Arial"/>
        </w:rPr>
      </w:pPr>
    </w:p>
    <w:p w:rsidR="00FC408B" w:rsidRPr="00D33A51" w:rsidRDefault="00FC408B" w:rsidP="00FC408B">
      <w:pPr>
        <w:ind w:firstLine="708"/>
        <w:jc w:val="both"/>
        <w:rPr>
          <w:rFonts w:ascii="Arial" w:hAnsi="Arial" w:cs="Arial"/>
          <w:sz w:val="22"/>
          <w:szCs w:val="22"/>
          <w:lang w:val="sr-Cyrl-RS"/>
        </w:rPr>
      </w:pPr>
    </w:p>
    <w:p w:rsidR="00FC408B" w:rsidRPr="00D33A51" w:rsidRDefault="00FC408B" w:rsidP="00FC408B">
      <w:pPr>
        <w:ind w:left="3600" w:firstLine="720"/>
        <w:jc w:val="center"/>
        <w:rPr>
          <w:rFonts w:ascii="Arial" w:hAnsi="Arial" w:cs="Arial"/>
          <w:bCs/>
          <w:color w:val="000000"/>
          <w:sz w:val="22"/>
          <w:szCs w:val="22"/>
          <w:lang w:val="sr-Cyrl-CS"/>
        </w:rPr>
      </w:pPr>
      <w:r w:rsidRPr="00D33A51">
        <w:rPr>
          <w:rFonts w:ascii="Arial" w:hAnsi="Arial" w:cs="Arial"/>
          <w:bCs/>
          <w:color w:val="000000"/>
          <w:sz w:val="22"/>
          <w:szCs w:val="22"/>
          <w:lang w:val="sr-Cyrl-CS"/>
        </w:rPr>
        <w:t xml:space="preserve">                       подносилац захтева</w:t>
      </w:r>
    </w:p>
    <w:p w:rsidR="00FC408B" w:rsidRPr="00D33A51" w:rsidRDefault="00FC408B" w:rsidP="00FC408B">
      <w:pPr>
        <w:ind w:left="3600" w:firstLine="720"/>
        <w:jc w:val="center"/>
        <w:rPr>
          <w:rFonts w:ascii="Arial" w:hAnsi="Arial" w:cs="Arial"/>
          <w:bCs/>
          <w:color w:val="000000"/>
          <w:sz w:val="22"/>
          <w:szCs w:val="22"/>
          <w:lang w:val="sr-Latn-RS"/>
        </w:rPr>
      </w:pPr>
    </w:p>
    <w:p w:rsidR="00FC408B" w:rsidRPr="00D33A51" w:rsidRDefault="00FC408B" w:rsidP="00FC408B">
      <w:pPr>
        <w:ind w:left="3600" w:firstLine="720"/>
        <w:jc w:val="center"/>
        <w:rPr>
          <w:rFonts w:ascii="Arial" w:hAnsi="Arial" w:cs="Arial"/>
          <w:bCs/>
          <w:color w:val="000000"/>
          <w:sz w:val="22"/>
          <w:szCs w:val="22"/>
          <w:lang w:val="sr-Cyrl-CS"/>
        </w:rPr>
      </w:pPr>
      <w:r w:rsidRPr="00D33A51">
        <w:rPr>
          <w:rFonts w:ascii="Arial" w:hAnsi="Arial" w:cs="Arial"/>
          <w:bCs/>
          <w:color w:val="000000"/>
          <w:sz w:val="22"/>
          <w:szCs w:val="22"/>
          <w:lang w:val="sr-Cyrl-CS"/>
        </w:rPr>
        <w:t xml:space="preserve">                        _______________________</w:t>
      </w:r>
    </w:p>
    <w:p w:rsidR="00FC408B" w:rsidRPr="00D33A51" w:rsidRDefault="00FC408B" w:rsidP="00FC408B">
      <w:pPr>
        <w:rPr>
          <w:rFonts w:ascii="Arial" w:hAnsi="Arial" w:cs="Arial"/>
          <w:bCs/>
          <w:color w:val="000000"/>
          <w:sz w:val="22"/>
          <w:szCs w:val="22"/>
        </w:rPr>
      </w:pPr>
      <w:r w:rsidRPr="00D33A51">
        <w:rPr>
          <w:rFonts w:ascii="Arial" w:hAnsi="Arial" w:cs="Arial"/>
          <w:bCs/>
          <w:color w:val="000000"/>
          <w:sz w:val="22"/>
          <w:szCs w:val="22"/>
          <w:lang w:val="sr-Cyrl-CS"/>
        </w:rPr>
        <w:t xml:space="preserve">                                                                                                                       потпис</w:t>
      </w:r>
    </w:p>
    <w:p w:rsidR="00FC408B" w:rsidRPr="00D33A51" w:rsidRDefault="00FC408B" w:rsidP="00FC408B">
      <w:pPr>
        <w:rPr>
          <w:rFonts w:ascii="Arial" w:hAnsi="Arial" w:cs="Arial"/>
          <w:bCs/>
          <w:color w:val="000000"/>
          <w:sz w:val="22"/>
          <w:szCs w:val="22"/>
          <w:lang w:val="sr-Latn-CS"/>
        </w:rPr>
      </w:pPr>
    </w:p>
    <w:p w:rsidR="00FC408B" w:rsidRPr="00D33A51" w:rsidRDefault="00FC408B" w:rsidP="00FC408B">
      <w:pPr>
        <w:autoSpaceDE w:val="0"/>
        <w:autoSpaceDN w:val="0"/>
        <w:adjustRightInd w:val="0"/>
        <w:jc w:val="both"/>
        <w:rPr>
          <w:rFonts w:ascii="Arial" w:hAnsi="Arial" w:cs="Arial"/>
          <w:bCs/>
          <w:color w:val="000000"/>
          <w:sz w:val="22"/>
          <w:szCs w:val="22"/>
          <w:lang w:val="sr-Cyrl-CS"/>
        </w:rPr>
      </w:pPr>
      <w:r w:rsidRPr="00D33A51">
        <w:rPr>
          <w:rFonts w:ascii="Arial" w:hAnsi="Arial" w:cs="Arial"/>
          <w:sz w:val="22"/>
          <w:szCs w:val="22"/>
          <w:lang w:val="sr-Cyrl-CS"/>
        </w:rPr>
        <w:t xml:space="preserve">                                                               </w:t>
      </w:r>
      <w:r w:rsidRPr="00D33A51">
        <w:rPr>
          <w:rFonts w:ascii="Arial" w:hAnsi="Arial" w:cs="Arial"/>
          <w:bCs/>
          <w:color w:val="000000"/>
          <w:sz w:val="22"/>
          <w:szCs w:val="22"/>
          <w:lang w:val="sr-Cyrl-CS"/>
        </w:rPr>
        <w:t xml:space="preserve">     </w:t>
      </w:r>
    </w:p>
    <w:p w:rsidR="00861687" w:rsidRPr="00D33A51" w:rsidRDefault="00FC408B" w:rsidP="00E12DFC">
      <w:pPr>
        <w:autoSpaceDE w:val="0"/>
        <w:autoSpaceDN w:val="0"/>
        <w:adjustRightInd w:val="0"/>
        <w:jc w:val="both"/>
        <w:rPr>
          <w:rFonts w:ascii="Arial" w:hAnsi="Arial" w:cs="Arial"/>
          <w:bCs/>
          <w:color w:val="000000"/>
          <w:sz w:val="22"/>
          <w:szCs w:val="22"/>
          <w:lang w:val="sr-Latn-RS"/>
        </w:rPr>
      </w:pPr>
      <w:r w:rsidRPr="00D33A51">
        <w:rPr>
          <w:rFonts w:ascii="Arial" w:hAnsi="Arial" w:cs="Arial"/>
          <w:bCs/>
          <w:color w:val="000000"/>
          <w:sz w:val="22"/>
          <w:szCs w:val="22"/>
          <w:lang w:val="sr-Cyrl-CS"/>
        </w:rPr>
        <w:t xml:space="preserve">                                                           </w:t>
      </w:r>
    </w:p>
    <w:sectPr w:rsidR="00861687" w:rsidRPr="00D33A51" w:rsidSect="00147EAC">
      <w:pgSz w:w="11909" w:h="16834" w:code="9"/>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0639"/>
    <w:multiLevelType w:val="hybridMultilevel"/>
    <w:tmpl w:val="D9DE9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22E78"/>
    <w:multiLevelType w:val="hybridMultilevel"/>
    <w:tmpl w:val="350EA734"/>
    <w:lvl w:ilvl="0" w:tplc="DBA616BA">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E3DF8"/>
    <w:multiLevelType w:val="hybridMultilevel"/>
    <w:tmpl w:val="C32E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D5D73"/>
    <w:multiLevelType w:val="hybridMultilevel"/>
    <w:tmpl w:val="F2C8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D61B6"/>
    <w:multiLevelType w:val="hybridMultilevel"/>
    <w:tmpl w:val="9804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871414"/>
    <w:multiLevelType w:val="hybridMultilevel"/>
    <w:tmpl w:val="E7262AA4"/>
    <w:lvl w:ilvl="0" w:tplc="1A00D7A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8B"/>
    <w:rsid w:val="00023224"/>
    <w:rsid w:val="00095B59"/>
    <w:rsid w:val="001A40BA"/>
    <w:rsid w:val="00250780"/>
    <w:rsid w:val="002753F1"/>
    <w:rsid w:val="002D3806"/>
    <w:rsid w:val="0030212D"/>
    <w:rsid w:val="0038189A"/>
    <w:rsid w:val="004631FE"/>
    <w:rsid w:val="00566771"/>
    <w:rsid w:val="007A7236"/>
    <w:rsid w:val="007B3FC0"/>
    <w:rsid w:val="007D01E8"/>
    <w:rsid w:val="007E169E"/>
    <w:rsid w:val="00861687"/>
    <w:rsid w:val="008B4374"/>
    <w:rsid w:val="009475AA"/>
    <w:rsid w:val="00992C2F"/>
    <w:rsid w:val="009D7C8E"/>
    <w:rsid w:val="00C207AB"/>
    <w:rsid w:val="00CE296A"/>
    <w:rsid w:val="00D33A51"/>
    <w:rsid w:val="00D940E4"/>
    <w:rsid w:val="00DF0B55"/>
    <w:rsid w:val="00E12DFC"/>
    <w:rsid w:val="00E84208"/>
    <w:rsid w:val="00EB7570"/>
    <w:rsid w:val="00FA0A0A"/>
    <w:rsid w:val="00FC408B"/>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5C2E4-F47D-434A-8E18-B6214E36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C408B"/>
    <w:pPr>
      <w:ind w:left="720"/>
      <w:contextualSpacing/>
    </w:pPr>
    <w:rPr>
      <w:rFonts w:ascii="Arial" w:hAnsi="Arial"/>
      <w:sz w:val="22"/>
      <w:szCs w:val="22"/>
      <w:lang w:val="sr-Latn-CS" w:eastAsia="sr-Latn-CS"/>
    </w:rPr>
  </w:style>
  <w:style w:type="paragraph" w:styleId="BodyText">
    <w:name w:val="Body Text"/>
    <w:basedOn w:val="Normal"/>
    <w:next w:val="Normal"/>
    <w:link w:val="BodyTextChar"/>
    <w:rsid w:val="00FC408B"/>
    <w:pPr>
      <w:autoSpaceDE w:val="0"/>
      <w:autoSpaceDN w:val="0"/>
      <w:adjustRightInd w:val="0"/>
    </w:pPr>
    <w:rPr>
      <w:rFonts w:ascii="Myriad Pro" w:hAnsi="Myriad Pro"/>
      <w:sz w:val="20"/>
    </w:rPr>
  </w:style>
  <w:style w:type="character" w:customStyle="1" w:styleId="BodyTextChar">
    <w:name w:val="Body Text Char"/>
    <w:basedOn w:val="DefaultParagraphFont"/>
    <w:link w:val="BodyText"/>
    <w:rsid w:val="00FC408B"/>
    <w:rPr>
      <w:rFonts w:ascii="Myriad Pro" w:eastAsia="Times New Roman" w:hAnsi="Myriad Pro" w:cs="Times New Roman"/>
      <w:sz w:val="20"/>
      <w:szCs w:val="24"/>
    </w:rPr>
  </w:style>
  <w:style w:type="paragraph" w:customStyle="1" w:styleId="Normal1">
    <w:name w:val="Normal1"/>
    <w:basedOn w:val="Normal"/>
    <w:rsid w:val="00FC408B"/>
    <w:pPr>
      <w:spacing w:before="100" w:beforeAutospacing="1" w:after="100" w:afterAutospacing="1"/>
    </w:pPr>
    <w:rPr>
      <w:rFonts w:ascii="Arial" w:hAnsi="Arial" w:cs="Arial"/>
      <w:sz w:val="22"/>
      <w:szCs w:val="22"/>
    </w:rPr>
  </w:style>
  <w:style w:type="paragraph" w:styleId="BalloonText">
    <w:name w:val="Balloon Text"/>
    <w:basedOn w:val="Normal"/>
    <w:link w:val="BalloonTextChar"/>
    <w:uiPriority w:val="99"/>
    <w:semiHidden/>
    <w:unhideWhenUsed/>
    <w:rsid w:val="008B4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74"/>
    <w:rPr>
      <w:rFonts w:ascii="Segoe UI" w:eastAsia="Times New Roman" w:hAnsi="Segoe UI" w:cs="Segoe UI"/>
      <w:sz w:val="18"/>
      <w:szCs w:val="18"/>
    </w:rPr>
  </w:style>
  <w:style w:type="paragraph" w:styleId="Footer">
    <w:name w:val="footer"/>
    <w:basedOn w:val="Normal"/>
    <w:link w:val="FooterChar"/>
    <w:rsid w:val="007B3FC0"/>
    <w:pPr>
      <w:tabs>
        <w:tab w:val="center" w:pos="4320"/>
        <w:tab w:val="right" w:pos="8640"/>
      </w:tabs>
    </w:pPr>
  </w:style>
  <w:style w:type="character" w:customStyle="1" w:styleId="FooterChar">
    <w:name w:val="Footer Char"/>
    <w:basedOn w:val="DefaultParagraphFont"/>
    <w:link w:val="Footer"/>
    <w:rsid w:val="007B3F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Bilandzija</dc:creator>
  <cp:keywords/>
  <dc:description/>
  <cp:lastModifiedBy>Jelena Janjic</cp:lastModifiedBy>
  <cp:revision>29</cp:revision>
  <cp:lastPrinted>2026-03-11T07:16:00Z</cp:lastPrinted>
  <dcterms:created xsi:type="dcterms:W3CDTF">2026-03-11T11:19:00Z</dcterms:created>
  <dcterms:modified xsi:type="dcterms:W3CDTF">2026-03-11T12:23:00Z</dcterms:modified>
</cp:coreProperties>
</file>