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D4" w:rsidRPr="00F352DA" w:rsidRDefault="00550ED4" w:rsidP="00550ED4">
      <w:pPr>
        <w:jc w:val="center"/>
        <w:rPr>
          <w:rFonts w:ascii="Arial" w:hAnsi="Arial" w:cs="Arial"/>
          <w:sz w:val="32"/>
          <w:szCs w:val="32"/>
          <w:lang w:val="sr-Cyrl-CS"/>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lang w:val="sr-Cyrl-CS"/>
        </w:rPr>
      </w:pPr>
    </w:p>
    <w:p w:rsidR="00DD7367" w:rsidRPr="008971C6" w:rsidRDefault="00DD7367" w:rsidP="00DD7367">
      <w:pPr>
        <w:jc w:val="center"/>
        <w:rPr>
          <w:b/>
          <w:sz w:val="32"/>
          <w:szCs w:val="32"/>
          <w:lang w:val="sr-Cyrl-CS"/>
        </w:rPr>
      </w:pPr>
      <w:r w:rsidRPr="008971C6">
        <w:rPr>
          <w:b/>
          <w:sz w:val="32"/>
          <w:szCs w:val="32"/>
          <w:lang w:val="sr-Cyrl-CS"/>
        </w:rPr>
        <w:t>ГРАДСКА ОПШТИНА ЗЕМУН</w:t>
      </w:r>
    </w:p>
    <w:p w:rsidR="00DD7367" w:rsidRDefault="00DD7367" w:rsidP="00DD7367">
      <w:pPr>
        <w:jc w:val="center"/>
        <w:rPr>
          <w:b/>
          <w:lang w:val="sr-Cyrl-CS"/>
        </w:rPr>
      </w:pPr>
    </w:p>
    <w:p w:rsidR="00DD7367" w:rsidRDefault="00DD7367" w:rsidP="00DD7367">
      <w:pPr>
        <w:jc w:val="center"/>
        <w:rPr>
          <w:b/>
          <w:lang w:val="sr-Cyrl-CS"/>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8"/>
          <w:szCs w:val="28"/>
          <w:lang w:val="sr-Cyrl-CS"/>
        </w:rPr>
      </w:pPr>
    </w:p>
    <w:p w:rsidR="00DD7367" w:rsidRDefault="00DD7367" w:rsidP="00DD7367">
      <w:pPr>
        <w:jc w:val="center"/>
        <w:rPr>
          <w:b/>
          <w:sz w:val="40"/>
          <w:szCs w:val="40"/>
        </w:rPr>
      </w:pPr>
      <w:r>
        <w:rPr>
          <w:b/>
          <w:sz w:val="40"/>
          <w:szCs w:val="40"/>
          <w:lang w:val="sr-Cyrl-CS"/>
        </w:rPr>
        <w:t>КОНКУРСНА ДОКУМЕНТАЦИЈА</w:t>
      </w:r>
    </w:p>
    <w:p w:rsidR="00550ED4" w:rsidRPr="00287BBA" w:rsidRDefault="00550ED4" w:rsidP="00550ED4">
      <w:pPr>
        <w:jc w:val="center"/>
        <w:rPr>
          <w:rFonts w:ascii="Arial" w:hAnsi="Arial" w:cs="Arial"/>
          <w:b/>
          <w:bCs/>
          <w:i/>
          <w:iCs/>
          <w:sz w:val="28"/>
          <w:szCs w:val="28"/>
        </w:rPr>
      </w:pPr>
    </w:p>
    <w:p w:rsidR="00DD7367" w:rsidRPr="00DD7367" w:rsidRDefault="00DD7367" w:rsidP="00DD7367">
      <w:pPr>
        <w:jc w:val="center"/>
        <w:rPr>
          <w:b/>
          <w:sz w:val="28"/>
          <w:szCs w:val="28"/>
        </w:rPr>
      </w:pPr>
      <w:r w:rsidRPr="00DD7367">
        <w:rPr>
          <w:b/>
          <w:sz w:val="28"/>
          <w:szCs w:val="28"/>
          <w:lang w:val="sr-Cyrl-CS"/>
        </w:rPr>
        <w:t xml:space="preserve">ЗА ЈАВНУ НАБАВКУ </w:t>
      </w:r>
      <w:r w:rsidRPr="00DD7367">
        <w:rPr>
          <w:rFonts w:ascii="TimesNewRomanPS-BoldMT" w:eastAsia="Times New Roman" w:hAnsi="TimesNewRomanPS-BoldMT" w:cs="TimesNewRomanPS-BoldMT"/>
          <w:b/>
          <w:bCs/>
          <w:color w:val="auto"/>
          <w:kern w:val="0"/>
          <w:sz w:val="28"/>
          <w:szCs w:val="28"/>
          <w:lang w:val="sr-Cyrl-CS" w:eastAsia="en-US"/>
        </w:rPr>
        <w:t>ДОБАРА</w:t>
      </w:r>
      <w:r w:rsidRPr="00DD7367">
        <w:rPr>
          <w:rFonts w:ascii="TimesNewRomanPS-BoldMT" w:eastAsia="Times New Roman" w:hAnsi="TimesNewRomanPS-BoldMT" w:cs="TimesNewRomanPS-BoldMT"/>
          <w:b/>
          <w:bCs/>
          <w:color w:val="auto"/>
          <w:kern w:val="0"/>
          <w:sz w:val="28"/>
          <w:szCs w:val="28"/>
          <w:lang w:eastAsia="en-US"/>
        </w:rPr>
        <w:t>-</w:t>
      </w:r>
      <w:r w:rsidRPr="00DD7367">
        <w:rPr>
          <w:rFonts w:ascii="TimesNewRomanPS-BoldMT" w:eastAsia="Times New Roman" w:hAnsi="TimesNewRomanPS-BoldMT" w:cs="TimesNewRomanPS-BoldMT"/>
          <w:b/>
          <w:bCs/>
          <w:color w:val="FF0000"/>
          <w:kern w:val="0"/>
          <w:sz w:val="28"/>
          <w:szCs w:val="28"/>
          <w:lang w:eastAsia="en-US"/>
        </w:rPr>
        <w:t xml:space="preserve"> </w:t>
      </w:r>
      <w:r w:rsidRPr="00DD7367">
        <w:rPr>
          <w:b/>
          <w:sz w:val="28"/>
          <w:szCs w:val="28"/>
          <w:lang w:val="sr-Cyrl-CS"/>
        </w:rPr>
        <w:t xml:space="preserve">НАБАВКА ЧАСОПИСА „СВЕТОСАВСКО ЗВОНЦЕ“   </w:t>
      </w:r>
      <w:r w:rsidRPr="00DD7367">
        <w:rPr>
          <w:rFonts w:ascii="TimesNewRoman,Bold" w:eastAsia="Times New Roman" w:hAnsi="TimesNewRoman,Bold" w:cs="TimesNewRoman,Bold"/>
          <w:b/>
          <w:bCs/>
          <w:color w:val="auto"/>
          <w:kern w:val="0"/>
          <w:sz w:val="28"/>
          <w:szCs w:val="28"/>
          <w:lang w:eastAsia="en-US"/>
        </w:rPr>
        <w:t xml:space="preserve"> </w:t>
      </w:r>
    </w:p>
    <w:p w:rsidR="00DD7367" w:rsidRDefault="00DD7367" w:rsidP="00DD7367">
      <w:pPr>
        <w:jc w:val="center"/>
        <w:rPr>
          <w:sz w:val="28"/>
          <w:szCs w:val="28"/>
        </w:rPr>
      </w:pPr>
    </w:p>
    <w:p w:rsidR="00DD7367" w:rsidRDefault="00DD7367" w:rsidP="00DD7367">
      <w:pPr>
        <w:jc w:val="center"/>
        <w:rPr>
          <w:sz w:val="28"/>
          <w:szCs w:val="28"/>
        </w:rPr>
      </w:pPr>
    </w:p>
    <w:p w:rsidR="00DD7367" w:rsidRDefault="00DD7367" w:rsidP="00DD7367">
      <w:pPr>
        <w:jc w:val="center"/>
        <w:rPr>
          <w:sz w:val="28"/>
          <w:szCs w:val="28"/>
        </w:rPr>
      </w:pPr>
    </w:p>
    <w:p w:rsidR="00DD7367" w:rsidRPr="00E3166D" w:rsidRDefault="00DD7367" w:rsidP="00DD7367">
      <w:pPr>
        <w:jc w:val="center"/>
        <w:rPr>
          <w:sz w:val="28"/>
          <w:szCs w:val="28"/>
          <w:lang w:val="sr-Cyrl-CS"/>
        </w:rPr>
      </w:pPr>
      <w:r>
        <w:rPr>
          <w:sz w:val="28"/>
          <w:szCs w:val="28"/>
          <w:lang w:val="sr-Cyrl-CS"/>
        </w:rPr>
        <w:t>Врста поступка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ПРЕГОВАРАЧКИ ПОСТУПАК БЕЗ ОБЈАВЉИВАЊА ПОЗИВА ЗА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ПОДНОШЕЊЕ ПОНУДА</w:t>
      </w:r>
    </w:p>
    <w:p w:rsidR="00DD7367" w:rsidRDefault="00DD7367" w:rsidP="00550ED4">
      <w:pPr>
        <w:jc w:val="center"/>
        <w:rPr>
          <w:rFonts w:ascii="TimesNewRomanPS-BoldMT" w:eastAsia="Times New Roman" w:hAnsi="TimesNewRomanPS-BoldMT" w:cs="TimesNewRomanPS-BoldMT"/>
          <w:b/>
          <w:bCs/>
          <w:color w:val="auto"/>
          <w:kern w:val="0"/>
          <w:sz w:val="28"/>
          <w:szCs w:val="28"/>
          <w:lang w:eastAsia="en-US"/>
        </w:rPr>
      </w:pPr>
    </w:p>
    <w:p w:rsidR="00DD7367" w:rsidRDefault="00DD7367" w:rsidP="00DD7367">
      <w:pPr>
        <w:jc w:val="center"/>
        <w:rPr>
          <w:sz w:val="28"/>
          <w:szCs w:val="28"/>
          <w:lang w:val="sr-Cyrl-CS"/>
        </w:rPr>
      </w:pPr>
      <w:r>
        <w:rPr>
          <w:sz w:val="28"/>
          <w:szCs w:val="28"/>
          <w:lang w:val="sr-Cyrl-CS"/>
        </w:rPr>
        <w:t>Врста предмета јавне набавке</w:t>
      </w:r>
    </w:p>
    <w:p w:rsidR="00DD7367" w:rsidRDefault="00DD7367" w:rsidP="00DD7367">
      <w:pPr>
        <w:jc w:val="center"/>
        <w:rPr>
          <w:b/>
          <w:sz w:val="28"/>
          <w:szCs w:val="28"/>
        </w:rPr>
      </w:pPr>
      <w:r>
        <w:rPr>
          <w:b/>
          <w:sz w:val="28"/>
          <w:szCs w:val="28"/>
          <w:lang w:val="sr-Cyrl-CS"/>
        </w:rPr>
        <w:t xml:space="preserve">ДОБРА </w:t>
      </w:r>
    </w:p>
    <w:p w:rsidR="00DD7367" w:rsidRDefault="00DD7367" w:rsidP="00DD7367">
      <w:pPr>
        <w:jc w:val="center"/>
        <w:rPr>
          <w:sz w:val="28"/>
          <w:szCs w:val="28"/>
          <w:lang w:val="sr-Cyrl-CS"/>
        </w:rPr>
      </w:pPr>
    </w:p>
    <w:p w:rsidR="00DD7367" w:rsidRDefault="00DD7367" w:rsidP="00DD7367">
      <w:pPr>
        <w:jc w:val="center"/>
        <w:rPr>
          <w:sz w:val="28"/>
          <w:szCs w:val="28"/>
          <w:lang w:val="sr-Cyrl-CS"/>
        </w:rPr>
      </w:pPr>
      <w:r>
        <w:rPr>
          <w:sz w:val="28"/>
          <w:szCs w:val="28"/>
          <w:lang w:val="sr-Cyrl-CS"/>
        </w:rPr>
        <w:t>Редни број јавне набавке</w:t>
      </w:r>
    </w:p>
    <w:p w:rsidR="00DD7367" w:rsidRPr="008971C6" w:rsidRDefault="00DD7367" w:rsidP="00DD7367">
      <w:pPr>
        <w:jc w:val="center"/>
        <w:rPr>
          <w:b/>
          <w:sz w:val="28"/>
          <w:szCs w:val="28"/>
        </w:rPr>
      </w:pPr>
      <w:r>
        <w:rPr>
          <w:b/>
          <w:sz w:val="28"/>
          <w:szCs w:val="28"/>
          <w:lang w:val="sr-Cyrl-CS"/>
        </w:rPr>
        <w:t>1</w:t>
      </w:r>
      <w:r w:rsidRPr="00FA0B70">
        <w:rPr>
          <w:b/>
          <w:sz w:val="28"/>
          <w:szCs w:val="28"/>
          <w:lang w:val="sr-Cyrl-CS"/>
        </w:rPr>
        <w:t>/1</w:t>
      </w:r>
      <w:r>
        <w:rPr>
          <w:b/>
          <w:sz w:val="28"/>
          <w:szCs w:val="28"/>
        </w:rPr>
        <w:t>5</w:t>
      </w: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E71BBC" w:rsidRDefault="00550ED4" w:rsidP="00550ED4">
      <w:pPr>
        <w:jc w:val="center"/>
        <w:rPr>
          <w:rFonts w:ascii="Arial" w:hAnsi="Arial" w:cs="Arial"/>
          <w:i/>
          <w:iCs/>
        </w:rPr>
      </w:pPr>
    </w:p>
    <w:p w:rsidR="00550ED4" w:rsidRDefault="00550ED4" w:rsidP="00550ED4">
      <w:pPr>
        <w:jc w:val="center"/>
        <w:rPr>
          <w:rFonts w:ascii="Arial" w:hAnsi="Arial" w:cs="Arial"/>
          <w:i/>
          <w:iCs/>
          <w:lang w:val="sr-Cyrl-CS"/>
        </w:rPr>
      </w:pPr>
    </w:p>
    <w:p w:rsidR="00DD7367" w:rsidRPr="00DD7367" w:rsidRDefault="00DD7367" w:rsidP="00550ED4">
      <w:pPr>
        <w:jc w:val="center"/>
        <w:rPr>
          <w:rFonts w:ascii="Arial" w:hAnsi="Arial" w:cs="Arial"/>
          <w:i/>
          <w:iCs/>
          <w:lang w:val="sr-Cyrl-CS"/>
        </w:rPr>
      </w:pPr>
    </w:p>
    <w:p w:rsidR="00550ED4" w:rsidRDefault="00550ED4" w:rsidP="00550ED4">
      <w:pPr>
        <w:jc w:val="center"/>
        <w:rPr>
          <w:rFonts w:ascii="Arial" w:hAnsi="Arial" w:cs="Arial"/>
          <w:i/>
          <w:iCs/>
          <w:lang w:val="sr-Cyrl-CS"/>
        </w:rPr>
      </w:pPr>
    </w:p>
    <w:p w:rsidR="00DD7367" w:rsidRPr="009B45A9" w:rsidRDefault="00DD7367" w:rsidP="00DD7367">
      <w:pPr>
        <w:jc w:val="center"/>
        <w:rPr>
          <w:b/>
          <w:sz w:val="28"/>
          <w:szCs w:val="28"/>
          <w:lang w:val="sr-Cyrl-CS"/>
        </w:rPr>
      </w:pPr>
      <w:r w:rsidRPr="009B45A9">
        <w:rPr>
          <w:b/>
          <w:sz w:val="28"/>
          <w:szCs w:val="28"/>
          <w:lang w:val="sr-Cyrl-CS"/>
        </w:rPr>
        <w:t xml:space="preserve">Београд, </w:t>
      </w:r>
      <w:r w:rsidR="00CC2E0C">
        <w:rPr>
          <w:b/>
          <w:sz w:val="28"/>
          <w:szCs w:val="28"/>
          <w:lang w:val="sr-Cyrl-CS"/>
        </w:rPr>
        <w:t>април</w:t>
      </w:r>
      <w:r w:rsidRPr="009B45A9">
        <w:rPr>
          <w:b/>
          <w:sz w:val="28"/>
          <w:szCs w:val="28"/>
          <w:lang w:val="sr-Cyrl-CS"/>
        </w:rPr>
        <w:t xml:space="preserve"> 2015. године</w:t>
      </w:r>
    </w:p>
    <w:p w:rsidR="00550ED4" w:rsidRDefault="00550ED4" w:rsidP="00550ED4">
      <w:pPr>
        <w:jc w:val="center"/>
        <w:rPr>
          <w:rFonts w:ascii="Arial" w:hAnsi="Arial" w:cs="Arial"/>
          <w:i/>
          <w:iCs/>
          <w:lang w:val="sr-Cyrl-CS"/>
        </w:rPr>
      </w:pPr>
    </w:p>
    <w:p w:rsidR="00550ED4" w:rsidRPr="001D1367" w:rsidRDefault="00550ED4" w:rsidP="00550ED4">
      <w:pPr>
        <w:jc w:val="center"/>
        <w:rPr>
          <w:rFonts w:ascii="Arial" w:hAnsi="Arial" w:cs="Arial"/>
          <w:i/>
          <w:iCs/>
          <w:lang w:val="sr-Cyrl-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lastRenderedPageBreak/>
        <w:t>На основу чл.</w:t>
      </w:r>
      <w:proofErr w:type="gramEnd"/>
      <w:r>
        <w:rPr>
          <w:rFonts w:ascii="TimesNewRomanPSMT" w:eastAsia="Times New Roman" w:hAnsi="TimesNewRomanPSMT" w:cs="TimesNewRomanPSMT"/>
          <w:color w:val="auto"/>
          <w:kern w:val="0"/>
          <w:lang w:eastAsia="en-US"/>
        </w:rPr>
        <w:t xml:space="preserve"> 36. </w:t>
      </w:r>
      <w:proofErr w:type="gramStart"/>
      <w:r>
        <w:rPr>
          <w:rFonts w:ascii="TimesNewRomanPSMT" w:eastAsia="Times New Roman" w:hAnsi="TimesNewRomanPSMT" w:cs="TimesNewRomanPSMT"/>
          <w:color w:val="auto"/>
          <w:kern w:val="0"/>
          <w:lang w:eastAsia="en-US"/>
        </w:rPr>
        <w:t>ст</w:t>
      </w:r>
      <w:proofErr w:type="gramEnd"/>
      <w:r>
        <w:rPr>
          <w:rFonts w:ascii="TimesNewRomanPSMT" w:eastAsia="Times New Roman" w:hAnsi="TimesNewRomanPSMT" w:cs="TimesNewRomanPSMT"/>
          <w:color w:val="auto"/>
          <w:kern w:val="0"/>
          <w:lang w:eastAsia="en-US"/>
        </w:rPr>
        <w:t xml:space="preserve">. 1. </w:t>
      </w:r>
      <w:proofErr w:type="gramStart"/>
      <w:r>
        <w:rPr>
          <w:rFonts w:ascii="TimesNewRomanPSMT" w:eastAsia="Times New Roman" w:hAnsi="TimesNewRomanPSMT" w:cs="TimesNewRomanPSMT"/>
          <w:color w:val="auto"/>
          <w:kern w:val="0"/>
          <w:lang w:eastAsia="en-US"/>
        </w:rPr>
        <w:t>тач</w:t>
      </w:r>
      <w:proofErr w:type="gramEnd"/>
      <w:r>
        <w:rPr>
          <w:rFonts w:ascii="TimesNewRomanPSMT" w:eastAsia="Times New Roman" w:hAnsi="TimesNewRomanPSMT" w:cs="TimesNewRomanPSMT"/>
          <w:color w:val="auto"/>
          <w:kern w:val="0"/>
          <w:lang w:eastAsia="en-US"/>
        </w:rPr>
        <w:t xml:space="preserve">. 2) </w:t>
      </w:r>
      <w:proofErr w:type="gramStart"/>
      <w:r>
        <w:rPr>
          <w:rFonts w:ascii="TimesNewRomanPSMT" w:eastAsia="Times New Roman" w:hAnsi="TimesNewRomanPSMT" w:cs="TimesNewRomanPSMT"/>
          <w:color w:val="auto"/>
          <w:kern w:val="0"/>
          <w:lang w:eastAsia="en-US"/>
        </w:rPr>
        <w:t>и</w:t>
      </w:r>
      <w:proofErr w:type="gramEnd"/>
      <w:r>
        <w:rPr>
          <w:rFonts w:ascii="TimesNewRomanPSMT" w:eastAsia="Times New Roman" w:hAnsi="TimesNewRomanPSMT" w:cs="TimesNewRomanPSMT"/>
          <w:color w:val="auto"/>
          <w:kern w:val="0"/>
          <w:lang w:eastAsia="en-US"/>
        </w:rPr>
        <w:t xml:space="preserve"> 61. </w:t>
      </w:r>
      <w:proofErr w:type="gramStart"/>
      <w:r>
        <w:rPr>
          <w:rFonts w:ascii="TimesNewRomanPSMT" w:eastAsia="Times New Roman" w:hAnsi="TimesNewRomanPSMT" w:cs="TimesNewRomanPSMT"/>
          <w:color w:val="auto"/>
          <w:kern w:val="0"/>
          <w:lang w:eastAsia="en-US"/>
        </w:rPr>
        <w:t>Закона о јавним набавкама („Сл. гласник РС” бр.</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124/2012, у даљем тексту: Закон), чл.</w:t>
      </w:r>
      <w:proofErr w:type="gramEnd"/>
      <w:r>
        <w:rPr>
          <w:rFonts w:ascii="TimesNewRomanPSMT" w:eastAsia="Times New Roman" w:hAnsi="TimesNewRomanPSMT" w:cs="TimesNewRomanPSMT"/>
          <w:color w:val="auto"/>
          <w:kern w:val="0"/>
          <w:lang w:eastAsia="en-US"/>
        </w:rPr>
        <w:t xml:space="preserve"> 5. Правилника о обавезним елементима конкурсне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документације у поступцима јавних набавки и начину доказивања испуњености услова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 xml:space="preserve">(„Сл. гласник РС” бр. 29/2013), </w:t>
      </w:r>
      <w:r w:rsidR="006430C9" w:rsidRPr="002D2F6D">
        <w:rPr>
          <w:iCs/>
          <w:color w:val="auto"/>
        </w:rPr>
        <w:t>Мишљењ</w:t>
      </w:r>
      <w:r w:rsidR="006430C9">
        <w:rPr>
          <w:iCs/>
          <w:color w:val="auto"/>
        </w:rPr>
        <w:t>a</w:t>
      </w:r>
      <w:r w:rsidR="006430C9" w:rsidRPr="002D2F6D">
        <w:rPr>
          <w:iCs/>
          <w:color w:val="auto"/>
        </w:rPr>
        <w:t xml:space="preserve"> Управе за јавне набавке бр.</w:t>
      </w:r>
      <w:r w:rsidR="006430C9">
        <w:rPr>
          <w:iCs/>
          <w:color w:val="auto"/>
        </w:rPr>
        <w:t xml:space="preserve"> </w:t>
      </w:r>
      <w:proofErr w:type="gramStart"/>
      <w:r w:rsidR="003D23AF" w:rsidRPr="004B67CB">
        <w:rPr>
          <w:rFonts w:eastAsiaTheme="minorHAnsi"/>
        </w:rPr>
        <w:t>404-02-497/15</w:t>
      </w:r>
      <w:r w:rsidR="006430C9" w:rsidRPr="004B67CB">
        <w:rPr>
          <w:rFonts w:eastAsiaTheme="minorHAnsi"/>
        </w:rPr>
        <w:t xml:space="preserve"> </w:t>
      </w:r>
      <w:r w:rsidR="006430C9" w:rsidRPr="004B67CB">
        <w:rPr>
          <w:rFonts w:eastAsiaTheme="minorHAnsi"/>
          <w:lang w:val="sr-Cyrl-CS"/>
        </w:rPr>
        <w:t>од</w:t>
      </w:r>
      <w:r w:rsidR="003D23AF" w:rsidRPr="004B67CB">
        <w:rPr>
          <w:rFonts w:eastAsiaTheme="minorHAnsi"/>
        </w:rPr>
        <w:t xml:space="preserve"> 18.02.2015</w:t>
      </w:r>
      <w:r w:rsidR="006430C9" w:rsidRPr="004B67CB">
        <w:rPr>
          <w:rFonts w:eastAsiaTheme="minorHAnsi"/>
        </w:rPr>
        <w:t>.</w:t>
      </w:r>
      <w:proofErr w:type="gramEnd"/>
      <w:r w:rsidR="006430C9" w:rsidRPr="004B67CB">
        <w:rPr>
          <w:rFonts w:eastAsiaTheme="minorHAnsi"/>
        </w:rPr>
        <w:t xml:space="preserve"> </w:t>
      </w:r>
      <w:proofErr w:type="gramStart"/>
      <w:r w:rsidR="006430C9" w:rsidRPr="004B67CB">
        <w:rPr>
          <w:rFonts w:eastAsiaTheme="minorHAnsi"/>
        </w:rPr>
        <w:t>године</w:t>
      </w:r>
      <w:proofErr w:type="gramEnd"/>
      <w:r w:rsidRPr="004B67CB">
        <w:rPr>
          <w:rFonts w:ascii="TimesNewRomanPSMT" w:eastAsia="Times New Roman" w:hAnsi="TimesNewRomanPSMT" w:cs="TimesNewRomanPSMT"/>
          <w:color w:val="auto"/>
          <w:kern w:val="0"/>
          <w:lang w:eastAsia="en-US"/>
        </w:rPr>
        <w:t>, Одлуке о покретању поступка јавне набавке број</w:t>
      </w:r>
      <w:r w:rsidRPr="004B67CB">
        <w:rPr>
          <w:rFonts w:ascii="TimesNewRomanPSMT" w:eastAsia="Times New Roman" w:hAnsi="TimesNewRomanPSMT" w:cs="TimesNewRomanPSMT"/>
          <w:b/>
          <w:color w:val="FF0000"/>
          <w:kern w:val="0"/>
          <w:lang w:eastAsia="en-US"/>
        </w:rPr>
        <w:t xml:space="preserve"> </w:t>
      </w:r>
      <w:r w:rsidR="00A11A62" w:rsidRPr="004B67CB">
        <w:rPr>
          <w:lang w:val="sr-Cyrl-CS"/>
        </w:rPr>
        <w:t>ППБОП-У-1/1</w:t>
      </w:r>
      <w:r w:rsidR="00DD7367" w:rsidRPr="004B67CB">
        <w:rPr>
          <w:lang w:val="sr-Cyrl-CS"/>
        </w:rPr>
        <w:t>5</w:t>
      </w:r>
      <w:r w:rsidR="00A11A62" w:rsidRPr="004B67CB">
        <w:rPr>
          <w:lang w:val="sr-Cyrl-CS"/>
        </w:rPr>
        <w:t xml:space="preserve"> бр. 06-</w:t>
      </w:r>
      <w:r w:rsidR="003D23AF" w:rsidRPr="004B67CB">
        <w:rPr>
          <w:lang w:val="sr-Cyrl-CS"/>
        </w:rPr>
        <w:t>263</w:t>
      </w:r>
      <w:r w:rsidR="00A11A62" w:rsidRPr="004B67CB">
        <w:t>/</w:t>
      </w:r>
      <w:r w:rsidR="003D23AF" w:rsidRPr="004B67CB">
        <w:rPr>
          <w:lang w:val="sr-Cyrl-CS"/>
        </w:rPr>
        <w:t>2015</w:t>
      </w:r>
      <w:r w:rsidR="00A11A62" w:rsidRPr="004B67CB">
        <w:rPr>
          <w:lang w:val="sr-Cyrl-CS"/>
        </w:rPr>
        <w:t xml:space="preserve"> од </w:t>
      </w:r>
      <w:r w:rsidR="003D23AF" w:rsidRPr="004B67CB">
        <w:rPr>
          <w:lang w:val="sr-Cyrl-CS"/>
        </w:rPr>
        <w:t>01</w:t>
      </w:r>
      <w:r w:rsidR="00A11A62" w:rsidRPr="004B67CB">
        <w:rPr>
          <w:lang w:val="sr-Cyrl-CS"/>
        </w:rPr>
        <w:t>.0</w:t>
      </w:r>
      <w:r w:rsidR="00A11A62" w:rsidRPr="004B67CB">
        <w:t>4</w:t>
      </w:r>
      <w:r w:rsidR="003D23AF" w:rsidRPr="004B67CB">
        <w:rPr>
          <w:lang w:val="sr-Cyrl-CS"/>
        </w:rPr>
        <w:t>.2015</w:t>
      </w:r>
      <w:r w:rsidR="00A11A62" w:rsidRPr="004B67CB">
        <w:rPr>
          <w:lang w:val="sr-Cyrl-CS"/>
        </w:rPr>
        <w:t>. године</w:t>
      </w:r>
      <w:r w:rsidRPr="004B67CB">
        <w:rPr>
          <w:rFonts w:ascii="TimesNewRomanPSMT" w:eastAsia="Times New Roman" w:hAnsi="TimesNewRomanPSMT" w:cs="TimesNewRomanPSMT"/>
          <w:b/>
          <w:color w:val="FF0000"/>
          <w:kern w:val="0"/>
          <w:lang w:eastAsia="en-US"/>
        </w:rPr>
        <w:t xml:space="preserve"> </w:t>
      </w:r>
      <w:r w:rsidRPr="004B67CB">
        <w:rPr>
          <w:rFonts w:ascii="TimesNewRomanPSMT" w:eastAsia="Times New Roman" w:hAnsi="TimesNewRomanPSMT" w:cs="TimesNewRomanPSMT"/>
          <w:color w:val="auto"/>
          <w:kern w:val="0"/>
          <w:lang w:eastAsia="en-US"/>
        </w:rPr>
        <w:t xml:space="preserve">и Решења о образовању комисије за јавну набавку </w:t>
      </w:r>
      <w:r w:rsidR="00A11A62" w:rsidRPr="004B67CB">
        <w:rPr>
          <w:lang w:val="sr-Cyrl-CS"/>
        </w:rPr>
        <w:t>бр. 06-</w:t>
      </w:r>
      <w:r w:rsidR="003D23AF" w:rsidRPr="004B67CB">
        <w:t>2</w:t>
      </w:r>
      <w:r w:rsidR="003D23AF" w:rsidRPr="004B67CB">
        <w:rPr>
          <w:lang w:val="sr-Cyrl-CS"/>
        </w:rPr>
        <w:t>64</w:t>
      </w:r>
      <w:r w:rsidR="00A11A62" w:rsidRPr="004B67CB">
        <w:t>/</w:t>
      </w:r>
      <w:r w:rsidR="003D23AF" w:rsidRPr="004B67CB">
        <w:rPr>
          <w:lang w:val="sr-Cyrl-CS"/>
        </w:rPr>
        <w:t>2015</w:t>
      </w:r>
      <w:r w:rsidR="00A11A62" w:rsidRPr="004B67CB">
        <w:rPr>
          <w:lang w:val="sr-Cyrl-CS"/>
        </w:rPr>
        <w:t xml:space="preserve"> од </w:t>
      </w:r>
      <w:r w:rsidR="003D23AF" w:rsidRPr="004B67CB">
        <w:t>0</w:t>
      </w:r>
      <w:r w:rsidR="003D23AF" w:rsidRPr="004B67CB">
        <w:rPr>
          <w:lang w:val="sr-Cyrl-CS"/>
        </w:rPr>
        <w:t>1</w:t>
      </w:r>
      <w:r w:rsidR="00A11A62" w:rsidRPr="004B67CB">
        <w:rPr>
          <w:lang w:val="sr-Cyrl-CS"/>
        </w:rPr>
        <w:t>.0</w:t>
      </w:r>
      <w:r w:rsidR="00A11A62" w:rsidRPr="004B67CB">
        <w:t>4</w:t>
      </w:r>
      <w:r w:rsidR="003D23AF" w:rsidRPr="004B67CB">
        <w:rPr>
          <w:lang w:val="sr-Cyrl-CS"/>
        </w:rPr>
        <w:t>.2015</w:t>
      </w:r>
      <w:r w:rsidR="00A11A62" w:rsidRPr="004B67CB">
        <w:rPr>
          <w:lang w:val="sr-Cyrl-CS"/>
        </w:rPr>
        <w:t>. године</w:t>
      </w:r>
      <w:r w:rsidRPr="004B67CB">
        <w:rPr>
          <w:rFonts w:ascii="TimesNewRomanPSMT" w:eastAsia="Times New Roman" w:hAnsi="TimesNewRomanPSMT" w:cs="TimesNewRomanPSMT"/>
          <w:color w:val="auto"/>
          <w:kern w:val="0"/>
          <w:lang w:eastAsia="en-US"/>
        </w:rPr>
        <w:t>, припремљена је:</w:t>
      </w: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Pr="001D1367"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proofErr w:type="gramStart"/>
      <w:r w:rsidRPr="00DD7367">
        <w:rPr>
          <w:rFonts w:ascii="TimesNewRomanPS-BoldMT" w:eastAsia="Times New Roman" w:hAnsi="TimesNewRomanPS-BoldMT" w:cs="TimesNewRomanPS-BoldMT"/>
          <w:b/>
          <w:bCs/>
          <w:color w:val="auto"/>
          <w:kern w:val="0"/>
          <w:lang w:eastAsia="en-US"/>
        </w:rPr>
        <w:t>у</w:t>
      </w:r>
      <w:proofErr w:type="gramEnd"/>
      <w:r w:rsidRPr="00DD7367">
        <w:rPr>
          <w:rFonts w:ascii="TimesNewRomanPS-BoldMT" w:eastAsia="Times New Roman" w:hAnsi="TimesNewRomanPS-BoldMT" w:cs="TimesNewRomanPS-BoldMT"/>
          <w:b/>
          <w:bCs/>
          <w:color w:val="auto"/>
          <w:kern w:val="0"/>
          <w:lang w:eastAsia="en-US"/>
        </w:rPr>
        <w:t xml:space="preserve"> преговарачком поступку без објављивања позива за подношење понуда за јавну</w:t>
      </w:r>
    </w:p>
    <w:p w:rsidR="00550ED4" w:rsidRPr="00717911" w:rsidRDefault="00550ED4" w:rsidP="00550ED4">
      <w:pPr>
        <w:suppressAutoHyphens w:val="0"/>
        <w:autoSpaceDE w:val="0"/>
        <w:autoSpaceDN w:val="0"/>
        <w:adjustRightInd w:val="0"/>
        <w:spacing w:line="240" w:lineRule="auto"/>
        <w:jc w:val="center"/>
        <w:rPr>
          <w:rFonts w:eastAsia="TimesNewRomanPSMT"/>
          <w:color w:val="FF0000"/>
        </w:rPr>
      </w:pPr>
      <w:proofErr w:type="gramStart"/>
      <w:r w:rsidRPr="00DD7367">
        <w:rPr>
          <w:rFonts w:ascii="TimesNewRomanPS-BoldMT" w:eastAsia="Times New Roman" w:hAnsi="TimesNewRomanPS-BoldMT" w:cs="TimesNewRomanPS-BoldMT"/>
          <w:b/>
          <w:bCs/>
          <w:color w:val="auto"/>
          <w:kern w:val="0"/>
          <w:lang w:eastAsia="en-US"/>
        </w:rPr>
        <w:t>набавку</w:t>
      </w:r>
      <w:proofErr w:type="gramEnd"/>
      <w:r w:rsidRPr="00DD7367">
        <w:rPr>
          <w:rFonts w:ascii="TimesNewRomanPS-BoldMT" w:eastAsia="Times New Roman" w:hAnsi="TimesNewRomanPS-BoldMT" w:cs="TimesNewRomanPS-BoldMT"/>
          <w:b/>
          <w:bCs/>
          <w:color w:val="auto"/>
          <w:kern w:val="0"/>
          <w:lang w:eastAsia="en-US"/>
        </w:rPr>
        <w:t xml:space="preserve"> </w:t>
      </w:r>
      <w:r w:rsidR="00DD7367" w:rsidRPr="00DD7367">
        <w:rPr>
          <w:rFonts w:ascii="TimesNewRomanPS-BoldMT" w:eastAsia="Times New Roman" w:hAnsi="TimesNewRomanPS-BoldMT" w:cs="TimesNewRomanPS-BoldMT"/>
          <w:b/>
          <w:bCs/>
          <w:color w:val="auto"/>
          <w:kern w:val="0"/>
          <w:lang w:val="sr-Cyrl-CS" w:eastAsia="en-US"/>
        </w:rPr>
        <w:t>добара</w:t>
      </w:r>
      <w:r w:rsidRPr="00DD7367">
        <w:rPr>
          <w:rFonts w:ascii="TimesNewRomanPS-BoldMT" w:eastAsia="Times New Roman" w:hAnsi="TimesNewRomanPS-BoldMT" w:cs="TimesNewRomanPS-BoldMT"/>
          <w:b/>
          <w:bCs/>
          <w:color w:val="auto"/>
          <w:kern w:val="0"/>
          <w:lang w:eastAsia="en-US"/>
        </w:rPr>
        <w:t>-</w:t>
      </w:r>
      <w:r w:rsidRPr="00DD7367">
        <w:rPr>
          <w:rFonts w:ascii="TimesNewRomanPS-BoldMT" w:eastAsia="Times New Roman" w:hAnsi="TimesNewRomanPS-BoldMT" w:cs="TimesNewRomanPS-BoldMT"/>
          <w:b/>
          <w:bCs/>
          <w:color w:val="FF0000"/>
          <w:kern w:val="0"/>
          <w:lang w:eastAsia="en-US"/>
        </w:rPr>
        <w:t xml:space="preserve"> </w:t>
      </w:r>
      <w:r w:rsidR="00DD7367" w:rsidRPr="00DD7367">
        <w:rPr>
          <w:b/>
          <w:lang w:val="sr-Cyrl-CS"/>
        </w:rPr>
        <w:t xml:space="preserve">набавка часописа „Светосавско звонце“ број </w:t>
      </w:r>
      <w:r w:rsidRPr="00DD7367">
        <w:rPr>
          <w:rFonts w:ascii="TimesNewRoman,Bold" w:eastAsia="Times New Roman" w:hAnsi="TimesNewRoman,Bold" w:cs="TimesNewRoman,Bold"/>
          <w:b/>
          <w:bCs/>
          <w:color w:val="auto"/>
          <w:kern w:val="0"/>
          <w:sz w:val="28"/>
          <w:szCs w:val="28"/>
          <w:lang w:eastAsia="en-US"/>
        </w:rPr>
        <w:t xml:space="preserve"> </w:t>
      </w:r>
      <w:r w:rsidR="00A11A62" w:rsidRPr="00DD7367">
        <w:rPr>
          <w:b/>
          <w:lang w:val="sr-Cyrl-CS"/>
        </w:rPr>
        <w:t>ППБОП-</w:t>
      </w:r>
      <w:r w:rsidR="00DD7367" w:rsidRPr="00DD7367">
        <w:rPr>
          <w:b/>
          <w:lang w:val="sr-Cyrl-CS"/>
        </w:rPr>
        <w:t>Д</w:t>
      </w:r>
      <w:r w:rsidR="00A11A62" w:rsidRPr="00DD7367">
        <w:rPr>
          <w:b/>
          <w:lang w:val="sr-Cyrl-CS"/>
        </w:rPr>
        <w:t>-1/1</w:t>
      </w:r>
      <w:r w:rsidR="00DD7367" w:rsidRPr="00DD7367">
        <w:rPr>
          <w:b/>
          <w:lang w:val="sr-Cyrl-CS"/>
        </w:rPr>
        <w:t>5</w:t>
      </w:r>
    </w:p>
    <w:p w:rsidR="00550ED4" w:rsidRPr="00717911" w:rsidRDefault="00550ED4" w:rsidP="00550ED4">
      <w:pPr>
        <w:jc w:val="both"/>
        <w:rPr>
          <w:rFonts w:eastAsia="TimesNewRomanPSMT"/>
          <w:color w:val="FF0000"/>
          <w:lang w:val="sr-Cyrl-CS"/>
        </w:rPr>
      </w:pPr>
    </w:p>
    <w:p w:rsidR="00550ED4" w:rsidRPr="001D1367" w:rsidRDefault="00550ED4" w:rsidP="00550ED4">
      <w:pPr>
        <w:jc w:val="both"/>
        <w:rPr>
          <w:rFonts w:eastAsia="TimesNewRomanPSMT"/>
        </w:rPr>
      </w:pPr>
      <w:r w:rsidRPr="004B67CB">
        <w:rPr>
          <w:rFonts w:eastAsia="TimesNewRomanPSMT"/>
        </w:rPr>
        <w:t>Конкурсна документација садржи:</w:t>
      </w:r>
    </w:p>
    <w:p w:rsidR="00550ED4" w:rsidRPr="001D1367" w:rsidRDefault="00550ED4" w:rsidP="00550ED4">
      <w:pPr>
        <w:jc w:val="both"/>
        <w:rPr>
          <w:rFonts w:eastAsia="TimesNewRomanPSMT"/>
          <w:lang w:val="sr-Cyrl-CS"/>
        </w:rPr>
      </w:pPr>
    </w:p>
    <w:tbl>
      <w:tblPr>
        <w:tblW w:w="9302" w:type="dxa"/>
        <w:tblInd w:w="-30" w:type="dxa"/>
        <w:tblLayout w:type="fixed"/>
        <w:tblLook w:val="0000"/>
      </w:tblPr>
      <w:tblGrid>
        <w:gridCol w:w="1563"/>
        <w:gridCol w:w="6119"/>
        <w:gridCol w:w="1620"/>
      </w:tblGrid>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both"/>
              <w:rPr>
                <w:rFonts w:eastAsia="TimesNewRomanPSMT"/>
                <w:b/>
              </w:rPr>
            </w:pPr>
            <w:bookmarkStart w:id="0" w:name="_GoBack"/>
            <w:bookmarkEnd w:id="0"/>
            <w:r w:rsidRPr="001D136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center"/>
              <w:rPr>
                <w:rFonts w:eastAsia="TimesNewRomanPSMT"/>
                <w:b/>
              </w:rPr>
            </w:pPr>
            <w:r w:rsidRPr="001D1367">
              <w:rPr>
                <w:rFonts w:eastAsia="TimesNewRomanPSMT"/>
                <w:b/>
              </w:rPr>
              <w:t>Назив</w:t>
            </w:r>
            <w:r w:rsidRPr="001D136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jc w:val="center"/>
              <w:rPr>
                <w:bCs/>
                <w:iCs/>
              </w:rPr>
            </w:pPr>
            <w:r w:rsidRPr="001D1367">
              <w:rPr>
                <w:rFonts w:eastAsia="TimesNewRomanPSMT"/>
                <w:b/>
              </w:rPr>
              <w:t>Страна</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bCs/>
                <w:iCs/>
                <w:color w:val="auto"/>
              </w:rPr>
            </w:pPr>
            <w:r w:rsidRPr="006D0256">
              <w:rPr>
                <w:rFonts w:eastAsia="TimesNewRomanPSMT"/>
                <w:color w:val="auto"/>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rPr>
            </w:pPr>
            <w:r w:rsidRPr="001D1367">
              <w:rPr>
                <w:rFonts w:eastAsia="TimesNewRomanPSMT"/>
              </w:rPr>
              <w:t xml:space="preserve">Услови за учешће у поступку јавне набавке из чл. 75. </w:t>
            </w:r>
            <w:proofErr w:type="gramStart"/>
            <w:r w:rsidRPr="001D1367">
              <w:rPr>
                <w:rFonts w:eastAsia="TimesNewRomanPSMT"/>
              </w:rPr>
              <w:t>и</w:t>
            </w:r>
            <w:proofErr w:type="gramEnd"/>
            <w:r w:rsidRPr="001D1367">
              <w:rPr>
                <w:rFonts w:eastAsia="TimesNewRomanPSMT"/>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5-8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6D0256" w:rsidRDefault="006D0256" w:rsidP="003631B6">
            <w:pPr>
              <w:snapToGrid w:val="0"/>
              <w:jc w:val="center"/>
              <w:rPr>
                <w:rFonts w:eastAsia="TimesNewRomanPSMT"/>
                <w:lang w:val="sr-Cyrl-CS"/>
              </w:rPr>
            </w:pPr>
          </w:p>
          <w:p w:rsidR="00550ED4" w:rsidRPr="001D1367" w:rsidRDefault="00550ED4" w:rsidP="003631B6">
            <w:pPr>
              <w:snapToGrid w:val="0"/>
              <w:jc w:val="center"/>
              <w:rPr>
                <w:rFonts w:eastAsia="TimesNewRomanPSMT"/>
              </w:rPr>
            </w:pPr>
            <w:r w:rsidRPr="001D13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6D0256" w:rsidRDefault="00513F93" w:rsidP="003631B6">
            <w:pPr>
              <w:snapToGrid w:val="0"/>
              <w:jc w:val="both"/>
              <w:rPr>
                <w:rFonts w:eastAsia="TimesNewRomanPSMT"/>
                <w:color w:val="auto"/>
                <w:lang w:val="sr-Cyrl-CS"/>
              </w:rPr>
            </w:pPr>
            <w:r w:rsidRPr="001D1367">
              <w:rPr>
                <w:rFonts w:eastAsia="TimesNewRomanPSMT"/>
                <w:color w:val="auto"/>
              </w:rPr>
              <w:t>Елементи уговора о којима ће се преговарати</w:t>
            </w:r>
            <w:r w:rsidRPr="001D1367">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Default="006D0256"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lang w:val="sr-Cyrl-CS"/>
              </w:rPr>
            </w:pPr>
            <w:r w:rsidRPr="001D136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513F93">
            <w:pPr>
              <w:snapToGrid w:val="0"/>
              <w:jc w:val="center"/>
              <w:rPr>
                <w:rFonts w:eastAsia="TimesNewRomanPSMT"/>
                <w:color w:val="auto"/>
                <w:lang w:val="sr-Cyrl-CS"/>
              </w:rPr>
            </w:pPr>
            <w:r w:rsidRPr="006D0256">
              <w:rPr>
                <w:rFonts w:eastAsia="TimesNewRomanPSMT"/>
                <w:color w:val="auto"/>
              </w:rPr>
              <w:t>1</w:t>
            </w:r>
            <w:r w:rsidR="00513F93" w:rsidRPr="006D0256">
              <w:rPr>
                <w:rFonts w:eastAsia="TimesNewRomanPSMT"/>
                <w:color w:val="auto"/>
                <w:lang w:val="sr-Cyrl-CS"/>
              </w:rPr>
              <w:t>0-19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513F93"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Pr>
                <w:rFonts w:eastAsia="Times New Roman"/>
                <w:bCs/>
                <w:color w:val="auto"/>
                <w:kern w:val="0"/>
                <w:lang w:val="sr-Cyrl-CS" w:eastAsia="en-US"/>
              </w:rPr>
              <w:t>И</w:t>
            </w:r>
            <w:r w:rsidRPr="00513F93">
              <w:rPr>
                <w:rFonts w:eastAsia="Times New Roman"/>
                <w:bCs/>
                <w:color w:val="auto"/>
                <w:kern w:val="0"/>
                <w:lang w:eastAsia="en-US"/>
              </w:rPr>
              <w:t xml:space="preserve">зјава понуђача о испуњавању услова из чл. 75. </w:t>
            </w:r>
            <w:proofErr w:type="gramStart"/>
            <w:r w:rsidRPr="00513F93">
              <w:rPr>
                <w:rFonts w:eastAsia="Times New Roman"/>
                <w:bCs/>
                <w:color w:val="auto"/>
                <w:kern w:val="0"/>
                <w:lang w:eastAsia="en-US"/>
              </w:rPr>
              <w:t>став</w:t>
            </w:r>
            <w:proofErr w:type="gramEnd"/>
            <w:r w:rsidRPr="00513F93">
              <w:rPr>
                <w:rFonts w:eastAsia="Times New Roman"/>
                <w:bCs/>
                <w:color w:val="auto"/>
                <w:kern w:val="0"/>
                <w:lang w:eastAsia="en-US"/>
              </w:rPr>
              <w:t xml:space="preserve"> 1.</w:t>
            </w:r>
          </w:p>
          <w:p w:rsidR="00550ED4" w:rsidRPr="00513F93"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proofErr w:type="gramStart"/>
            <w:r w:rsidRPr="00513F93">
              <w:rPr>
                <w:rFonts w:eastAsia="Times New Roman"/>
                <w:bCs/>
                <w:color w:val="auto"/>
                <w:kern w:val="0"/>
                <w:lang w:eastAsia="en-US"/>
              </w:rPr>
              <w:t>тачка</w:t>
            </w:r>
            <w:proofErr w:type="gramEnd"/>
            <w:r w:rsidRPr="00513F93">
              <w:rPr>
                <w:rFonts w:eastAsia="Times New Roman"/>
                <w:bCs/>
                <w:color w:val="auto"/>
                <w:kern w:val="0"/>
                <w:lang w:eastAsia="en-US"/>
              </w:rPr>
              <w:t xml:space="preserve">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6D0256" w:rsidRDefault="00513F93"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20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autoSpaceDE w:val="0"/>
              <w:autoSpaceDN w:val="0"/>
              <w:adjustRightInd w:val="0"/>
              <w:jc w:val="both"/>
              <w:rPr>
                <w:lang w:val="sr-Cyrl-CS"/>
              </w:rPr>
            </w:pPr>
            <w:r w:rsidRPr="000F324D">
              <w:rPr>
                <w:bCs/>
              </w:rPr>
              <w:t>Изјава подизвођача</w:t>
            </w:r>
            <w:r>
              <w:rPr>
                <w:bCs/>
                <w:lang w:val="sr-Cyrl-CS"/>
              </w:rPr>
              <w:t xml:space="preserve"> </w:t>
            </w:r>
            <w:r w:rsidRPr="000F324D">
              <w:rPr>
                <w:bCs/>
              </w:rPr>
              <w:t>о испуњавању услова из чл. 75. закона у поступку јавне</w:t>
            </w:r>
            <w:r>
              <w:rPr>
                <w:bCs/>
                <w:lang w:val="sr-Cyrl-CS"/>
              </w:rPr>
              <w:t xml:space="preserve"> </w:t>
            </w:r>
            <w:r w:rsidRPr="000F324D">
              <w:rPr>
                <w:lang w:val="sr-Cyrl-CS"/>
              </w:rPr>
              <w:t>набавке</w:t>
            </w:r>
            <w:r w:rsidRPr="000F324D">
              <w:rPr>
                <w:bCs/>
              </w:rPr>
              <w:t xml:space="preserve"> мале вредности</w:t>
            </w:r>
          </w:p>
          <w:p w:rsidR="00550ED4" w:rsidRPr="001D1367"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3631B6">
            <w:pPr>
              <w:snapToGrid w:val="0"/>
              <w:jc w:val="center"/>
              <w:rPr>
                <w:rFonts w:eastAsia="TimesNewRomanPSMT"/>
                <w:color w:val="auto"/>
                <w:lang w:val="sr-Cyrl-CS"/>
              </w:rPr>
            </w:pPr>
          </w:p>
          <w:p w:rsidR="00550ED4" w:rsidRPr="006D0256" w:rsidRDefault="00550ED4" w:rsidP="000F324D">
            <w:pPr>
              <w:snapToGrid w:val="0"/>
              <w:jc w:val="center"/>
              <w:rPr>
                <w:rFonts w:eastAsia="TimesNewRomanPSMT"/>
                <w:color w:val="auto"/>
                <w:lang w:val="sr-Cyrl-CS"/>
              </w:rPr>
            </w:pPr>
            <w:r w:rsidRPr="006D0256">
              <w:rPr>
                <w:rFonts w:eastAsia="TimesNewRomanPSMT"/>
                <w:color w:val="auto"/>
              </w:rPr>
              <w:t>2</w:t>
            </w:r>
            <w:r w:rsidR="000F324D" w:rsidRPr="006D0256">
              <w:rPr>
                <w:rFonts w:eastAsia="TimesNewRomanPSMT"/>
                <w:color w:val="auto"/>
                <w:lang w:val="sr-Cyrl-CS"/>
              </w:rPr>
              <w:t>1</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22-25</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26</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27</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color w:val="auto"/>
                <w:lang w:val="sr-Cyrl-CS"/>
              </w:rPr>
            </w:pPr>
            <w:r w:rsidRPr="006D0256">
              <w:rPr>
                <w:rFonts w:eastAsia="TimesNewRomanPSMT"/>
                <w:color w:val="auto"/>
                <w:lang w:val="sr-Cyrl-CS"/>
              </w:rPr>
              <w:t>28</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1D1367">
              <w:rPr>
                <w:rFonts w:eastAsia="TimesNewRomanPSMT"/>
              </w:rPr>
              <w:t xml:space="preserve">Образац изјаве о поштовању обавеза из чл. 75. </w:t>
            </w:r>
            <w:proofErr w:type="gramStart"/>
            <w:r w:rsidRPr="001D1367">
              <w:rPr>
                <w:rFonts w:eastAsia="TimesNewRomanPSMT"/>
              </w:rPr>
              <w:t>ст</w:t>
            </w:r>
            <w:proofErr w:type="gramEnd"/>
            <w:r w:rsidRPr="001D1367">
              <w:rPr>
                <w:rFonts w:eastAsia="TimesNewRomanPSMT"/>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0F324D">
            <w:pPr>
              <w:snapToGrid w:val="0"/>
              <w:jc w:val="center"/>
              <w:rPr>
                <w:rFonts w:eastAsia="TimesNewRomanPSMT"/>
                <w:color w:val="auto"/>
              </w:rPr>
            </w:pPr>
            <w:r w:rsidRPr="006D0256">
              <w:rPr>
                <w:rFonts w:eastAsia="TimesNewRomanPSMT"/>
                <w:color w:val="auto"/>
              </w:rPr>
              <w:t>29</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 IV</w:t>
            </w:r>
          </w:p>
        </w:tc>
        <w:tc>
          <w:tcPr>
            <w:tcW w:w="6119" w:type="dxa"/>
            <w:tcBorders>
              <w:top w:val="single" w:sz="4" w:space="0" w:color="000000"/>
              <w:left w:val="single" w:sz="4" w:space="0" w:color="000000"/>
              <w:bottom w:val="single" w:sz="4" w:space="0" w:color="000000"/>
            </w:tcBorders>
            <w:shd w:val="clear" w:color="auto" w:fill="auto"/>
          </w:tcPr>
          <w:p w:rsidR="000F324D" w:rsidRPr="006D0256" w:rsidRDefault="004B67CB" w:rsidP="006D0256">
            <w:pPr>
              <w:ind w:right="-180"/>
              <w:rPr>
                <w:lang w:val="sr-Cyrl-CS"/>
              </w:rPr>
            </w:pPr>
            <w:r w:rsidRPr="000F324D">
              <w:rPr>
                <w:bCs/>
              </w:rPr>
              <w:t>Изјава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6D0256" w:rsidP="004B67CB">
            <w:pPr>
              <w:snapToGrid w:val="0"/>
              <w:jc w:val="center"/>
              <w:rPr>
                <w:rFonts w:eastAsia="TimesNewRomanPSMT"/>
                <w:color w:val="auto"/>
                <w:lang w:val="sr-Cyrl-CS"/>
              </w:rPr>
            </w:pPr>
            <w:r w:rsidRPr="006D0256">
              <w:rPr>
                <w:rFonts w:eastAsia="TimesNewRomanPSMT"/>
                <w:color w:val="auto"/>
                <w:lang w:val="sr-Cyrl-CS"/>
              </w:rPr>
              <w:t>30</w:t>
            </w:r>
          </w:p>
        </w:tc>
      </w:tr>
    </w:tbl>
    <w:p w:rsidR="000F324D" w:rsidRDefault="000F324D" w:rsidP="000F324D">
      <w:pPr>
        <w:jc w:val="both"/>
      </w:pPr>
    </w:p>
    <w:p w:rsidR="00E46292" w:rsidRDefault="00E46292" w:rsidP="000F324D">
      <w:pPr>
        <w:jc w:val="both"/>
      </w:pPr>
    </w:p>
    <w:p w:rsidR="00E46292" w:rsidRDefault="00E46292" w:rsidP="000F324D">
      <w:pPr>
        <w:jc w:val="both"/>
        <w:rPr>
          <w:lang w:val="sr-Cyrl-CS"/>
        </w:rPr>
      </w:pPr>
    </w:p>
    <w:p w:rsidR="004B67CB" w:rsidRDefault="004B67CB" w:rsidP="000F324D">
      <w:pPr>
        <w:jc w:val="both"/>
        <w:rPr>
          <w:lang w:val="sr-Cyrl-CS"/>
        </w:rPr>
      </w:pPr>
    </w:p>
    <w:p w:rsidR="004B67CB" w:rsidRPr="004B67CB" w:rsidRDefault="004B67CB" w:rsidP="000F324D">
      <w:pPr>
        <w:jc w:val="both"/>
        <w:rPr>
          <w:lang w:val="sr-Cyrl-CS"/>
        </w:rPr>
      </w:pPr>
    </w:p>
    <w:p w:rsidR="00550ED4" w:rsidRPr="00D80DAB" w:rsidRDefault="00550ED4" w:rsidP="00550ED4">
      <w:pPr>
        <w:ind w:right="-330"/>
        <w:jc w:val="center"/>
        <w:rPr>
          <w:lang w:val="sr-Cyrl-CS"/>
        </w:rPr>
      </w:pPr>
      <w:r>
        <w:rPr>
          <w:b/>
        </w:rPr>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DD7367" w:rsidRPr="00EA79C6" w:rsidRDefault="00DD7367" w:rsidP="00DD7367">
      <w:pPr>
        <w:numPr>
          <w:ilvl w:val="1"/>
          <w:numId w:val="47"/>
        </w:numPr>
        <w:suppressAutoHyphens w:val="0"/>
        <w:spacing w:line="240" w:lineRule="auto"/>
        <w:ind w:right="-180"/>
        <w:rPr>
          <w:b/>
          <w:lang w:val="sr-Cyrl-CS"/>
        </w:rPr>
      </w:pPr>
      <w:r>
        <w:rPr>
          <w:b/>
          <w:lang w:val="sr-Cyrl-CS"/>
        </w:rPr>
        <w:t xml:space="preserve">    </w:t>
      </w:r>
      <w:r w:rsidR="00DE20EC">
        <w:rPr>
          <w:b/>
          <w:lang w:val="sr-Cyrl-CS"/>
        </w:rPr>
        <w:tab/>
      </w:r>
      <w:r w:rsidRPr="00EA79C6">
        <w:rPr>
          <w:b/>
          <w:lang w:val="sr-Cyrl-CS"/>
        </w:rPr>
        <w:t>Подаци о наручиоцу:</w:t>
      </w:r>
    </w:p>
    <w:p w:rsidR="00DD7367" w:rsidRPr="00EA79C6" w:rsidRDefault="00DD7367" w:rsidP="00DD7367">
      <w:pPr>
        <w:ind w:left="360" w:right="-180"/>
        <w:rPr>
          <w:b/>
          <w:lang w:val="sr-Cyrl-CS"/>
        </w:rPr>
      </w:pPr>
    </w:p>
    <w:p w:rsidR="00DD7367" w:rsidRPr="00EA79C6" w:rsidRDefault="00DD7367" w:rsidP="00DD7367">
      <w:pPr>
        <w:rPr>
          <w:lang w:val="sr-Cyrl-CS"/>
        </w:rPr>
      </w:pPr>
      <w:r w:rsidRPr="009B45A9">
        <w:rPr>
          <w:b/>
          <w:lang w:val="sr-Cyrl-CS"/>
        </w:rPr>
        <w:t>Назив:</w:t>
      </w:r>
      <w:r w:rsidRPr="00EA79C6">
        <w:rPr>
          <w:lang w:val="sr-Cyrl-CS"/>
        </w:rPr>
        <w:t xml:space="preserve"> Градска општина Земун</w:t>
      </w:r>
    </w:p>
    <w:p w:rsidR="00DD7367" w:rsidRPr="00EA79C6" w:rsidRDefault="00DD7367" w:rsidP="00DD7367">
      <w:pPr>
        <w:jc w:val="both"/>
        <w:rPr>
          <w:lang w:val="sr-Cyrl-CS"/>
        </w:rPr>
      </w:pPr>
      <w:r w:rsidRPr="009B45A9">
        <w:rPr>
          <w:b/>
          <w:lang w:val="sr-Cyrl-CS"/>
        </w:rPr>
        <w:t>Адреса:</w:t>
      </w:r>
      <w:r w:rsidRPr="00EA79C6">
        <w:rPr>
          <w:lang w:val="sr-Cyrl-CS"/>
        </w:rPr>
        <w:t xml:space="preserve"> Магистратски трг 1, 11080 Земун</w:t>
      </w:r>
    </w:p>
    <w:p w:rsidR="00DD7367" w:rsidRPr="00EA79C6" w:rsidRDefault="00DD7367" w:rsidP="00DD7367">
      <w:pPr>
        <w:ind w:right="-180"/>
        <w:jc w:val="both"/>
        <w:rPr>
          <w:lang w:val="sr-Cyrl-CS"/>
        </w:rPr>
      </w:pPr>
      <w:r w:rsidRPr="009B45A9">
        <w:rPr>
          <w:b/>
          <w:lang w:val="sr-Cyrl-CS"/>
        </w:rPr>
        <w:t>Интернет страница наручиоца:</w:t>
      </w:r>
      <w:r w:rsidRPr="00EA79C6">
        <w:rPr>
          <w:lang w:val="sr-Cyrl-CS"/>
        </w:rPr>
        <w:t xml:space="preserve"> </w:t>
      </w:r>
      <w:r w:rsidRPr="00EA79C6">
        <w:t>www.zemun.rs</w:t>
      </w:r>
    </w:p>
    <w:p w:rsidR="00DD7367" w:rsidRPr="00EA79C6" w:rsidRDefault="00DD7367" w:rsidP="00DD7367">
      <w:pPr>
        <w:jc w:val="both"/>
        <w:rPr>
          <w:lang w:val="sr-Cyrl-CS"/>
        </w:rPr>
      </w:pPr>
      <w:r w:rsidRPr="009B45A9">
        <w:rPr>
          <w:b/>
          <w:lang w:val="sr-Cyrl-CS"/>
        </w:rPr>
        <w:t>Лице</w:t>
      </w:r>
      <w:r w:rsidRPr="00EA79C6">
        <w:rPr>
          <w:lang w:val="sr-Cyrl-CS"/>
        </w:rPr>
        <w:t xml:space="preserve"> </w:t>
      </w:r>
      <w:r w:rsidRPr="009B45A9">
        <w:rPr>
          <w:b/>
          <w:lang w:val="sr-Cyrl-CS"/>
        </w:rPr>
        <w:t>овлашћено за потписивање уговора:</w:t>
      </w:r>
      <w:r w:rsidRPr="00EA79C6">
        <w:rPr>
          <w:lang w:val="sr-Cyrl-CS"/>
        </w:rPr>
        <w:t xml:space="preserve"> Дејан Матић, председник општине</w:t>
      </w:r>
    </w:p>
    <w:p w:rsidR="00DD7367" w:rsidRPr="00EA79C6" w:rsidRDefault="00DD7367" w:rsidP="00DD7367">
      <w:pPr>
        <w:jc w:val="both"/>
        <w:rPr>
          <w:lang w:val="sr-Cyrl-CS"/>
        </w:rPr>
      </w:pPr>
      <w:r w:rsidRPr="009B45A9">
        <w:rPr>
          <w:b/>
          <w:lang w:val="sr-Cyrl-CS"/>
        </w:rPr>
        <w:t>Матични број:</w:t>
      </w:r>
      <w:r w:rsidRPr="00EA79C6">
        <w:rPr>
          <w:lang w:val="sr-Cyrl-CS"/>
        </w:rPr>
        <w:t xml:space="preserve"> </w:t>
      </w:r>
      <w:r w:rsidRPr="00EA79C6">
        <w:t>0</w:t>
      </w:r>
      <w:r w:rsidRPr="00EA79C6">
        <w:rPr>
          <w:lang w:val="sr-Cyrl-CS"/>
        </w:rPr>
        <w:t>7000073</w:t>
      </w:r>
    </w:p>
    <w:p w:rsidR="00DD7367" w:rsidRPr="00EA79C6" w:rsidRDefault="00DD7367" w:rsidP="00DD7367">
      <w:pPr>
        <w:ind w:right="-180"/>
        <w:rPr>
          <w:lang w:val="sr-Cyrl-CS"/>
        </w:rPr>
      </w:pPr>
      <w:r w:rsidRPr="009B45A9">
        <w:rPr>
          <w:b/>
          <w:lang w:val="sr-Cyrl-CS"/>
        </w:rPr>
        <w:t>Порески идентификациони број:</w:t>
      </w:r>
      <w:r w:rsidRPr="00EA79C6">
        <w:rPr>
          <w:lang w:val="sr-Cyrl-CS"/>
        </w:rPr>
        <w:t xml:space="preserve"> 100014908</w:t>
      </w:r>
    </w:p>
    <w:p w:rsidR="00550ED4" w:rsidRPr="00583220" w:rsidRDefault="00550ED4" w:rsidP="00550ED4">
      <w:pPr>
        <w:ind w:right="-330"/>
        <w:jc w:val="both"/>
        <w:rPr>
          <w:b/>
          <w:lang w:val="sr-Cyrl-CS"/>
        </w:rPr>
      </w:pPr>
      <w:r>
        <w:rPr>
          <w:lang w:val="sr-Cyrl-CS"/>
        </w:rPr>
        <w:t xml:space="preserve"> </w:t>
      </w:r>
    </w:p>
    <w:p w:rsidR="00DE20EC" w:rsidRDefault="00DD7367" w:rsidP="00DE20EC">
      <w:pPr>
        <w:suppressAutoHyphens w:val="0"/>
        <w:autoSpaceDE w:val="0"/>
        <w:autoSpaceDN w:val="0"/>
        <w:adjustRightInd w:val="0"/>
        <w:spacing w:line="240" w:lineRule="auto"/>
        <w:ind w:right="-46"/>
        <w:jc w:val="both"/>
        <w:rPr>
          <w:rFonts w:eastAsia="Times New Roman"/>
          <w:color w:val="auto"/>
          <w:kern w:val="0"/>
          <w:lang w:val="sr-Cyrl-CS" w:eastAsia="en-US"/>
        </w:rPr>
      </w:pPr>
      <w:r>
        <w:rPr>
          <w:b/>
          <w:lang w:val="sr-Cyrl-CS"/>
        </w:rPr>
        <w:t xml:space="preserve">1.2. </w:t>
      </w:r>
      <w:r w:rsidR="00DE20EC">
        <w:rPr>
          <w:b/>
          <w:lang w:val="sr-Cyrl-CS"/>
        </w:rPr>
        <w:tab/>
      </w:r>
      <w:r w:rsidR="00550ED4" w:rsidRPr="00C52A28">
        <w:rPr>
          <w:b/>
          <w:lang w:val="sr-Cyrl-CS"/>
        </w:rPr>
        <w:t xml:space="preserve">Врста поступка јавне набавке: </w:t>
      </w:r>
      <w:r w:rsidRPr="00EA79C6">
        <w:t xml:space="preserve">Јавна набавка спроводи </w:t>
      </w:r>
      <w:r w:rsidR="00550ED4" w:rsidRPr="00AF3232">
        <w:rPr>
          <w:rFonts w:eastAsia="Times New Roman"/>
          <w:color w:val="auto"/>
          <w:kern w:val="0"/>
          <w:lang w:eastAsia="en-US"/>
        </w:rPr>
        <w:t>се спроводи у преговарачком поступку без објављивања</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позива за подношење понуда, у складу са Законом и подзаконским актима којима се</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уређују јавне набавке.</w:t>
      </w:r>
      <w:r w:rsidR="00550ED4" w:rsidRPr="00AF3232">
        <w:rPr>
          <w:rFonts w:eastAsia="Times New Roman"/>
          <w:color w:val="auto"/>
          <w:kern w:val="0"/>
          <w:lang w:val="sr-Cyrl-CS" w:eastAsia="en-US"/>
        </w:rPr>
        <w:t xml:space="preserve"> </w:t>
      </w:r>
    </w:p>
    <w:p w:rsidR="00550ED4" w:rsidRDefault="00550ED4" w:rsidP="00DE20EC">
      <w:pPr>
        <w:suppressAutoHyphens w:val="0"/>
        <w:autoSpaceDE w:val="0"/>
        <w:autoSpaceDN w:val="0"/>
        <w:adjustRightInd w:val="0"/>
        <w:spacing w:line="240" w:lineRule="auto"/>
        <w:ind w:right="-46" w:firstLine="720"/>
        <w:jc w:val="both"/>
        <w:rPr>
          <w:rFonts w:eastAsiaTheme="minorHAnsi"/>
          <w:lang w:val="sr-Cyrl-CS"/>
        </w:rPr>
      </w:pPr>
      <w:r w:rsidRPr="002D2F6D">
        <w:rPr>
          <w:color w:val="auto"/>
        </w:rPr>
        <w:t>Основ за примену преговарачког поступка без објављивања позива за подношење</w:t>
      </w:r>
      <w:r w:rsidRPr="002D2F6D">
        <w:rPr>
          <w:color w:val="auto"/>
          <w:lang w:val="sr-Cyrl-CS"/>
        </w:rPr>
        <w:t xml:space="preserve"> </w:t>
      </w:r>
      <w:r w:rsidRPr="002D2F6D">
        <w:rPr>
          <w:color w:val="auto"/>
        </w:rPr>
        <w:t xml:space="preserve">понуда: </w:t>
      </w:r>
      <w:r w:rsidR="00DE20EC" w:rsidRPr="002D2F6D">
        <w:rPr>
          <w:iCs/>
          <w:color w:val="auto"/>
        </w:rPr>
        <w:t>у</w:t>
      </w:r>
      <w:r w:rsidRPr="002D2F6D">
        <w:rPr>
          <w:iCs/>
          <w:color w:val="auto"/>
        </w:rPr>
        <w:t xml:space="preserve"> складу са чланом 36. </w:t>
      </w:r>
      <w:proofErr w:type="gramStart"/>
      <w:r w:rsidR="00DE20EC" w:rsidRPr="002D2F6D">
        <w:rPr>
          <w:iCs/>
          <w:color w:val="auto"/>
        </w:rPr>
        <w:t>с</w:t>
      </w:r>
      <w:r w:rsidRPr="002D2F6D">
        <w:rPr>
          <w:iCs/>
          <w:color w:val="auto"/>
        </w:rPr>
        <w:t>тав</w:t>
      </w:r>
      <w:proofErr w:type="gramEnd"/>
      <w:r w:rsidRPr="002D2F6D">
        <w:rPr>
          <w:iCs/>
          <w:color w:val="auto"/>
        </w:rPr>
        <w:t xml:space="preserve"> 1. </w:t>
      </w:r>
      <w:proofErr w:type="gramStart"/>
      <w:r w:rsidR="00DE20EC" w:rsidRPr="002D2F6D">
        <w:rPr>
          <w:iCs/>
          <w:color w:val="auto"/>
        </w:rPr>
        <w:t>т</w:t>
      </w:r>
      <w:r w:rsidRPr="002D2F6D">
        <w:rPr>
          <w:iCs/>
          <w:color w:val="auto"/>
        </w:rPr>
        <w:t>ачка</w:t>
      </w:r>
      <w:proofErr w:type="gramEnd"/>
      <w:r w:rsidRPr="002D2F6D">
        <w:rPr>
          <w:iCs/>
          <w:color w:val="auto"/>
        </w:rPr>
        <w:t xml:space="preserve"> 2. Закона о јавним набавкама („Сл.</w:t>
      </w:r>
      <w:r w:rsidRPr="002D2F6D">
        <w:rPr>
          <w:iCs/>
          <w:color w:val="auto"/>
          <w:lang w:val="sr-Cyrl-CS"/>
        </w:rPr>
        <w:t xml:space="preserve"> </w:t>
      </w:r>
      <w:r w:rsidRPr="002D2F6D">
        <w:rPr>
          <w:iCs/>
          <w:color w:val="auto"/>
        </w:rPr>
        <w:t>Гласник Р.СРбије“</w:t>
      </w:r>
      <w:proofErr w:type="gramStart"/>
      <w:r w:rsidRPr="002D2F6D">
        <w:rPr>
          <w:iCs/>
          <w:color w:val="auto"/>
        </w:rPr>
        <w:t>,бр</w:t>
      </w:r>
      <w:proofErr w:type="gramEnd"/>
      <w:r w:rsidRPr="002D2F6D">
        <w:rPr>
          <w:iCs/>
          <w:color w:val="auto"/>
        </w:rPr>
        <w:t xml:space="preserve"> 124/12) добијено је Мишљење Управе за јавне набавке бр.</w:t>
      </w:r>
      <w:r w:rsidR="002D2F6D">
        <w:rPr>
          <w:iCs/>
          <w:color w:val="auto"/>
        </w:rPr>
        <w:t xml:space="preserve"> </w:t>
      </w:r>
      <w:r w:rsidR="002D2F6D" w:rsidRPr="00FC0323">
        <w:rPr>
          <w:rFonts w:eastAsiaTheme="minorHAnsi"/>
        </w:rPr>
        <w:t>404-02-</w:t>
      </w:r>
      <w:r w:rsidR="003D23AF">
        <w:rPr>
          <w:rFonts w:eastAsiaTheme="minorHAnsi"/>
          <w:lang w:val="sr-Cyrl-CS"/>
        </w:rPr>
        <w:t>497</w:t>
      </w:r>
      <w:r w:rsidR="002D2F6D" w:rsidRPr="00FC0323">
        <w:rPr>
          <w:rFonts w:eastAsiaTheme="minorHAnsi"/>
        </w:rPr>
        <w:t>/1</w:t>
      </w:r>
      <w:r w:rsidR="00FC0323" w:rsidRPr="00FC0323">
        <w:rPr>
          <w:rFonts w:eastAsiaTheme="minorHAnsi"/>
        </w:rPr>
        <w:t>5</w:t>
      </w:r>
      <w:r w:rsidR="002D2F6D" w:rsidRPr="00FC0323">
        <w:rPr>
          <w:rFonts w:eastAsiaTheme="minorHAnsi"/>
        </w:rPr>
        <w:t xml:space="preserve"> </w:t>
      </w:r>
      <w:r w:rsidR="002D2F6D" w:rsidRPr="00FC0323">
        <w:rPr>
          <w:rFonts w:eastAsiaTheme="minorHAnsi"/>
          <w:lang w:val="sr-Cyrl-CS"/>
        </w:rPr>
        <w:t>од</w:t>
      </w:r>
      <w:r w:rsidR="002D2F6D" w:rsidRPr="00FC0323">
        <w:rPr>
          <w:rFonts w:eastAsiaTheme="minorHAnsi"/>
        </w:rPr>
        <w:t xml:space="preserve"> </w:t>
      </w:r>
      <w:r w:rsidR="00FC0323" w:rsidRPr="00FC0323">
        <w:rPr>
          <w:rFonts w:eastAsiaTheme="minorHAnsi"/>
        </w:rPr>
        <w:t>18</w:t>
      </w:r>
      <w:r w:rsidR="002D2F6D" w:rsidRPr="00FC0323">
        <w:rPr>
          <w:rFonts w:eastAsiaTheme="minorHAnsi"/>
        </w:rPr>
        <w:t>.0</w:t>
      </w:r>
      <w:r w:rsidR="00FC0323" w:rsidRPr="00FC0323">
        <w:rPr>
          <w:rFonts w:eastAsiaTheme="minorHAnsi"/>
        </w:rPr>
        <w:t>2</w:t>
      </w:r>
      <w:r w:rsidR="002D2F6D" w:rsidRPr="00FC0323">
        <w:rPr>
          <w:rFonts w:eastAsiaTheme="minorHAnsi"/>
        </w:rPr>
        <w:t>.201</w:t>
      </w:r>
      <w:r w:rsidR="00FC0323" w:rsidRPr="00FC0323">
        <w:rPr>
          <w:rFonts w:eastAsiaTheme="minorHAnsi"/>
        </w:rPr>
        <w:t>5</w:t>
      </w:r>
      <w:r w:rsidR="002D2F6D" w:rsidRPr="00FC0323">
        <w:rPr>
          <w:rFonts w:eastAsiaTheme="minorHAnsi"/>
        </w:rPr>
        <w:t xml:space="preserve">. </w:t>
      </w:r>
      <w:proofErr w:type="gramStart"/>
      <w:r w:rsidR="002D2F6D" w:rsidRPr="00FC0323">
        <w:rPr>
          <w:rFonts w:eastAsiaTheme="minorHAnsi"/>
        </w:rPr>
        <w:t>године</w:t>
      </w:r>
      <w:proofErr w:type="gramEnd"/>
      <w:r w:rsidR="00FC0323">
        <w:rPr>
          <w:rFonts w:eastAsiaTheme="minorHAnsi"/>
        </w:rPr>
        <w:t>.</w:t>
      </w:r>
    </w:p>
    <w:p w:rsidR="00550ED4" w:rsidRDefault="00550ED4" w:rsidP="00550ED4">
      <w:pPr>
        <w:suppressAutoHyphens w:val="0"/>
        <w:autoSpaceDE w:val="0"/>
        <w:autoSpaceDN w:val="0"/>
        <w:adjustRightInd w:val="0"/>
        <w:spacing w:line="240" w:lineRule="auto"/>
        <w:jc w:val="both"/>
        <w:rPr>
          <w:b/>
          <w:lang w:val="sr-Cyrl-CS"/>
        </w:rPr>
      </w:pPr>
    </w:p>
    <w:p w:rsidR="00DE20EC" w:rsidRPr="00DE20EC" w:rsidRDefault="00DE20EC" w:rsidP="00DE20EC">
      <w:pPr>
        <w:pStyle w:val="ListParagraph"/>
        <w:numPr>
          <w:ilvl w:val="1"/>
          <w:numId w:val="48"/>
        </w:numPr>
        <w:suppressAutoHyphens w:val="0"/>
        <w:autoSpaceDE w:val="0"/>
        <w:autoSpaceDN w:val="0"/>
        <w:adjustRightInd w:val="0"/>
        <w:spacing w:line="240" w:lineRule="auto"/>
        <w:ind w:right="-330"/>
        <w:jc w:val="both"/>
        <w:rPr>
          <w:rFonts w:eastAsia="Times New Roman"/>
          <w:color w:val="FF0000"/>
          <w:kern w:val="0"/>
          <w:lang w:val="sr-Cyrl-CS" w:eastAsia="en-US"/>
        </w:rPr>
      </w:pPr>
      <w:r>
        <w:rPr>
          <w:b/>
          <w:lang w:val="sr-Cyrl-CS"/>
        </w:rPr>
        <w:t xml:space="preserve">        </w:t>
      </w:r>
      <w:r w:rsidRPr="00DE20EC">
        <w:rPr>
          <w:b/>
          <w:lang w:val="sr-Cyrl-CS"/>
        </w:rPr>
        <w:t>Предмет јавне набавке:</w:t>
      </w:r>
      <w:r w:rsidRPr="00DE20EC">
        <w:rPr>
          <w:lang w:val="sr-Cyrl-CS"/>
        </w:rPr>
        <w:t xml:space="preserve"> набавка часописа „Светосавско звонце“</w:t>
      </w:r>
    </w:p>
    <w:p w:rsidR="00550ED4" w:rsidRPr="00C970C1" w:rsidRDefault="00550ED4" w:rsidP="00550ED4">
      <w:pPr>
        <w:suppressAutoHyphens w:val="0"/>
        <w:autoSpaceDE w:val="0"/>
        <w:autoSpaceDN w:val="0"/>
        <w:adjustRightInd w:val="0"/>
        <w:spacing w:line="240" w:lineRule="auto"/>
        <w:ind w:left="709"/>
        <w:jc w:val="both"/>
        <w:rPr>
          <w:rFonts w:eastAsia="Times New Roman"/>
          <w:bCs/>
          <w:iCs/>
          <w:color w:val="FF0000"/>
          <w:kern w:val="0"/>
          <w:lang w:val="sr-Cyrl-CS" w:eastAsia="en-US"/>
        </w:rPr>
      </w:pPr>
    </w:p>
    <w:p w:rsidR="00550ED4"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b/>
          <w:lang w:val="sr-Cyrl-CS"/>
        </w:rPr>
        <w:t xml:space="preserve">        </w:t>
      </w:r>
      <w:r w:rsidRPr="00DE20EC">
        <w:rPr>
          <w:b/>
          <w:lang w:val="sr-Cyrl-CS"/>
        </w:rPr>
        <w:t>Број набавке:</w:t>
      </w:r>
      <w:r w:rsidRPr="00DE20EC">
        <w:rPr>
          <w:lang w:val="sr-Cyrl-CS"/>
        </w:rPr>
        <w:t xml:space="preserve"> ППБОП-Д-1/15</w:t>
      </w:r>
    </w:p>
    <w:p w:rsidR="00DE20EC" w:rsidRPr="00DE20EC" w:rsidRDefault="00DE20EC" w:rsidP="00DE20EC">
      <w:pPr>
        <w:pStyle w:val="ListParagraph"/>
        <w:suppressAutoHyphens w:val="0"/>
        <w:autoSpaceDE w:val="0"/>
        <w:autoSpaceDN w:val="0"/>
        <w:adjustRightInd w:val="0"/>
        <w:spacing w:line="240" w:lineRule="auto"/>
        <w:ind w:left="360"/>
        <w:jc w:val="both"/>
        <w:rPr>
          <w:lang w:val="sr-Cyrl-CS"/>
        </w:rPr>
      </w:pP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Pr="00DE20EC">
        <w:rPr>
          <w:lang w:val="sr-Cyrl-CS"/>
        </w:rPr>
        <w:t>Није у питању резервисана јавна набавка.</w:t>
      </w:r>
    </w:p>
    <w:p w:rsidR="00DE20EC" w:rsidRPr="00DE20EC" w:rsidRDefault="00DE20EC" w:rsidP="00DE20EC">
      <w:pPr>
        <w:pStyle w:val="ListParagraph"/>
        <w:rPr>
          <w:lang w:val="sr-Cyrl-CS"/>
        </w:rPr>
      </w:pP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00550ED4" w:rsidRPr="00DE20EC">
        <w:rPr>
          <w:lang w:val="sr-Cyrl-CS"/>
        </w:rPr>
        <w:t xml:space="preserve"> </w:t>
      </w:r>
      <w:r w:rsidRPr="00DE20EC">
        <w:rPr>
          <w:b/>
          <w:lang w:val="sr-Cyrl-CS"/>
        </w:rPr>
        <w:t>Контакт:</w:t>
      </w:r>
      <w:r w:rsidRPr="00DE20EC">
        <w:rPr>
          <w:lang w:val="sr-Cyrl-CS"/>
        </w:rPr>
        <w:t xml:space="preserve"> Одсек за јавне набавке Управе ГО Земун,  </w:t>
      </w:r>
    </w:p>
    <w:p w:rsidR="00DE20EC" w:rsidRPr="00EA79C6" w:rsidRDefault="00DE20EC" w:rsidP="00DE20EC">
      <w:pPr>
        <w:pStyle w:val="ListParagraph"/>
        <w:suppressAutoHyphens w:val="0"/>
        <w:autoSpaceDE w:val="0"/>
        <w:autoSpaceDN w:val="0"/>
        <w:adjustRightInd w:val="0"/>
        <w:spacing w:line="240" w:lineRule="auto"/>
        <w:ind w:left="360"/>
        <w:jc w:val="both"/>
        <w:rPr>
          <w:b/>
          <w:lang w:val="sr-Latn-CS"/>
        </w:rPr>
      </w:pPr>
      <w:r>
        <w:rPr>
          <w:lang w:val="sr-Cyrl-CS"/>
        </w:rPr>
        <w:t xml:space="preserve">       </w:t>
      </w:r>
      <w:r w:rsidRPr="00DE20EC">
        <w:rPr>
          <w:lang w:val="sr-Cyrl-CS"/>
        </w:rPr>
        <w:t xml:space="preserve">е- </w:t>
      </w:r>
      <w:r w:rsidRPr="00EA79C6">
        <w:t>mail</w:t>
      </w:r>
      <w:r w:rsidRPr="00DE20EC">
        <w:rPr>
          <w:lang w:val="sr-Cyrl-CS"/>
        </w:rPr>
        <w:t xml:space="preserve">:  </w:t>
      </w:r>
      <w:hyperlink r:id="rId8" w:history="1">
        <w:r w:rsidRPr="00DE20EC">
          <w:rPr>
            <w:rStyle w:val="Hyperlink"/>
            <w:lang w:val="sr-Cyrl-CS"/>
          </w:rPr>
          <w:t>ја</w:t>
        </w:r>
        <w:r w:rsidRPr="00EA79C6">
          <w:rPr>
            <w:rStyle w:val="Hyperlink"/>
          </w:rPr>
          <w:t>vne.nabavke</w:t>
        </w:r>
        <w:r w:rsidRPr="00DE20EC">
          <w:rPr>
            <w:rStyle w:val="Hyperlink"/>
            <w:lang w:val="sr-Latn-CS"/>
          </w:rPr>
          <w:t>@zemun.rs</w:t>
        </w:r>
      </w:hyperlink>
      <w:r w:rsidRPr="00DE20EC">
        <w:rPr>
          <w:lang w:val="sr-Cyrl-CS"/>
        </w:rPr>
        <w:t xml:space="preserve">;  </w:t>
      </w:r>
      <w:r w:rsidRPr="00EA79C6">
        <w:rPr>
          <w:lang w:val="sr-Cyrl-CS"/>
        </w:rPr>
        <w:t>факс: 011/</w:t>
      </w:r>
      <w:r w:rsidRPr="00EA79C6">
        <w:t>2100-097</w:t>
      </w:r>
      <w:r w:rsidRPr="00EA79C6">
        <w:rPr>
          <w:lang w:val="sr-Cyrl-CS"/>
        </w:rPr>
        <w:t>,</w:t>
      </w:r>
    </w:p>
    <w:p w:rsidR="00550ED4" w:rsidRPr="00AF3232" w:rsidRDefault="00550ED4" w:rsidP="00550ED4">
      <w:pPr>
        <w:suppressAutoHyphens w:val="0"/>
        <w:spacing w:line="240" w:lineRule="auto"/>
        <w:ind w:right="-330"/>
        <w:rPr>
          <w:b/>
          <w:lang w:val="sr-Cyrl-CS"/>
        </w:rPr>
      </w:pPr>
    </w:p>
    <w:p w:rsidR="00550ED4" w:rsidRPr="00AF3232" w:rsidRDefault="00550ED4" w:rsidP="00550ED4">
      <w:pPr>
        <w:ind w:right="-330"/>
      </w:pPr>
    </w:p>
    <w:p w:rsidR="00550ED4" w:rsidRPr="005000E5" w:rsidRDefault="00550ED4" w:rsidP="00550ED4">
      <w:pPr>
        <w:ind w:right="-180"/>
        <w:rPr>
          <w:lang w:val="sr-Cyrl-CS"/>
        </w:rPr>
      </w:pPr>
    </w:p>
    <w:p w:rsidR="00550ED4" w:rsidRPr="002D2F6D" w:rsidRDefault="00550ED4" w:rsidP="002D2F6D">
      <w:pPr>
        <w:pStyle w:val="ListParagraph"/>
        <w:numPr>
          <w:ilvl w:val="0"/>
          <w:numId w:val="25"/>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550ED4" w:rsidRPr="00583220" w:rsidRDefault="00550ED4" w:rsidP="00550ED4">
      <w:pPr>
        <w:ind w:right="-180"/>
        <w:rPr>
          <w:lang w:val="sr-Cyrl-CS"/>
        </w:rPr>
      </w:pPr>
    </w:p>
    <w:p w:rsidR="00AE359F" w:rsidRPr="00EA79C6" w:rsidRDefault="00AE359F" w:rsidP="00AE359F">
      <w:pPr>
        <w:ind w:right="-180"/>
        <w:rPr>
          <w:b/>
          <w:lang w:val="sr-Cyrl-CS"/>
        </w:rPr>
      </w:pPr>
      <w:r w:rsidRPr="00EA79C6">
        <w:rPr>
          <w:b/>
        </w:rPr>
        <w:t>2</w:t>
      </w:r>
      <w:r w:rsidRPr="00EA79C6">
        <w:rPr>
          <w:b/>
          <w:lang w:val="sr-Cyrl-CS"/>
        </w:rPr>
        <w:t>.1</w:t>
      </w:r>
      <w:proofErr w:type="gramStart"/>
      <w:r w:rsidRPr="00EA79C6">
        <w:rPr>
          <w:b/>
          <w:lang w:val="sr-Cyrl-CS"/>
        </w:rPr>
        <w:t>.  Опис</w:t>
      </w:r>
      <w:proofErr w:type="gramEnd"/>
      <w:r w:rsidRPr="00EA79C6">
        <w:rPr>
          <w:b/>
          <w:lang w:val="sr-Cyrl-CS"/>
        </w:rPr>
        <w:t xml:space="preserve"> предмета јавне набавке:</w:t>
      </w:r>
    </w:p>
    <w:p w:rsidR="00AE359F" w:rsidRPr="00EA79C6" w:rsidRDefault="00AE359F" w:rsidP="00AE359F">
      <w:pPr>
        <w:ind w:right="-180"/>
        <w:rPr>
          <w:b/>
          <w:lang w:val="sr-Cyrl-CS"/>
        </w:rPr>
      </w:pPr>
    </w:p>
    <w:p w:rsidR="00AE359F" w:rsidRPr="00AE359F" w:rsidRDefault="00AE359F" w:rsidP="00AE359F">
      <w:pPr>
        <w:jc w:val="both"/>
        <w:rPr>
          <w:lang w:val="sr-Cyrl-CS"/>
        </w:rPr>
      </w:pPr>
      <w:r w:rsidRPr="00AE359F">
        <w:rPr>
          <w:lang w:val="sr-Cyrl-CS"/>
        </w:rPr>
        <w:t>Набавка часописа „Светосавско звонце“.</w:t>
      </w:r>
    </w:p>
    <w:p w:rsidR="00AE359F" w:rsidRPr="00EA79C6" w:rsidRDefault="00AE359F" w:rsidP="00AE359F">
      <w:pPr>
        <w:jc w:val="both"/>
        <w:rPr>
          <w:color w:val="222222"/>
          <w:highlight w:val="yellow"/>
          <w:lang w:val="sr-Cyrl-CS"/>
        </w:rPr>
      </w:pPr>
    </w:p>
    <w:p w:rsidR="00AE359F" w:rsidRDefault="00AE359F" w:rsidP="00AE359F">
      <w:pPr>
        <w:ind w:right="-180"/>
        <w:rPr>
          <w:lang w:val="sr-Cyrl-CS"/>
        </w:rPr>
      </w:pPr>
      <w:r w:rsidRPr="00EA79C6">
        <w:rPr>
          <w:b/>
        </w:rPr>
        <w:t>2</w:t>
      </w:r>
      <w:r w:rsidRPr="00EA79C6">
        <w:rPr>
          <w:b/>
          <w:lang w:val="sr-Cyrl-CS"/>
        </w:rPr>
        <w:t xml:space="preserve">.2. </w:t>
      </w:r>
      <w:r>
        <w:rPr>
          <w:b/>
          <w:lang w:val="sr-Cyrl-CS"/>
        </w:rPr>
        <w:t>Опис партије, назив и ознака из општег речника набавке:</w:t>
      </w:r>
      <w:r>
        <w:rPr>
          <w:lang w:val="sr-Cyrl-CS"/>
        </w:rPr>
        <w:t xml:space="preserve"> </w:t>
      </w:r>
    </w:p>
    <w:p w:rsidR="00AE359F" w:rsidRDefault="00AE359F" w:rsidP="00AE359F">
      <w:pPr>
        <w:jc w:val="both"/>
      </w:pPr>
      <w:r w:rsidRPr="00EA79C6">
        <w:rPr>
          <w:lang w:val="sr-Cyrl-CS"/>
        </w:rPr>
        <w:t xml:space="preserve">     </w:t>
      </w:r>
    </w:p>
    <w:p w:rsidR="00AE359F" w:rsidRPr="00EA79C6" w:rsidRDefault="00AE359F" w:rsidP="00AE359F">
      <w:pPr>
        <w:jc w:val="both"/>
        <w:rPr>
          <w:kern w:val="2"/>
          <w:lang w:val="sr-Cyrl-CS"/>
        </w:rPr>
      </w:pPr>
      <w:r w:rsidRPr="00EA79C6">
        <w:rPr>
          <w:lang w:val="sr-Cyrl-CS"/>
        </w:rPr>
        <w:t>Јавна набавка није обликована по партијама.</w:t>
      </w:r>
    </w:p>
    <w:p w:rsidR="00AE359F" w:rsidRPr="00EA79C6" w:rsidRDefault="00AE359F" w:rsidP="00AE359F">
      <w:pPr>
        <w:jc w:val="both"/>
        <w:rPr>
          <w:lang w:val="sr-Cyrl-CS"/>
        </w:rPr>
      </w:pPr>
    </w:p>
    <w:p w:rsidR="00AE359F" w:rsidRPr="00C25399" w:rsidRDefault="00AE359F" w:rsidP="00AE359F">
      <w:pPr>
        <w:spacing w:line="240" w:lineRule="auto"/>
        <w:jc w:val="both"/>
        <w:rPr>
          <w:lang w:val="sr-Cyrl-CS"/>
        </w:rPr>
      </w:pPr>
      <w:r w:rsidRPr="00C25399">
        <w:rPr>
          <w:lang w:val="sr-Cyrl-CS"/>
        </w:rPr>
        <w:t>22200000</w:t>
      </w:r>
      <w:r>
        <w:rPr>
          <w:lang w:val="sr-Cyrl-CS"/>
        </w:rPr>
        <w:t xml:space="preserve"> - </w:t>
      </w:r>
      <w:r w:rsidRPr="00C25399">
        <w:rPr>
          <w:lang w:val="sr-Cyrl-CS"/>
        </w:rPr>
        <w:t xml:space="preserve">Новине, ревије, периодичне публикације и часописи </w:t>
      </w:r>
    </w:p>
    <w:p w:rsidR="00550ED4" w:rsidRPr="001D1367" w:rsidRDefault="00550ED4" w:rsidP="00AE359F">
      <w:pPr>
        <w:ind w:right="-180"/>
        <w:rPr>
          <w:i/>
        </w:rPr>
      </w:pPr>
    </w:p>
    <w:p w:rsidR="00550ED4" w:rsidRPr="001D1367" w:rsidRDefault="00550ED4" w:rsidP="00550ED4">
      <w:pPr>
        <w:jc w:val="both"/>
      </w:pPr>
    </w:p>
    <w:p w:rsidR="00550ED4" w:rsidRPr="001D1367" w:rsidRDefault="00550ED4" w:rsidP="00550ED4">
      <w:pPr>
        <w:jc w:val="both"/>
        <w:rPr>
          <w:i/>
          <w:iCs/>
        </w:rPr>
      </w:pPr>
    </w:p>
    <w:p w:rsidR="00550ED4" w:rsidRPr="001D1367" w:rsidRDefault="00550ED4" w:rsidP="00550ED4">
      <w:pPr>
        <w:jc w:val="both"/>
        <w:rPr>
          <w:i/>
          <w:iCs/>
        </w:rPr>
      </w:pPr>
    </w:p>
    <w:p w:rsidR="00550ED4" w:rsidRPr="001D1367" w:rsidRDefault="00550ED4"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sidRPr="00FC0323">
        <w:rPr>
          <w:rFonts w:eastAsia="Times New Roman"/>
          <w:b/>
          <w:bCs/>
          <w:iCs/>
          <w:color w:val="auto"/>
          <w:kern w:val="0"/>
          <w:lang w:val="sr-Cyrl-CS" w:eastAsia="en-US"/>
        </w:rPr>
        <w:t>3.</w:t>
      </w:r>
      <w:r w:rsidRPr="00FC0323">
        <w:rPr>
          <w:rFonts w:eastAsia="Times New Roman"/>
          <w:b/>
          <w:bCs/>
          <w:iCs/>
          <w:color w:val="auto"/>
          <w:kern w:val="0"/>
          <w:lang w:eastAsia="en-US"/>
        </w:rPr>
        <w:t xml:space="preserve"> ВРСТА УСЛУГЕ, ТЕХНИЧКЕ КАРАКТЕРИСТИКЕ, КВАЛИТЕТ,</w:t>
      </w:r>
      <w:r w:rsidRPr="00FC0323">
        <w:rPr>
          <w:rFonts w:eastAsia="Times New Roman"/>
          <w:b/>
          <w:bCs/>
          <w:iCs/>
          <w:color w:val="auto"/>
          <w:kern w:val="0"/>
          <w:lang w:val="sr-Cyrl-CS" w:eastAsia="en-US"/>
        </w:rPr>
        <w:t xml:space="preserve"> </w:t>
      </w:r>
      <w:r w:rsidRPr="00FC0323">
        <w:rPr>
          <w:rFonts w:eastAsia="Times New Roman"/>
          <w:b/>
          <w:bCs/>
          <w:iCs/>
          <w:color w:val="auto"/>
          <w:kern w:val="0"/>
          <w:lang w:eastAsia="en-US"/>
        </w:rPr>
        <w:t>КОЛИЧИНА И ОПИС УСЛУГА</w:t>
      </w:r>
      <w:proofErr w:type="gramStart"/>
      <w:r w:rsidRPr="00FC0323">
        <w:rPr>
          <w:rFonts w:eastAsia="Times New Roman"/>
          <w:b/>
          <w:bCs/>
          <w:iCs/>
          <w:color w:val="auto"/>
          <w:kern w:val="0"/>
          <w:lang w:eastAsia="en-US"/>
        </w:rPr>
        <w:t>,НАЧИН</w:t>
      </w:r>
      <w:proofErr w:type="gramEnd"/>
      <w:r w:rsidRPr="00FC0323">
        <w:rPr>
          <w:rFonts w:eastAsia="Times New Roman"/>
          <w:b/>
          <w:bCs/>
          <w:iCs/>
          <w:color w:val="auto"/>
          <w:kern w:val="0"/>
          <w:lang w:eastAsia="en-US"/>
        </w:rPr>
        <w:t xml:space="preserve"> СПОРВОЂЕЊА КОНТРОЛЕ И</w:t>
      </w:r>
      <w:r w:rsidRPr="00FC0323">
        <w:rPr>
          <w:rFonts w:eastAsia="Times New Roman"/>
          <w:b/>
          <w:bCs/>
          <w:iCs/>
          <w:color w:val="auto"/>
          <w:kern w:val="0"/>
          <w:lang w:val="sr-Cyrl-CS" w:eastAsia="en-US"/>
        </w:rPr>
        <w:t xml:space="preserve"> </w:t>
      </w:r>
      <w:r w:rsidRPr="00FC0323">
        <w:rPr>
          <w:rFonts w:eastAsia="Times New Roman"/>
          <w:b/>
          <w:bCs/>
          <w:iCs/>
          <w:color w:val="auto"/>
          <w:kern w:val="0"/>
          <w:lang w:eastAsia="en-US"/>
        </w:rPr>
        <w:t>ОБЕЗБЕЂИВАЊЕ ГАРАНЦИЈЕ КВАЛИТЕТА, РОК ИЗВРШЕЊА, МЕСТО</w:t>
      </w:r>
      <w:r w:rsidRPr="00FC0323">
        <w:rPr>
          <w:rFonts w:eastAsia="Times New Roman"/>
          <w:b/>
          <w:bCs/>
          <w:iCs/>
          <w:color w:val="auto"/>
          <w:kern w:val="0"/>
          <w:lang w:val="sr-Cyrl-CS" w:eastAsia="en-US"/>
        </w:rPr>
        <w:t xml:space="preserve"> </w:t>
      </w:r>
      <w:r w:rsidRPr="00FC0323">
        <w:rPr>
          <w:rFonts w:eastAsia="Times New Roman"/>
          <w:b/>
          <w:bCs/>
          <w:iCs/>
          <w:color w:val="auto"/>
          <w:kern w:val="0"/>
          <w:lang w:eastAsia="en-US"/>
        </w:rPr>
        <w:t>ИЗВРШЕЊА, ЕВЕНТУАЛНЕ ДОДАТНЕ УСЛУГЕ И СЛ.</w:t>
      </w: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FC0323" w:rsidRPr="00FC0323" w:rsidRDefault="00550ED4" w:rsidP="00FC0323">
      <w:pPr>
        <w:spacing w:line="240" w:lineRule="auto"/>
        <w:ind w:firstLine="720"/>
        <w:jc w:val="both"/>
        <w:rPr>
          <w:lang w:val="sr-Cyrl-CS"/>
        </w:rPr>
      </w:pPr>
      <w:r>
        <w:rPr>
          <w:rFonts w:ascii="ArialNarrow" w:eastAsia="Times New Roman" w:hAnsi="ArialNarrow" w:cs="ArialNarrow"/>
          <w:color w:val="auto"/>
          <w:kern w:val="0"/>
          <w:sz w:val="22"/>
          <w:szCs w:val="22"/>
          <w:lang w:eastAsia="en-US"/>
        </w:rPr>
        <w:t xml:space="preserve">Предмет овог Уговора је </w:t>
      </w:r>
      <w:r w:rsidR="00AE359F" w:rsidRPr="00C25399">
        <w:rPr>
          <w:lang w:val="sr-Cyrl-CS"/>
        </w:rPr>
        <w:t xml:space="preserve">је набавка добара - Набавка часописа „Светосавско звонце“  </w:t>
      </w:r>
      <w:r w:rsidR="00FC0323">
        <w:rPr>
          <w:lang w:val="sr-Cyrl-CS"/>
        </w:rPr>
        <w:t xml:space="preserve">– </w:t>
      </w:r>
      <w:r w:rsidR="00FC0323" w:rsidRPr="00C25399">
        <w:rPr>
          <w:lang w:val="sr-Cyrl-CS"/>
        </w:rPr>
        <w:t>православн</w:t>
      </w:r>
      <w:r w:rsidR="00FC0323">
        <w:rPr>
          <w:lang w:val="sr-Cyrl-CS"/>
        </w:rPr>
        <w:t xml:space="preserve">ог </w:t>
      </w:r>
      <w:r w:rsidR="00FC0323" w:rsidRPr="00C25399">
        <w:rPr>
          <w:lang w:val="sr-Cyrl-CS"/>
        </w:rPr>
        <w:t xml:space="preserve"> дечиј</w:t>
      </w:r>
      <w:r w:rsidR="00FC0323">
        <w:rPr>
          <w:lang w:val="sr-Cyrl-CS"/>
        </w:rPr>
        <w:t>ег</w:t>
      </w:r>
      <w:r w:rsidR="00FC0323" w:rsidRPr="00C25399">
        <w:rPr>
          <w:lang w:val="sr-Cyrl-CS"/>
        </w:rPr>
        <w:t xml:space="preserve"> часопис</w:t>
      </w:r>
      <w:r w:rsidR="00FC0323">
        <w:rPr>
          <w:lang w:val="sr-Cyrl-CS"/>
        </w:rPr>
        <w:t>а</w:t>
      </w:r>
      <w:r w:rsidR="00FC0323" w:rsidRPr="00C25399">
        <w:rPr>
          <w:lang w:val="sr-Cyrl-CS"/>
        </w:rPr>
        <w:t xml:space="preserve"> који издаје  Свети архијерејски синод</w:t>
      </w:r>
      <w:r w:rsidR="00FC0323" w:rsidRPr="00C25399">
        <w:rPr>
          <w:shd w:val="clear" w:color="auto" w:fill="F2EDD7"/>
        </w:rPr>
        <w:t xml:space="preserve"> Српске Православне Цркве </w:t>
      </w:r>
      <w:r w:rsidR="00FC0323" w:rsidRPr="00C25399">
        <w:rPr>
          <w:shd w:val="clear" w:color="auto" w:fill="F2EDD7"/>
          <w:lang w:val="sr-Cyrl-CS"/>
        </w:rPr>
        <w:t xml:space="preserve">- </w:t>
      </w:r>
      <w:r w:rsidR="00FC0323" w:rsidRPr="00C25399">
        <w:rPr>
          <w:shd w:val="clear" w:color="auto" w:fill="F2EDD7"/>
        </w:rPr>
        <w:t>Информативно-издавачка установа Српске Православне Цркве</w:t>
      </w:r>
      <w:r w:rsidR="00FC0323">
        <w:rPr>
          <w:shd w:val="clear" w:color="auto" w:fill="F2EDD7"/>
          <w:lang w:val="sr-Cyrl-CS"/>
        </w:rPr>
        <w:t xml:space="preserve">, </w:t>
      </w:r>
      <w:r w:rsidR="00FC0323" w:rsidRPr="00C25399">
        <w:rPr>
          <w:lang w:val="sr-Cyrl-CS"/>
        </w:rPr>
        <w:t>за ђаке основних школа са територије Градске општине Земун</w:t>
      </w:r>
      <w:r w:rsidR="00FC0323">
        <w:t>,</w:t>
      </w:r>
      <w:r w:rsidR="00FC0323">
        <w:rPr>
          <w:shd w:val="clear" w:color="auto" w:fill="F2EDD7"/>
          <w:lang w:val="sr-Cyrl-CS"/>
        </w:rPr>
        <w:t xml:space="preserve"> као </w:t>
      </w:r>
      <w:r w:rsidR="00FC0323" w:rsidRPr="00C25399">
        <w:rPr>
          <w:lang w:val="sr-Cyrl-CS"/>
        </w:rPr>
        <w:t>помоћн</w:t>
      </w:r>
      <w:r w:rsidR="00FC0323">
        <w:rPr>
          <w:lang w:val="sr-Cyrl-CS"/>
        </w:rPr>
        <w:t>ог</w:t>
      </w:r>
      <w:r w:rsidR="00FC0323" w:rsidRPr="00C25399">
        <w:rPr>
          <w:lang w:val="sr-Cyrl-CS"/>
        </w:rPr>
        <w:t xml:space="preserve"> наставн</w:t>
      </w:r>
      <w:r w:rsidR="00FC0323">
        <w:rPr>
          <w:lang w:val="sr-Cyrl-CS"/>
        </w:rPr>
        <w:t>ог</w:t>
      </w:r>
      <w:r w:rsidR="00FC0323" w:rsidRPr="00C25399">
        <w:rPr>
          <w:lang w:val="sr-Cyrl-CS"/>
        </w:rPr>
        <w:t xml:space="preserve"> средств</w:t>
      </w:r>
      <w:r w:rsidR="00FC0323">
        <w:rPr>
          <w:lang w:val="sr-Cyrl-CS"/>
        </w:rPr>
        <w:t>а</w:t>
      </w:r>
      <w:r w:rsidR="00FC0323" w:rsidRPr="00C25399">
        <w:rPr>
          <w:lang w:val="sr-Cyrl-CS"/>
        </w:rPr>
        <w:t xml:space="preserve"> у настави </w:t>
      </w:r>
      <w:r w:rsidR="00FC0323">
        <w:rPr>
          <w:lang w:val="sr-Cyrl-CS"/>
        </w:rPr>
        <w:t>православног катихизаса</w:t>
      </w:r>
      <w:r w:rsidR="00FC0323">
        <w:t xml:space="preserve">, </w:t>
      </w:r>
      <w:r w:rsidR="00FC0323">
        <w:rPr>
          <w:lang w:val="sr-Cyrl-CS"/>
        </w:rPr>
        <w:t>з</w:t>
      </w:r>
      <w:r w:rsidR="00FC0323">
        <w:t>a 2015</w:t>
      </w:r>
      <w:r w:rsidR="00FC0323">
        <w:rPr>
          <w:lang w:val="sr-Cyrl-CS"/>
        </w:rPr>
        <w:t>-годину.</w:t>
      </w:r>
    </w:p>
    <w:p w:rsidR="00550ED4" w:rsidRDefault="00AE359F" w:rsidP="00AE359F">
      <w:pPr>
        <w:suppressAutoHyphens w:val="0"/>
        <w:autoSpaceDE w:val="0"/>
        <w:autoSpaceDN w:val="0"/>
        <w:adjustRightInd w:val="0"/>
        <w:spacing w:line="240" w:lineRule="auto"/>
        <w:ind w:firstLine="360"/>
        <w:rPr>
          <w:lang w:val="sr-Cyrl-CS"/>
        </w:rPr>
      </w:pPr>
      <w:r w:rsidRPr="00C25399">
        <w:rPr>
          <w:lang w:val="sr-Cyrl-CS"/>
        </w:rPr>
        <w:t xml:space="preserve"> </w:t>
      </w:r>
    </w:p>
    <w:p w:rsidR="00FC0323" w:rsidRPr="00FC0323" w:rsidRDefault="00FC0323" w:rsidP="00FC0323">
      <w:pPr>
        <w:suppressAutoHyphens w:val="0"/>
        <w:autoSpaceDE w:val="0"/>
        <w:autoSpaceDN w:val="0"/>
        <w:adjustRightInd w:val="0"/>
        <w:spacing w:line="240" w:lineRule="auto"/>
        <w:ind w:firstLine="720"/>
        <w:jc w:val="both"/>
        <w:rPr>
          <w:rFonts w:eastAsiaTheme="minorHAnsi"/>
          <w:color w:val="auto"/>
          <w:kern w:val="0"/>
          <w:lang w:eastAsia="en-US"/>
        </w:rPr>
      </w:pPr>
      <w:r w:rsidRPr="00FC0323">
        <w:rPr>
          <w:rFonts w:eastAsiaTheme="minorHAnsi"/>
          <w:color w:val="auto"/>
          <w:kern w:val="0"/>
          <w:lang w:eastAsia="en-US"/>
        </w:rPr>
        <w:t xml:space="preserve">Рок на који се закључује </w:t>
      </w:r>
      <w:proofErr w:type="gramStart"/>
      <w:r w:rsidRPr="00FC0323">
        <w:rPr>
          <w:rFonts w:eastAsiaTheme="minorHAnsi"/>
          <w:color w:val="auto"/>
          <w:kern w:val="0"/>
          <w:lang w:eastAsia="en-US"/>
        </w:rPr>
        <w:t xml:space="preserve">уговор </w:t>
      </w:r>
      <w:r>
        <w:rPr>
          <w:rFonts w:eastAsiaTheme="minorHAnsi"/>
          <w:color w:val="auto"/>
          <w:kern w:val="0"/>
          <w:lang w:val="sr-Cyrl-CS" w:eastAsia="en-US"/>
        </w:rPr>
        <w:t xml:space="preserve"> 31.12.2015.године</w:t>
      </w:r>
      <w:proofErr w:type="gramEnd"/>
      <w:r w:rsidRPr="00FC0323">
        <w:rPr>
          <w:rFonts w:eastAsiaTheme="minorHAnsi"/>
          <w:color w:val="auto"/>
          <w:kern w:val="0"/>
          <w:lang w:eastAsia="en-US"/>
        </w:rPr>
        <w:t>.</w:t>
      </w: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Pr="00FC0323" w:rsidRDefault="00FC0323" w:rsidP="00FC0323">
      <w:pPr>
        <w:suppressAutoHyphens w:val="0"/>
        <w:autoSpaceDE w:val="0"/>
        <w:autoSpaceDN w:val="0"/>
        <w:adjustRightInd w:val="0"/>
        <w:spacing w:line="240" w:lineRule="auto"/>
        <w:jc w:val="both"/>
        <w:rPr>
          <w:rFonts w:eastAsiaTheme="minorHAnsi"/>
          <w:color w:val="auto"/>
          <w:kern w:val="0"/>
          <w:lang w:eastAsia="en-US"/>
        </w:rPr>
      </w:pPr>
      <w:r w:rsidRPr="00FC0323">
        <w:rPr>
          <w:rFonts w:eastAsiaTheme="minorHAnsi"/>
          <w:color w:val="auto"/>
          <w:kern w:val="0"/>
          <w:lang w:eastAsia="en-US"/>
        </w:rPr>
        <w:t>У _______________, дана _______________</w:t>
      </w:r>
    </w:p>
    <w:p w:rsidR="00FC0323" w:rsidRPr="00FC0323" w:rsidRDefault="00FC0323" w:rsidP="00FC0323">
      <w:pPr>
        <w:suppressAutoHyphens w:val="0"/>
        <w:autoSpaceDE w:val="0"/>
        <w:autoSpaceDN w:val="0"/>
        <w:adjustRightInd w:val="0"/>
        <w:spacing w:line="240" w:lineRule="auto"/>
        <w:ind w:left="5040" w:firstLine="720"/>
        <w:jc w:val="both"/>
        <w:rPr>
          <w:rFonts w:eastAsiaTheme="minorHAnsi"/>
          <w:color w:val="auto"/>
          <w:kern w:val="0"/>
          <w:lang w:eastAsia="en-US"/>
        </w:rPr>
      </w:pPr>
      <w:r w:rsidRPr="00FC0323">
        <w:rPr>
          <w:rFonts w:eastAsiaTheme="minorHAnsi"/>
          <w:color w:val="auto"/>
          <w:kern w:val="0"/>
          <w:lang w:eastAsia="en-US"/>
        </w:rPr>
        <w:t>Одговорно лице понуђача</w:t>
      </w:r>
    </w:p>
    <w:p w:rsidR="00AE359F" w:rsidRPr="00FC0323" w:rsidRDefault="00FC0323" w:rsidP="00FC0323">
      <w:pPr>
        <w:suppressAutoHyphens w:val="0"/>
        <w:autoSpaceDE w:val="0"/>
        <w:autoSpaceDN w:val="0"/>
        <w:adjustRightInd w:val="0"/>
        <w:spacing w:line="240" w:lineRule="auto"/>
        <w:ind w:left="4320" w:firstLine="720"/>
        <w:jc w:val="both"/>
        <w:rPr>
          <w:lang w:val="sr-Cyrl-CS"/>
        </w:rPr>
      </w:pPr>
      <w:proofErr w:type="gramStart"/>
      <w:r>
        <w:rPr>
          <w:rFonts w:ascii="Arial" w:eastAsiaTheme="minorHAnsi" w:hAnsi="Arial" w:cs="Arial"/>
          <w:color w:val="auto"/>
          <w:kern w:val="0"/>
          <w:sz w:val="22"/>
          <w:szCs w:val="22"/>
          <w:lang w:eastAsia="en-US"/>
        </w:rPr>
        <w:t>М.П.</w:t>
      </w:r>
      <w:proofErr w:type="gramEnd"/>
      <w:r>
        <w:rPr>
          <w:rFonts w:ascii="Arial" w:eastAsiaTheme="minorHAnsi" w:hAnsi="Arial" w:cs="Arial"/>
          <w:color w:val="auto"/>
          <w:kern w:val="0"/>
          <w:sz w:val="22"/>
          <w:szCs w:val="22"/>
          <w:lang w:val="sr-Cyrl-CS" w:eastAsia="en-US"/>
        </w:rPr>
        <w:t xml:space="preserve">    </w:t>
      </w:r>
      <w:r w:rsidRPr="00FC0323">
        <w:rPr>
          <w:rFonts w:eastAsiaTheme="minorHAnsi"/>
          <w:color w:val="auto"/>
          <w:kern w:val="0"/>
          <w:lang w:eastAsia="en-US"/>
        </w:rPr>
        <w:t>______________________</w:t>
      </w: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550ED4" w:rsidRPr="001A4E07" w:rsidRDefault="00550ED4" w:rsidP="00550ED4">
      <w:pPr>
        <w:autoSpaceDE w:val="0"/>
        <w:autoSpaceDN w:val="0"/>
        <w:adjustRightInd w:val="0"/>
        <w:jc w:val="center"/>
        <w:rPr>
          <w:b/>
        </w:rPr>
      </w:pPr>
      <w:r>
        <w:rPr>
          <w:b/>
          <w:bCs/>
          <w:iCs/>
          <w:lang w:val="sr-Cyrl-CS"/>
        </w:rPr>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Default="00550ED4" w:rsidP="00550ED4">
      <w:pPr>
        <w:pStyle w:val="NoSpacing"/>
        <w:rPr>
          <w:rFonts w:ascii="Times New Roman" w:hAnsi="Times New Roman" w:cs="Times New Roman"/>
          <w:lang w:val="sr-Cyrl-CS"/>
        </w:rPr>
      </w:pPr>
    </w:p>
    <w:p w:rsidR="00550ED4" w:rsidRDefault="00550ED4" w:rsidP="00550ED4">
      <w:pPr>
        <w:pStyle w:val="NoSpacing"/>
        <w:rPr>
          <w:rFonts w:ascii="Times New Roman" w:hAnsi="Times New Roman" w:cs="Times New Roman"/>
          <w:lang w:val="sr-Cyrl-CS"/>
        </w:rPr>
      </w:pPr>
    </w:p>
    <w:p w:rsidR="00550ED4"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7"/>
        <w:gridCol w:w="1705"/>
        <w:gridCol w:w="648"/>
        <w:gridCol w:w="6654"/>
      </w:tblGrid>
      <w:tr w:rsidR="00550ED4" w:rsidRPr="0043143C" w:rsidTr="003631B6">
        <w:trPr>
          <w:trHeight w:val="683"/>
          <w:jc w:val="center"/>
        </w:trPr>
        <w:tc>
          <w:tcPr>
            <w:tcW w:w="648" w:type="dxa"/>
            <w:vAlign w:val="center"/>
          </w:tcPr>
          <w:p w:rsidR="00550ED4" w:rsidRPr="00A57AC0" w:rsidRDefault="00550ED4" w:rsidP="003631B6">
            <w:pPr>
              <w:jc w:val="center"/>
              <w:rPr>
                <w:lang w:val="sr-Cyrl-CS"/>
              </w:rPr>
            </w:pPr>
            <w:r w:rsidRPr="00A57AC0">
              <w:rPr>
                <w:lang w:val="sr-Cyrl-CS"/>
              </w:rPr>
              <w:t>Ред. број</w:t>
            </w:r>
          </w:p>
        </w:tc>
        <w:tc>
          <w:tcPr>
            <w:tcW w:w="9084" w:type="dxa"/>
            <w:gridSpan w:val="4"/>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3631B6">
        <w:trPr>
          <w:trHeight w:val="557"/>
          <w:jc w:val="center"/>
        </w:trPr>
        <w:tc>
          <w:tcPr>
            <w:tcW w:w="648"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9084" w:type="dxa"/>
            <w:gridSpan w:val="4"/>
            <w:shd w:val="clear" w:color="auto" w:fill="BFBFBF"/>
          </w:tcPr>
          <w:p w:rsidR="00550ED4" w:rsidRPr="00A4589D"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B35580">
              <w:rPr>
                <w:rFonts w:eastAsia="Arial Unicode MS"/>
                <w:b/>
                <w:bCs/>
                <w:kern w:val="1"/>
                <w:sz w:val="21"/>
                <w:szCs w:val="21"/>
                <w:lang w:val="sr-Cyrl-CS"/>
              </w:rPr>
              <w:t>доказ</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не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може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бити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старији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од</w:t>
            </w:r>
            <w:r w:rsidRPr="00A4589D">
              <w:rPr>
                <w:rFonts w:eastAsia="Arial Unicode MS"/>
                <w:b/>
                <w:bCs/>
                <w:kern w:val="1"/>
                <w:sz w:val="21"/>
                <w:szCs w:val="21"/>
                <w:lang w:val="sr-Latn-CS"/>
              </w:rPr>
              <w:t xml:space="preserve"> 2 </w:t>
            </w:r>
            <w:r w:rsidRPr="00B35580">
              <w:rPr>
                <w:rFonts w:eastAsia="Arial Unicode MS"/>
                <w:b/>
                <w:bCs/>
                <w:kern w:val="1"/>
                <w:sz w:val="21"/>
                <w:szCs w:val="21"/>
                <w:lang w:val="sr-Cyrl-CS"/>
              </w:rPr>
              <w:t>месеца</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пр</w:t>
            </w:r>
            <w:r w:rsidRPr="00A57AC0">
              <w:rPr>
                <w:rFonts w:eastAsia="Arial Unicode MS"/>
                <w:b/>
                <w:bCs/>
                <w:kern w:val="1"/>
                <w:sz w:val="21"/>
                <w:szCs w:val="21"/>
              </w:rPr>
              <w:t>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9084" w:type="dxa"/>
            <w:gridSpan w:val="4"/>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proofErr w:type="gramStart"/>
            <w:r w:rsidRPr="00A57AC0">
              <w:rPr>
                <w:rFonts w:eastAsia="Arial Unicode MS"/>
                <w:b/>
                <w:bCs/>
                <w:kern w:val="1"/>
                <w:sz w:val="21"/>
                <w:szCs w:val="21"/>
              </w:rPr>
              <w:t>доказ</w:t>
            </w:r>
            <w:proofErr w:type="gramEnd"/>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 xml:space="preserve">којим се потврђује даправно лиценије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 xml:space="preserve">(захтев се може поднети према месту </w:t>
            </w:r>
            <w:r w:rsidRPr="00DE35A6">
              <w:rPr>
                <w:iCs/>
                <w:sz w:val="22"/>
                <w:szCs w:val="22"/>
              </w:rPr>
              <w:lastRenderedPageBreak/>
              <w:t>рођења или према месту пребивалишта).</w:t>
            </w:r>
            <w:r w:rsidRPr="00A57AC0">
              <w:rPr>
                <w:rFonts w:eastAsia="Arial Unicode MS"/>
                <w:kern w:val="1"/>
                <w:sz w:val="21"/>
                <w:szCs w:val="21"/>
              </w:rPr>
              <w:t xml:space="preserve">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lastRenderedPageBreak/>
              <w:t>1.</w:t>
            </w:r>
            <w:r w:rsidRPr="00A57AC0">
              <w:rPr>
                <w:lang w:val="sr-Latn-CS"/>
              </w:rPr>
              <w:t>3</w:t>
            </w:r>
          </w:p>
        </w:tc>
        <w:tc>
          <w:tcPr>
            <w:tcW w:w="9084" w:type="dxa"/>
            <w:gridSpan w:val="4"/>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му</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изречена</w:t>
            </w:r>
            <w:r w:rsidRPr="00A4589D">
              <w:rPr>
                <w:rFonts w:eastAsia="Arial Unicode MS"/>
                <w:kern w:val="1"/>
                <w:sz w:val="22"/>
                <w:szCs w:val="22"/>
                <w:lang w:val="sr-Latn-CS"/>
              </w:rPr>
              <w:t xml:space="preserve"> </w:t>
            </w:r>
            <w:r w:rsidRPr="00A57AC0">
              <w:rPr>
                <w:rFonts w:eastAsia="Arial Unicode MS"/>
                <w:kern w:val="1"/>
                <w:sz w:val="22"/>
                <w:szCs w:val="22"/>
              </w:rPr>
              <w:t>мера</w:t>
            </w:r>
            <w:r w:rsidRPr="00A4589D">
              <w:rPr>
                <w:rFonts w:eastAsia="Arial Unicode MS"/>
                <w:kern w:val="1"/>
                <w:sz w:val="22"/>
                <w:szCs w:val="22"/>
                <w:lang w:val="sr-Latn-CS"/>
              </w:rPr>
              <w:t xml:space="preserve"> </w:t>
            </w:r>
            <w:r w:rsidRPr="00A57AC0">
              <w:rPr>
                <w:rFonts w:eastAsia="Arial Unicode MS"/>
                <w:kern w:val="1"/>
                <w:sz w:val="22"/>
                <w:szCs w:val="22"/>
              </w:rPr>
              <w:t>забране</w:t>
            </w:r>
            <w:r w:rsidRPr="00A4589D">
              <w:rPr>
                <w:rFonts w:eastAsia="Arial Unicode MS"/>
                <w:kern w:val="1"/>
                <w:sz w:val="22"/>
                <w:szCs w:val="22"/>
                <w:lang w:val="sr-Latn-CS"/>
              </w:rPr>
              <w:t xml:space="preserve"> </w:t>
            </w:r>
            <w:r w:rsidRPr="00A57AC0">
              <w:rPr>
                <w:rFonts w:eastAsia="Arial Unicode MS"/>
                <w:kern w:val="1"/>
                <w:sz w:val="22"/>
                <w:szCs w:val="22"/>
              </w:rPr>
              <w:t>обављања</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снази</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време</w:t>
            </w:r>
            <w:r w:rsidRPr="00A4589D">
              <w:rPr>
                <w:rFonts w:eastAsia="Arial Unicode MS"/>
                <w:kern w:val="1"/>
                <w:sz w:val="22"/>
                <w:szCs w:val="22"/>
                <w:lang w:val="sr-Latn-CS"/>
              </w:rPr>
              <w:t xml:space="preserve"> </w:t>
            </w:r>
            <w:r w:rsidRPr="00A57AC0">
              <w:rPr>
                <w:rFonts w:eastAsia="Arial Unicode MS"/>
                <w:kern w:val="1"/>
                <w:sz w:val="22"/>
                <w:szCs w:val="22"/>
              </w:rPr>
              <w:t>објављивања</w:t>
            </w:r>
            <w:r w:rsidRPr="00A4589D">
              <w:rPr>
                <w:rFonts w:eastAsia="Arial Unicode MS"/>
                <w:kern w:val="1"/>
                <w:sz w:val="22"/>
                <w:szCs w:val="22"/>
                <w:lang w:val="sr-Latn-CS"/>
              </w:rPr>
              <w:t xml:space="preserve"> </w:t>
            </w:r>
            <w:r w:rsidRPr="00A57AC0">
              <w:rPr>
                <w:rFonts w:eastAsia="Arial Unicode MS"/>
                <w:kern w:val="1"/>
                <w:sz w:val="22"/>
                <w:szCs w:val="22"/>
              </w:rPr>
              <w:t>позива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подношење</w:t>
            </w:r>
            <w:r w:rsidRPr="00A4589D">
              <w:rPr>
                <w:rFonts w:eastAsia="Arial Unicode MS"/>
                <w:kern w:val="1"/>
                <w:sz w:val="22"/>
                <w:szCs w:val="22"/>
                <w:lang w:val="sr-Latn-CS"/>
              </w:rPr>
              <w:t xml:space="preserve"> </w:t>
            </w:r>
            <w:r w:rsidRPr="00A57AC0">
              <w:rPr>
                <w:rFonts w:eastAsia="Arial Unicode MS"/>
                <w:kern w:val="1"/>
                <w:sz w:val="22"/>
                <w:szCs w:val="22"/>
              </w:rPr>
              <w:t>понуда</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r w:rsidRPr="00A57AC0">
              <w:rPr>
                <w:rFonts w:eastAsia="Arial Unicode MS"/>
                <w:b/>
                <w:bCs/>
                <w:kern w:val="1"/>
                <w:sz w:val="21"/>
                <w:szCs w:val="21"/>
              </w:rPr>
              <w:t>и</w:t>
            </w:r>
            <w:r w:rsidRPr="00A4589D">
              <w:rPr>
                <w:rFonts w:eastAsia="Arial Unicode MS"/>
                <w:b/>
                <w:bCs/>
                <w:kern w:val="1"/>
                <w:sz w:val="21"/>
                <w:szCs w:val="21"/>
                <w:lang w:val="sr-Latn-CS"/>
              </w:rPr>
              <w:t xml:space="preserve"> </w:t>
            </w:r>
            <w:r w:rsidRPr="00A57AC0">
              <w:rPr>
                <w:rFonts w:eastAsia="Arial Unicode MS"/>
                <w:b/>
                <w:bCs/>
                <w:kern w:val="1"/>
                <w:sz w:val="21"/>
                <w:szCs w:val="21"/>
              </w:rPr>
              <w:t>мора</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издат</w:t>
            </w:r>
            <w:r w:rsidRPr="00A4589D">
              <w:rPr>
                <w:rFonts w:eastAsia="Arial Unicode MS"/>
                <w:b/>
                <w:bCs/>
                <w:kern w:val="1"/>
                <w:sz w:val="21"/>
                <w:szCs w:val="21"/>
                <w:lang w:val="sr-Latn-CS"/>
              </w:rPr>
              <w:t xml:space="preserve"> </w:t>
            </w:r>
            <w:r w:rsidRPr="00A57AC0">
              <w:rPr>
                <w:rFonts w:eastAsia="Arial Unicode MS"/>
                <w:b/>
                <w:bCs/>
                <w:kern w:val="1"/>
                <w:sz w:val="21"/>
                <w:szCs w:val="21"/>
              </w:rPr>
              <w:t>након</w:t>
            </w:r>
            <w:r w:rsidRPr="00A4589D">
              <w:rPr>
                <w:rFonts w:eastAsia="Arial Unicode MS"/>
                <w:b/>
                <w:bCs/>
                <w:kern w:val="1"/>
                <w:sz w:val="21"/>
                <w:szCs w:val="21"/>
                <w:lang w:val="sr-Latn-CS"/>
              </w:rPr>
              <w:t xml:space="preserve"> </w:t>
            </w:r>
            <w:r w:rsidRPr="00A57AC0">
              <w:rPr>
                <w:rFonts w:eastAsia="Arial Unicode MS"/>
                <w:b/>
                <w:bCs/>
                <w:kern w:val="1"/>
                <w:sz w:val="21"/>
                <w:szCs w:val="21"/>
              </w:rPr>
              <w:t>објављивања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позива</w:t>
            </w:r>
            <w:r w:rsidRPr="00A4589D">
              <w:rPr>
                <w:rFonts w:eastAsia="Arial Unicode MS"/>
                <w:b/>
                <w:bCs/>
                <w:kern w:val="1"/>
                <w:sz w:val="21"/>
                <w:szCs w:val="21"/>
                <w:lang w:val="sr-Latn-CS"/>
              </w:rPr>
              <w:t xml:space="preserve"> </w:t>
            </w:r>
            <w:r w:rsidRPr="00A57AC0">
              <w:rPr>
                <w:rFonts w:eastAsia="Arial Unicode MS"/>
                <w:b/>
                <w:bCs/>
                <w:kern w:val="1"/>
                <w:sz w:val="21"/>
                <w:szCs w:val="21"/>
              </w:rPr>
              <w:t>за</w:t>
            </w:r>
            <w:r w:rsidRPr="00A4589D">
              <w:rPr>
                <w:rFonts w:eastAsia="Arial Unicode MS"/>
                <w:b/>
                <w:bCs/>
                <w:kern w:val="1"/>
                <w:sz w:val="21"/>
                <w:szCs w:val="21"/>
                <w:lang w:val="sr-Latn-CS"/>
              </w:rPr>
              <w:t xml:space="preserve"> </w:t>
            </w:r>
            <w:r w:rsidRPr="00A57AC0">
              <w:rPr>
                <w:rFonts w:eastAsia="Arial Unicode MS"/>
                <w:b/>
                <w:bCs/>
                <w:kern w:val="1"/>
                <w:sz w:val="21"/>
                <w:szCs w:val="21"/>
              </w:rPr>
              <w:t>подношење</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2"/>
                <w:szCs w:val="22"/>
              </w:rPr>
            </w:pPr>
            <w:r w:rsidRPr="00A57AC0">
              <w:rPr>
                <w:rFonts w:eastAsia="Arial Unicode MS"/>
                <w:kern w:val="1"/>
                <w:sz w:val="22"/>
                <w:szCs w:val="22"/>
              </w:rPr>
              <w:t>Доказ за правно лице:</w:t>
            </w:r>
          </w:p>
        </w:tc>
        <w:tc>
          <w:tcPr>
            <w:tcW w:w="6654" w:type="dxa"/>
          </w:tcPr>
          <w:p w:rsidR="00550ED4" w:rsidRPr="00123F60" w:rsidRDefault="00550ED4" w:rsidP="003631B6">
            <w:pPr>
              <w:pStyle w:val="Default"/>
              <w:suppressAutoHyphens/>
              <w:spacing w:line="100" w:lineRule="atLeast"/>
              <w:jc w:val="both"/>
              <w:rPr>
                <w:sz w:val="21"/>
                <w:szCs w:val="21"/>
                <w:lang w:val="sr-Cyrl-CS"/>
              </w:rPr>
            </w:pPr>
            <w:r>
              <w:rPr>
                <w:rFonts w:eastAsia="Arial Unicode MS"/>
                <w:kern w:val="1"/>
                <w:sz w:val="21"/>
                <w:szCs w:val="21"/>
              </w:rPr>
              <w:t xml:space="preserve">Потврда </w:t>
            </w:r>
            <w:r>
              <w:rPr>
                <w:rFonts w:eastAsia="Arial Unicode MS"/>
                <w:kern w:val="1"/>
                <w:sz w:val="21"/>
                <w:szCs w:val="21"/>
                <w:lang w:val="sr-Cyrl-CS"/>
              </w:rPr>
              <w:t>П</w:t>
            </w:r>
            <w:r>
              <w:rPr>
                <w:rFonts w:eastAsia="Arial Unicode MS"/>
                <w:kern w:val="1"/>
                <w:sz w:val="21"/>
                <w:szCs w:val="21"/>
              </w:rPr>
              <w:t xml:space="preserve">ривредног и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делатности, </w:t>
            </w:r>
            <w:r w:rsidRPr="00D143A1">
              <w:rPr>
                <w:rFonts w:eastAsia="Arial Unicode MS"/>
                <w:kern w:val="1"/>
                <w:sz w:val="21"/>
                <w:szCs w:val="21"/>
                <w:u w:val="single"/>
              </w:rPr>
              <w:t>или</w:t>
            </w:r>
            <w:r>
              <w:rPr>
                <w:rFonts w:eastAsia="Arial Unicode MS"/>
                <w:kern w:val="1"/>
                <w:sz w:val="21"/>
                <w:szCs w:val="21"/>
                <w:lang w:val="sr-Cyrl-CS"/>
              </w:rPr>
              <w:t xml:space="preserve"> </w:t>
            </w:r>
            <w:r w:rsidRPr="00D143A1">
              <w:rPr>
                <w:rFonts w:eastAsia="Arial Unicode MS"/>
                <w:kern w:val="1"/>
                <w:sz w:val="21"/>
                <w:szCs w:val="21"/>
              </w:rPr>
              <w:t>потврда</w:t>
            </w:r>
            <w:r w:rsidRPr="00A57AC0">
              <w:rPr>
                <w:rFonts w:eastAsia="Arial Unicode MS"/>
                <w:kern w:val="1"/>
                <w:sz w:val="21"/>
                <w:szCs w:val="21"/>
              </w:rPr>
              <w:t xml:space="preserve"> Агенције за привредне регистре да код овог органа није регистровано да му је</w:t>
            </w:r>
            <w:r>
              <w:rPr>
                <w:rFonts w:eastAsia="Arial Unicode MS"/>
                <w:kern w:val="1"/>
                <w:sz w:val="21"/>
                <w:szCs w:val="21"/>
                <w:lang w:val="sr-Cyrl-CS"/>
              </w:rPr>
              <w:t>,</w:t>
            </w:r>
            <w:r w:rsidRPr="00A57AC0">
              <w:rPr>
                <w:rFonts w:eastAsia="Arial Unicode MS"/>
                <w:kern w:val="1"/>
                <w:sz w:val="21"/>
                <w:szCs w:val="21"/>
              </w:rPr>
              <w:t xml:space="preserve"> као привредном друштву</w:t>
            </w:r>
            <w:r>
              <w:rPr>
                <w:rFonts w:eastAsia="Arial Unicode MS"/>
                <w:kern w:val="1"/>
                <w:sz w:val="21"/>
                <w:szCs w:val="21"/>
                <w:lang w:val="sr-Cyrl-CS"/>
              </w:rPr>
              <w:t>,</w:t>
            </w:r>
            <w:r w:rsidRPr="00A57AC0">
              <w:rPr>
                <w:rFonts w:eastAsia="Arial Unicode MS"/>
                <w:kern w:val="1"/>
                <w:sz w:val="21"/>
                <w:szCs w:val="21"/>
              </w:rPr>
              <w:t xml:space="preserve"> изречена мера </w:t>
            </w:r>
            <w:r>
              <w:rPr>
                <w:sz w:val="21"/>
                <w:szCs w:val="21"/>
              </w:rPr>
              <w:t>забране обављања делатности</w:t>
            </w:r>
            <w:r>
              <w:rPr>
                <w:sz w:val="21"/>
                <w:szCs w:val="21"/>
                <w:lang w:val="sr-Cyrl-CS"/>
              </w:rPr>
              <w:t>;</w:t>
            </w:r>
            <w:r>
              <w:rPr>
                <w:sz w:val="21"/>
                <w:szCs w:val="21"/>
              </w:rPr>
              <w:t xml:space="preserve">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Pr>
                <w:rFonts w:eastAsia="Arial Unicode MS"/>
                <w:kern w:val="1"/>
                <w:sz w:val="21"/>
                <w:szCs w:val="21"/>
              </w:rPr>
              <w:t xml:space="preserve">Потврда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делатности </w:t>
            </w:r>
            <w:r w:rsidRPr="00D143A1">
              <w:rPr>
                <w:rFonts w:eastAsia="Arial Unicode MS"/>
                <w:kern w:val="1"/>
                <w:sz w:val="21"/>
                <w:szCs w:val="21"/>
                <w:u w:val="single"/>
              </w:rPr>
              <w:t>или</w:t>
            </w:r>
            <w:r w:rsidRPr="00A57AC0">
              <w:rPr>
                <w:rFonts w:eastAsia="Arial Unicode MS"/>
                <w:kern w:val="1"/>
                <w:sz w:val="21"/>
                <w:szCs w:val="21"/>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1"/>
                <w:szCs w:val="21"/>
              </w:rPr>
            </w:pPr>
            <w:r w:rsidRPr="00A57AC0">
              <w:rPr>
                <w:rFonts w:eastAsia="Arial Unicode MS"/>
                <w:kern w:val="1"/>
                <w:sz w:val="21"/>
                <w:szCs w:val="21"/>
              </w:rPr>
              <w:t>Доказ за физичко лице:</w:t>
            </w:r>
          </w:p>
        </w:tc>
        <w:tc>
          <w:tcPr>
            <w:tcW w:w="6654" w:type="dxa"/>
          </w:tcPr>
          <w:p w:rsidR="00550ED4" w:rsidRPr="00A57AC0" w:rsidRDefault="00550ED4" w:rsidP="003631B6">
            <w:pPr>
              <w:pStyle w:val="Default"/>
              <w:suppressAutoHyphens/>
              <w:spacing w:line="100" w:lineRule="atLeast"/>
              <w:jc w:val="both"/>
              <w:rPr>
                <w:rFonts w:eastAsia="Arial Unicode MS"/>
                <w:kern w:val="1"/>
              </w:rPr>
            </w:pPr>
            <w:r>
              <w:rPr>
                <w:rFonts w:eastAsia="Arial Unicode MS"/>
                <w:kern w:val="1"/>
                <w:sz w:val="21"/>
                <w:szCs w:val="21"/>
              </w:rPr>
              <w:t xml:space="preserve">Потврда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одређених </w:t>
            </w:r>
            <w:r w:rsidRPr="00A57AC0">
              <w:rPr>
                <w:rFonts w:eastAsia="Arial Unicode MS"/>
                <w:kern w:val="1"/>
              </w:rPr>
              <w:t xml:space="preserve">послова;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4</w:t>
            </w:r>
          </w:p>
        </w:tc>
        <w:tc>
          <w:tcPr>
            <w:tcW w:w="9084" w:type="dxa"/>
            <w:gridSpan w:val="4"/>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5</w:t>
            </w:r>
          </w:p>
        </w:tc>
        <w:tc>
          <w:tcPr>
            <w:tcW w:w="9084" w:type="dxa"/>
            <w:gridSpan w:val="4"/>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proofErr w:type="gramStart"/>
            <w:r w:rsidRPr="00A57AC0">
              <w:rPr>
                <w:rFonts w:eastAsia="Arial Unicode MS"/>
                <w:kern w:val="1"/>
                <w:sz w:val="22"/>
                <w:szCs w:val="22"/>
              </w:rPr>
              <w:t>да</w:t>
            </w:r>
            <w:proofErr w:type="gramEnd"/>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3631B6">
        <w:trPr>
          <w:trHeight w:val="575"/>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3631B6">
        <w:trPr>
          <w:jc w:val="center"/>
        </w:trPr>
        <w:tc>
          <w:tcPr>
            <w:tcW w:w="648" w:type="dxa"/>
          </w:tcPr>
          <w:p w:rsidR="00550ED4" w:rsidRPr="00A57AC0" w:rsidRDefault="00550ED4" w:rsidP="003631B6">
            <w:pPr>
              <w:rPr>
                <w:lang w:val="sr-Cyrl-CS"/>
              </w:rPr>
            </w:pPr>
            <w:r w:rsidRPr="00A57AC0">
              <w:rPr>
                <w:lang w:val="sr-Cyrl-CS"/>
              </w:rPr>
              <w:t>Ред. број</w:t>
            </w:r>
          </w:p>
        </w:tc>
        <w:tc>
          <w:tcPr>
            <w:tcW w:w="9084" w:type="dxa"/>
            <w:gridSpan w:val="4"/>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ДОДАТНИ УСЛОВИ (члан 76. став 2. </w:t>
            </w:r>
            <w:r w:rsidRPr="00B35580">
              <w:rPr>
                <w:rFonts w:eastAsia="Arial Unicode MS"/>
                <w:b/>
                <w:bCs/>
                <w:kern w:val="1"/>
                <w:sz w:val="22"/>
                <w:szCs w:val="22"/>
                <w:lang w:val="sr-Cyrl-CS"/>
              </w:rPr>
              <w:t>ЗЈН )</w:t>
            </w:r>
          </w:p>
        </w:tc>
      </w:tr>
      <w:tr w:rsidR="00550ED4" w:rsidRPr="0043143C" w:rsidTr="003631B6">
        <w:trPr>
          <w:jc w:val="center"/>
        </w:trPr>
        <w:tc>
          <w:tcPr>
            <w:tcW w:w="648" w:type="dxa"/>
            <w:vAlign w:val="center"/>
          </w:tcPr>
          <w:p w:rsidR="00550ED4" w:rsidRPr="00A57AC0" w:rsidRDefault="00550ED4" w:rsidP="003631B6">
            <w:pPr>
              <w:jc w:val="center"/>
              <w:rPr>
                <w:lang w:val="sr-Cyrl-CS"/>
              </w:rPr>
            </w:pPr>
            <w:r>
              <w:rPr>
                <w:lang w:val="sr-Cyrl-CS"/>
              </w:rPr>
              <w:t>2.</w:t>
            </w:r>
            <w:r w:rsidRPr="00A57AC0">
              <w:rPr>
                <w:lang w:val="sr-Cyrl-CS"/>
              </w:rPr>
              <w:t>1.</w:t>
            </w:r>
          </w:p>
        </w:tc>
        <w:tc>
          <w:tcPr>
            <w:tcW w:w="9084" w:type="dxa"/>
            <w:gridSpan w:val="4"/>
            <w:shd w:val="clear" w:color="auto" w:fill="BFBFBF"/>
          </w:tcPr>
          <w:p w:rsidR="00550ED4" w:rsidRPr="002218A7" w:rsidRDefault="00550ED4" w:rsidP="003631B6">
            <w:pPr>
              <w:autoSpaceDE w:val="0"/>
              <w:autoSpaceDN w:val="0"/>
              <w:adjustRightInd w:val="0"/>
              <w:rPr>
                <w:color w:val="FF0000"/>
                <w:lang w:val="sr-Cyrl-CS"/>
              </w:rPr>
            </w:pPr>
            <w:r w:rsidRPr="007A5D50">
              <w:rPr>
                <w:b/>
                <w:bCs/>
                <w:color w:val="auto"/>
                <w:sz w:val="22"/>
                <w:szCs w:val="22"/>
                <w:lang w:val="sr-Cyrl-CS"/>
              </w:rPr>
              <w:t>Финансијски  капацитет:</w:t>
            </w:r>
            <w:r>
              <w:rPr>
                <w:color w:val="auto"/>
                <w:kern w:val="2"/>
                <w:sz w:val="22"/>
                <w:szCs w:val="22"/>
                <w:lang w:val="sr-Cyrl-CS"/>
              </w:rPr>
              <w:t xml:space="preserve"> да је понуђач у  предходној обрачунској години</w:t>
            </w:r>
            <w:r>
              <w:rPr>
                <w:color w:val="auto"/>
                <w:kern w:val="2"/>
                <w:sz w:val="22"/>
                <w:szCs w:val="22"/>
              </w:rPr>
              <w:t xml:space="preserve"> 2012.</w:t>
            </w:r>
            <w:r>
              <w:rPr>
                <w:color w:val="auto"/>
                <w:kern w:val="2"/>
                <w:sz w:val="22"/>
                <w:szCs w:val="22"/>
                <w:lang w:val="sr-Cyrl-CS"/>
              </w:rPr>
              <w:t xml:space="preserve"> остварио позитиван финансијски резултат</w:t>
            </w:r>
          </w:p>
        </w:tc>
      </w:tr>
      <w:tr w:rsidR="00550ED4" w:rsidRPr="00561DAA" w:rsidTr="003631B6">
        <w:trPr>
          <w:trHeight w:val="538"/>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561DAA" w:rsidRDefault="00550ED4" w:rsidP="003631B6">
            <w:pPr>
              <w:pStyle w:val="Default"/>
              <w:suppressAutoHyphens/>
              <w:spacing w:line="100" w:lineRule="atLeast"/>
              <w:jc w:val="both"/>
              <w:rPr>
                <w:rFonts w:eastAsia="Arial Unicode MS"/>
                <w:kern w:val="1"/>
                <w:sz w:val="22"/>
                <w:szCs w:val="22"/>
                <w:lang w:val="sr-Cyrl-CS"/>
              </w:rPr>
            </w:pPr>
            <w:r w:rsidRPr="00B35580">
              <w:rPr>
                <w:rFonts w:eastAsia="Arial Unicode MS"/>
                <w:kern w:val="1"/>
                <w:sz w:val="22"/>
                <w:szCs w:val="22"/>
                <w:lang w:val="sr-Cyrl-CS"/>
              </w:rPr>
              <w:t>Доказ за прав</w:t>
            </w:r>
            <w:r w:rsidRPr="00561DAA">
              <w:rPr>
                <w:rFonts w:eastAsia="Arial Unicode MS"/>
                <w:kern w:val="1"/>
                <w:sz w:val="22"/>
                <w:szCs w:val="22"/>
                <w:lang w:val="sr-Cyrl-CS"/>
              </w:rPr>
              <w:t xml:space="preserve">но лице: </w:t>
            </w:r>
          </w:p>
        </w:tc>
        <w:tc>
          <w:tcPr>
            <w:tcW w:w="6654" w:type="dxa"/>
            <w:vAlign w:val="center"/>
          </w:tcPr>
          <w:p w:rsidR="00550ED4" w:rsidRPr="007A5D50" w:rsidRDefault="00550ED4" w:rsidP="003631B6">
            <w:pPr>
              <w:suppressAutoHyphens w:val="0"/>
              <w:autoSpaceDE w:val="0"/>
              <w:autoSpaceDN w:val="0"/>
              <w:adjustRightInd w:val="0"/>
              <w:spacing w:line="240" w:lineRule="auto"/>
              <w:rPr>
                <w:i/>
                <w:iCs/>
                <w:color w:val="auto"/>
              </w:rPr>
            </w:pPr>
            <w:r w:rsidRPr="007A5D50">
              <w:rPr>
                <w:color w:val="auto"/>
                <w:sz w:val="22"/>
                <w:szCs w:val="22"/>
                <w:lang w:val="ru-RU"/>
              </w:rPr>
              <w:t>-</w:t>
            </w:r>
            <w:r w:rsidRPr="007A5D50">
              <w:rPr>
                <w:color w:val="auto"/>
              </w:rPr>
              <w:t xml:space="preserve"> </w:t>
            </w:r>
            <w:r w:rsidRPr="007A5D50">
              <w:rPr>
                <w:rFonts w:eastAsia="Times New Roman"/>
                <w:color w:val="auto"/>
                <w:kern w:val="0"/>
                <w:sz w:val="22"/>
                <w:szCs w:val="22"/>
                <w:lang w:eastAsia="en-US"/>
              </w:rPr>
              <w:t>изјав</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(оверен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печатом и потписан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од стране овлашћеног</w:t>
            </w:r>
            <w:r w:rsidRPr="007A5D50">
              <w:rPr>
                <w:rFonts w:eastAsia="Times New Roman"/>
                <w:color w:val="auto"/>
                <w:kern w:val="0"/>
                <w:sz w:val="22"/>
                <w:szCs w:val="22"/>
                <w:lang w:val="sr-Cyrl-CS" w:eastAsia="en-US"/>
              </w:rPr>
              <w:t xml:space="preserve"> </w:t>
            </w:r>
            <w:r w:rsidRPr="007A5D50">
              <w:rPr>
                <w:rFonts w:eastAsia="Times New Roman"/>
                <w:color w:val="auto"/>
                <w:kern w:val="0"/>
                <w:sz w:val="22"/>
                <w:szCs w:val="22"/>
                <w:lang w:eastAsia="en-US"/>
              </w:rPr>
              <w:t>лица).</w:t>
            </w:r>
          </w:p>
          <w:p w:rsidR="00550ED4" w:rsidRPr="007A5D50" w:rsidRDefault="00550ED4" w:rsidP="003631B6">
            <w:pPr>
              <w:pStyle w:val="BodyTextIndent3"/>
              <w:spacing w:after="0"/>
              <w:ind w:left="0"/>
              <w:jc w:val="both"/>
              <w:rPr>
                <w:sz w:val="22"/>
                <w:szCs w:val="22"/>
                <w:lang w:val="ru-RU"/>
              </w:rPr>
            </w:pPr>
          </w:p>
        </w:tc>
      </w:tr>
      <w:tr w:rsidR="00550ED4" w:rsidRPr="00CE624D" w:rsidTr="003631B6">
        <w:trPr>
          <w:trHeight w:val="538"/>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561DAA" w:rsidRDefault="00550ED4" w:rsidP="003631B6">
            <w:pPr>
              <w:pStyle w:val="Default"/>
              <w:suppressAutoHyphens/>
              <w:spacing w:line="100" w:lineRule="atLeast"/>
              <w:jc w:val="both"/>
              <w:rPr>
                <w:rFonts w:eastAsia="Arial Unicode MS"/>
                <w:kern w:val="1"/>
                <w:sz w:val="22"/>
                <w:szCs w:val="22"/>
                <w:lang w:val="sr-Cyrl-CS"/>
              </w:rPr>
            </w:pPr>
            <w:r w:rsidRPr="00561DAA">
              <w:rPr>
                <w:rFonts w:eastAsia="Arial Unicode MS"/>
                <w:kern w:val="1"/>
                <w:sz w:val="22"/>
                <w:szCs w:val="22"/>
                <w:lang w:val="sr-Cyrl-CS"/>
              </w:rPr>
              <w:t xml:space="preserve">Доказ за предузетнике: </w:t>
            </w:r>
          </w:p>
        </w:tc>
        <w:tc>
          <w:tcPr>
            <w:tcW w:w="6654" w:type="dxa"/>
            <w:vAlign w:val="center"/>
          </w:tcPr>
          <w:p w:rsidR="00550ED4" w:rsidRPr="007A5D50" w:rsidRDefault="00550ED4" w:rsidP="003631B6">
            <w:pPr>
              <w:autoSpaceDE w:val="0"/>
              <w:autoSpaceDN w:val="0"/>
              <w:adjustRightInd w:val="0"/>
              <w:jc w:val="both"/>
              <w:rPr>
                <w:color w:val="auto"/>
                <w:lang w:val="sr-Cyrl-CS"/>
              </w:rPr>
            </w:pPr>
            <w:r w:rsidRPr="007A5D50">
              <w:rPr>
                <w:color w:val="auto"/>
                <w:sz w:val="22"/>
                <w:szCs w:val="22"/>
                <w:lang w:val="ru-RU"/>
              </w:rPr>
              <w:t>-</w:t>
            </w:r>
            <w:r w:rsidRPr="007A5D50">
              <w:rPr>
                <w:color w:val="auto"/>
              </w:rPr>
              <w:t xml:space="preserve"> </w:t>
            </w:r>
            <w:r w:rsidRPr="007A5D50">
              <w:rPr>
                <w:rFonts w:eastAsia="Times New Roman"/>
                <w:color w:val="auto"/>
                <w:kern w:val="0"/>
                <w:sz w:val="22"/>
                <w:szCs w:val="22"/>
                <w:lang w:eastAsia="en-US"/>
              </w:rPr>
              <w:t>изјав</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(оверен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печатом и потписан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од стране овлашћеног</w:t>
            </w:r>
            <w:r w:rsidRPr="007A5D50">
              <w:rPr>
                <w:rFonts w:eastAsia="Times New Roman"/>
                <w:color w:val="auto"/>
                <w:kern w:val="0"/>
                <w:sz w:val="22"/>
                <w:szCs w:val="22"/>
                <w:lang w:val="sr-Cyrl-CS" w:eastAsia="en-US"/>
              </w:rPr>
              <w:t xml:space="preserve"> </w:t>
            </w:r>
            <w:r w:rsidRPr="007A5D50">
              <w:rPr>
                <w:rFonts w:eastAsia="Times New Roman"/>
                <w:color w:val="auto"/>
                <w:kern w:val="0"/>
                <w:sz w:val="22"/>
                <w:szCs w:val="22"/>
                <w:lang w:eastAsia="en-US"/>
              </w:rPr>
              <w:t>лица).</w:t>
            </w:r>
          </w:p>
        </w:tc>
      </w:tr>
      <w:tr w:rsidR="00550ED4" w:rsidTr="003631B6">
        <w:trPr>
          <w:trHeight w:val="538"/>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vAlign w:val="center"/>
          </w:tcPr>
          <w:p w:rsidR="00550ED4" w:rsidRPr="007A5D50" w:rsidRDefault="00550ED4" w:rsidP="003631B6">
            <w:pPr>
              <w:autoSpaceDE w:val="0"/>
              <w:autoSpaceDN w:val="0"/>
              <w:adjustRightInd w:val="0"/>
              <w:jc w:val="both"/>
              <w:rPr>
                <w:color w:val="auto"/>
              </w:rPr>
            </w:pPr>
            <w:r w:rsidRPr="007A5D50">
              <w:rPr>
                <w:color w:val="auto"/>
                <w:sz w:val="22"/>
                <w:szCs w:val="22"/>
                <w:lang w:val="ru-RU"/>
              </w:rPr>
              <w:t>-</w:t>
            </w:r>
            <w:r w:rsidRPr="007A5D50">
              <w:rPr>
                <w:color w:val="auto"/>
              </w:rPr>
              <w:t xml:space="preserve"> </w:t>
            </w:r>
            <w:r w:rsidRPr="007A5D50">
              <w:rPr>
                <w:rFonts w:eastAsia="Times New Roman"/>
                <w:color w:val="auto"/>
                <w:kern w:val="0"/>
                <w:sz w:val="22"/>
                <w:szCs w:val="22"/>
                <w:lang w:eastAsia="en-US"/>
              </w:rPr>
              <w:t>изјав</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(оверен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печатом и потписан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од стране овлашћеног</w:t>
            </w:r>
            <w:r w:rsidRPr="007A5D50">
              <w:rPr>
                <w:rFonts w:eastAsia="Times New Roman"/>
                <w:color w:val="auto"/>
                <w:kern w:val="0"/>
                <w:sz w:val="22"/>
                <w:szCs w:val="22"/>
                <w:lang w:val="sr-Cyrl-CS" w:eastAsia="en-US"/>
              </w:rPr>
              <w:t xml:space="preserve"> </w:t>
            </w:r>
            <w:r w:rsidRPr="007A5D50">
              <w:rPr>
                <w:rFonts w:eastAsia="Times New Roman"/>
                <w:color w:val="auto"/>
                <w:kern w:val="0"/>
                <w:sz w:val="22"/>
                <w:szCs w:val="22"/>
                <w:lang w:eastAsia="en-US"/>
              </w:rPr>
              <w:t>лица).</w:t>
            </w:r>
          </w:p>
        </w:tc>
      </w:tr>
      <w:tr w:rsidR="00550ED4" w:rsidRPr="0043143C" w:rsidTr="003631B6">
        <w:trPr>
          <w:jc w:val="center"/>
        </w:trPr>
        <w:tc>
          <w:tcPr>
            <w:tcW w:w="648" w:type="dxa"/>
            <w:vAlign w:val="center"/>
          </w:tcPr>
          <w:p w:rsidR="00550ED4" w:rsidRPr="00A57AC0" w:rsidRDefault="00550ED4" w:rsidP="003631B6">
            <w:pPr>
              <w:jc w:val="center"/>
              <w:rPr>
                <w:lang w:val="sr-Cyrl-CS"/>
              </w:rPr>
            </w:pPr>
            <w:r>
              <w:rPr>
                <w:lang w:val="sr-Cyrl-CS"/>
              </w:rPr>
              <w:t>2</w:t>
            </w:r>
            <w:r w:rsidRPr="00A57AC0">
              <w:rPr>
                <w:lang w:val="sr-Cyrl-CS"/>
              </w:rPr>
              <w:t>.</w:t>
            </w:r>
            <w:r>
              <w:rPr>
                <w:lang w:val="sr-Cyrl-CS"/>
              </w:rPr>
              <w:t>2</w:t>
            </w:r>
          </w:p>
        </w:tc>
        <w:tc>
          <w:tcPr>
            <w:tcW w:w="9084" w:type="dxa"/>
            <w:gridSpan w:val="4"/>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550ED4" w:rsidTr="003631B6">
        <w:trPr>
          <w:trHeight w:val="515"/>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3631B6">
        <w:trPr>
          <w:trHeight w:val="557"/>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Default="00550ED4"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RPr="0043143C" w:rsidTr="003631B6">
        <w:trPr>
          <w:jc w:val="center"/>
        </w:trPr>
        <w:tc>
          <w:tcPr>
            <w:tcW w:w="648" w:type="dxa"/>
            <w:vAlign w:val="center"/>
          </w:tcPr>
          <w:p w:rsidR="00550ED4" w:rsidRPr="00A57AC0" w:rsidRDefault="00550ED4" w:rsidP="003631B6">
            <w:pPr>
              <w:jc w:val="center"/>
              <w:rPr>
                <w:lang w:val="sr-Cyrl-CS"/>
              </w:rPr>
            </w:pPr>
            <w:r>
              <w:rPr>
                <w:lang w:val="sr-Cyrl-CS"/>
              </w:rPr>
              <w:t>2.3.</w:t>
            </w:r>
          </w:p>
        </w:tc>
        <w:tc>
          <w:tcPr>
            <w:tcW w:w="9084" w:type="dxa"/>
            <w:gridSpan w:val="4"/>
            <w:shd w:val="clear" w:color="auto" w:fill="BFBFBF"/>
          </w:tcPr>
          <w:p w:rsidR="00550ED4" w:rsidRPr="00A80645" w:rsidRDefault="00550ED4" w:rsidP="003631B6">
            <w:pPr>
              <w:suppressAutoHyphens w:val="0"/>
              <w:autoSpaceDE w:val="0"/>
              <w:autoSpaceDN w:val="0"/>
              <w:adjustRightInd w:val="0"/>
              <w:spacing w:line="240" w:lineRule="auto"/>
              <w:jc w:val="both"/>
              <w:rPr>
                <w:color w:val="FF0000"/>
                <w:lang w:val="sr-Cyrl-CS"/>
              </w:rPr>
            </w:pPr>
            <w:r w:rsidRPr="00B02A5B">
              <w:rPr>
                <w:b/>
                <w:sz w:val="22"/>
                <w:szCs w:val="22"/>
                <w:lang w:val="sr-Cyrl-CS"/>
              </w:rPr>
              <w:t>Кадровски капацитет:</w:t>
            </w:r>
            <w:r w:rsidRPr="00B02A5B">
              <w:rPr>
                <w:sz w:val="22"/>
                <w:szCs w:val="22"/>
                <w:lang w:val="sr-Cyrl-CS"/>
              </w:rPr>
              <w:t xml:space="preserve">  </w:t>
            </w:r>
            <w:r w:rsidRPr="00A80645">
              <w:rPr>
                <w:rFonts w:eastAsia="Times New Roman"/>
                <w:color w:val="auto"/>
                <w:kern w:val="0"/>
                <w:sz w:val="22"/>
                <w:szCs w:val="22"/>
                <w:lang w:eastAsia="en-US"/>
              </w:rPr>
              <w:t>понуђач доставља изјаву (оверену</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печатом и потписану од стране овлашћеног лица) којом одређује</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једно запослено лице са контакт подацима (име и презиме, број</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телефона, е-маил) којима ће се запослени код наручиоца</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обраћати са захтевима који се односе на услугу одржавања.</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BE53EC" w:rsidRDefault="00550ED4" w:rsidP="003631B6">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BE53EC" w:rsidRDefault="00550ED4" w:rsidP="003631B6">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BE53EC" w:rsidRDefault="00550ED4" w:rsidP="003631B6">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550ED4" w:rsidRPr="00A57AC0" w:rsidTr="003631B6">
        <w:trPr>
          <w:trHeight w:val="569"/>
          <w:jc w:val="center"/>
        </w:trPr>
        <w:tc>
          <w:tcPr>
            <w:tcW w:w="725" w:type="dxa"/>
            <w:gridSpan w:val="2"/>
            <w:tcBorders>
              <w:bottom w:val="nil"/>
              <w:right w:val="single" w:sz="4" w:space="0" w:color="auto"/>
            </w:tcBorders>
          </w:tcPr>
          <w:p w:rsidR="00550ED4" w:rsidRPr="00A57AC0" w:rsidRDefault="00550ED4" w:rsidP="003631B6">
            <w:pPr>
              <w:rPr>
                <w:lang w:val="sr-Cyrl-CS"/>
              </w:rPr>
            </w:pPr>
            <w:r>
              <w:rPr>
                <w:lang w:val="sr-Cyrl-CS"/>
              </w:rPr>
              <w:t xml:space="preserve">               </w:t>
            </w:r>
            <w:r w:rsidRPr="00A57AC0">
              <w:rPr>
                <w:lang w:val="sr-Cyrl-CS"/>
              </w:rPr>
              <w:t>Ред. број</w:t>
            </w:r>
          </w:p>
        </w:tc>
        <w:tc>
          <w:tcPr>
            <w:tcW w:w="9007" w:type="dxa"/>
            <w:gridSpan w:val="3"/>
            <w:tcBorders>
              <w:left w:val="single" w:sz="4" w:space="0" w:color="auto"/>
            </w:tcBorders>
            <w:vAlign w:val="center"/>
          </w:tcPr>
          <w:p w:rsidR="00550ED4" w:rsidRDefault="00550ED4" w:rsidP="003631B6">
            <w:pPr>
              <w:ind w:left="360"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p w:rsidR="00550ED4" w:rsidRPr="00B35580" w:rsidRDefault="00550ED4" w:rsidP="003631B6">
            <w:pPr>
              <w:pStyle w:val="Default"/>
              <w:suppressAutoHyphens/>
              <w:spacing w:line="100" w:lineRule="atLeast"/>
              <w:jc w:val="center"/>
              <w:rPr>
                <w:rFonts w:eastAsia="Arial Unicode MS"/>
                <w:kern w:val="1"/>
                <w:sz w:val="22"/>
                <w:szCs w:val="22"/>
                <w:lang w:val="sr-Cyrl-CS"/>
              </w:rPr>
            </w:pPr>
          </w:p>
        </w:tc>
      </w:tr>
      <w:tr w:rsidR="00550ED4" w:rsidRPr="00A4589D" w:rsidTr="003631B6">
        <w:trPr>
          <w:jc w:val="center"/>
        </w:trPr>
        <w:tc>
          <w:tcPr>
            <w:tcW w:w="9732" w:type="dxa"/>
            <w:gridSpan w:val="5"/>
            <w:shd w:val="clear" w:color="auto" w:fill="BFBFBF"/>
          </w:tcPr>
          <w:p w:rsidR="00550ED4" w:rsidRDefault="00550ED4" w:rsidP="003631B6">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 и да понуђач гарантује да је ималац права интелектуалне својине</w:t>
            </w:r>
            <w:r>
              <w:rPr>
                <w:rFonts w:eastAsia="Arial Unicode MS"/>
                <w:kern w:val="1"/>
                <w:sz w:val="22"/>
                <w:szCs w:val="22"/>
                <w:lang w:val="sr-Cyrl-CS"/>
              </w:rPr>
              <w:t>.</w:t>
            </w:r>
          </w:p>
          <w:p w:rsidR="00550ED4" w:rsidRPr="00A4589D" w:rsidRDefault="00550ED4" w:rsidP="003631B6">
            <w:pPr>
              <w:pStyle w:val="Default"/>
              <w:suppressAutoHyphens/>
              <w:spacing w:line="100" w:lineRule="atLeast"/>
              <w:rPr>
                <w:rFonts w:eastAsia="Arial Unicode MS"/>
                <w:b/>
                <w:bCs/>
                <w:kern w:val="1"/>
                <w:sz w:val="22"/>
                <w:szCs w:val="22"/>
                <w:lang w:val="sr-Cyrl-CS"/>
              </w:rPr>
            </w:pP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bl>
    <w:p w:rsidR="00550ED4" w:rsidRDefault="00550ED4" w:rsidP="00550ED4">
      <w:pPr>
        <w:ind w:right="-180"/>
        <w:jc w:val="both"/>
        <w:rPr>
          <w:b/>
          <w:lang w:val="sr-Cyrl-CS"/>
        </w:rPr>
      </w:pPr>
    </w:p>
    <w:p w:rsidR="00550ED4" w:rsidRDefault="00550ED4" w:rsidP="00550ED4">
      <w:pPr>
        <w:ind w:right="-180"/>
        <w:jc w:val="both"/>
        <w:rPr>
          <w:b/>
        </w:rPr>
      </w:pPr>
      <w:r w:rsidRPr="00760E0A">
        <w:rPr>
          <w:b/>
          <w:lang w:val="sr-Cyrl-CS"/>
        </w:rPr>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75. </w:t>
      </w:r>
      <w:r>
        <w:rPr>
          <w:lang w:val="sr-Cyrl-CS"/>
        </w:rPr>
        <w:t>ст.</w:t>
      </w:r>
      <w:r w:rsidRPr="00B35580">
        <w:rPr>
          <w:lang w:val="sr-Cyrl-CS"/>
        </w:rPr>
        <w:t xml:space="preserve"> 1. </w:t>
      </w:r>
      <w:r>
        <w:rPr>
          <w:lang w:val="sr-Cyrl-CS"/>
        </w:rPr>
        <w:t>тач.</w:t>
      </w:r>
      <w:r w:rsidRPr="00B35580">
        <w:rPr>
          <w:lang w:val="sr-Cyrl-CS"/>
        </w:rPr>
        <w:t xml:space="preserve"> 1) до 4)</w:t>
      </w:r>
      <w:r>
        <w:rPr>
          <w:lang w:val="sr-Cyrl-CS"/>
        </w:rPr>
        <w:t xml:space="preserve"> Закона,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(тачка 2, подтачка 2.1, 2.2 и 2.3.)</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760E0A" w:rsidRDefault="00550ED4" w:rsidP="00550ED4">
      <w:pPr>
        <w:ind w:left="360" w:right="-180" w:firstLine="360"/>
        <w:jc w:val="both"/>
        <w:rPr>
          <w:b/>
          <w:lang w:val="sr-Cyrl-CS"/>
        </w:rPr>
      </w:pPr>
    </w:p>
    <w:p w:rsidR="00550ED4" w:rsidRDefault="00550ED4" w:rsidP="00550ED4">
      <w:pPr>
        <w:ind w:right="-180"/>
        <w:jc w:val="both"/>
        <w:rPr>
          <w:b/>
          <w:lang w:val="sr-Cyrl-CS"/>
        </w:rPr>
      </w:pPr>
      <w:r>
        <w:rPr>
          <w:b/>
          <w:lang w:val="sr-Cyrl-CS"/>
        </w:rPr>
        <w:t>НАЧИН ДОСТАВЉАЊА ДОКАЗА</w:t>
      </w:r>
      <w:r w:rsidRPr="00760E0A">
        <w:rPr>
          <w:b/>
          <w:lang w:val="sr-Cyrl-CS"/>
        </w:rPr>
        <w:t>:</w:t>
      </w:r>
    </w:p>
    <w:p w:rsidR="00550ED4" w:rsidRDefault="00550ED4" w:rsidP="00550ED4">
      <w:pPr>
        <w:numPr>
          <w:ilvl w:val="0"/>
          <w:numId w:val="27"/>
        </w:numPr>
        <w:tabs>
          <w:tab w:val="clear" w:pos="810"/>
          <w:tab w:val="num" w:pos="0"/>
        </w:tabs>
        <w:suppressAutoHyphens w:val="0"/>
        <w:spacing w:line="240" w:lineRule="auto"/>
        <w:ind w:left="0" w:right="-180" w:firstLine="360"/>
        <w:jc w:val="both"/>
        <w:rPr>
          <w:lang w:val="sr-Cyrl-CS"/>
        </w:rPr>
      </w:pPr>
      <w:r w:rsidRPr="00B44CE8">
        <w:rPr>
          <w:lang w:val="sr-Cyrl-CS"/>
        </w:rPr>
        <w:t xml:space="preserve">У складу са чланом 77. став 4. </w:t>
      </w:r>
      <w:r>
        <w:rPr>
          <w:lang w:val="sr-Cyrl-CS"/>
        </w:rPr>
        <w:t xml:space="preserve">ЗЈН </w:t>
      </w:r>
      <w:r w:rsidRPr="00B44CE8">
        <w:rPr>
          <w:lang w:val="sr-Cyrl-CS"/>
        </w:rPr>
        <w:t>, испуњеност обавезних услова</w:t>
      </w:r>
      <w:r>
        <w:rPr>
          <w:lang w:val="sr-Cyrl-CS"/>
        </w:rPr>
        <w:t xml:space="preserve"> </w:t>
      </w:r>
      <w:r w:rsidRPr="00B44CE8">
        <w:rPr>
          <w:lang w:val="sr-Cyrl-CS"/>
        </w:rPr>
        <w:t>из члана 75</w:t>
      </w:r>
      <w:r>
        <w:rPr>
          <w:lang w:val="sr-Cyrl-CS"/>
        </w:rPr>
        <w:t>. тачке</w:t>
      </w:r>
      <w:r w:rsidRPr="00B44CE8">
        <w:rPr>
          <w:lang w:val="sr-Cyrl-CS"/>
        </w:rPr>
        <w:t xml:space="preserve"> 1</w:t>
      </w:r>
      <w:r>
        <w:rPr>
          <w:lang w:val="sr-Cyrl-CS"/>
        </w:rPr>
        <w:t>. до</w:t>
      </w:r>
      <w:r w:rsidRPr="00B44CE8">
        <w:rPr>
          <w:lang w:val="sr-Cyrl-CS"/>
        </w:rPr>
        <w:t xml:space="preserve"> 4. доказује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lastRenderedPageBreak/>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sidRPr="00760E0A">
        <w:rPr>
          <w:lang w:val="sr-Cyrl-CS"/>
        </w:rPr>
        <w:t xml:space="preserve">Рок за достављање је </w:t>
      </w:r>
      <w:r>
        <w:rPr>
          <w:lang w:val="sr-Cyrl-CS"/>
        </w:rPr>
        <w:t>5</w:t>
      </w:r>
      <w:r w:rsidRPr="00760E0A">
        <w:rPr>
          <w:lang w:val="sr-Cyrl-CS"/>
        </w:rPr>
        <w:t xml:space="preserve"> (</w:t>
      </w:r>
      <w:r>
        <w:rPr>
          <w:lang w:val="sr-Cyrl-CS"/>
        </w:rPr>
        <w:t>пет</w:t>
      </w:r>
      <w:r w:rsidRPr="00760E0A">
        <w:rPr>
          <w:lang w:val="sr-Cyrl-CS"/>
        </w:rPr>
        <w:t>) дана од дана достављања захтева.</w:t>
      </w:r>
      <w:r w:rsidRPr="00561DAA">
        <w:rPr>
          <w:lang w:val="sr-Cyrl-CS"/>
        </w:rPr>
        <w:t xml:space="preserve"> Ако </w:t>
      </w:r>
      <w:r>
        <w:rPr>
          <w:lang w:val="sr-Cyrl-CS"/>
        </w:rPr>
        <w:t>п</w:t>
      </w:r>
      <w:r w:rsidRPr="00561DAA">
        <w:rPr>
          <w:lang w:val="sr-Cyrl-CS"/>
        </w:rPr>
        <w:t>онуђач</w:t>
      </w:r>
      <w:r>
        <w:rPr>
          <w:lang w:val="sr-Cyrl-CS"/>
        </w:rPr>
        <w:t xml:space="preserve"> </w:t>
      </w:r>
      <w:r w:rsidRPr="00561DAA">
        <w:rPr>
          <w:lang w:val="sr-Cyrl-CS"/>
        </w:rPr>
        <w:t xml:space="preserve">не достави доказе у наведеном року,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0ED4" w:rsidRPr="00E46292" w:rsidRDefault="00550ED4" w:rsidP="00E46292">
      <w:pPr>
        <w:suppressAutoHyphens w:val="0"/>
        <w:autoSpaceDE w:val="0"/>
        <w:autoSpaceDN w:val="0"/>
        <w:adjustRightInd w:val="0"/>
        <w:spacing w:line="240" w:lineRule="auto"/>
        <w:jc w:val="both"/>
        <w:rPr>
          <w:color w:val="auto"/>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Pr="00760E0A">
        <w:rPr>
          <w:lang w:val="sr-Cyrl-CS"/>
        </w:rPr>
        <w:t xml:space="preserve">- </w:t>
      </w:r>
      <w:r w:rsidRPr="00FC0323">
        <w:rPr>
          <w:lang w:val="sr-Cyrl-CS"/>
        </w:rPr>
        <w:t xml:space="preserve">„Поступак јавне набавке </w:t>
      </w:r>
      <w:r w:rsidR="00E46292" w:rsidRPr="00FC0323">
        <w:rPr>
          <w:rFonts w:ascii="TimesNewRomanPS-BoldMT" w:eastAsia="Times New Roman" w:hAnsi="TimesNewRomanPS-BoldMT" w:cs="TimesNewRomanPS-BoldMT"/>
          <w:bCs/>
          <w:color w:val="auto"/>
          <w:kern w:val="0"/>
          <w:lang w:eastAsia="en-US"/>
        </w:rPr>
        <w:t>у преговарачком поступку без објављивања позива за подношење понуда за јавну набавку -</w:t>
      </w:r>
      <w:r w:rsidR="00E46292" w:rsidRPr="00FC0323">
        <w:rPr>
          <w:rFonts w:ascii="TimesNewRomanPS-BoldMT" w:eastAsia="Times New Roman" w:hAnsi="TimesNewRomanPS-BoldMT" w:cs="TimesNewRomanPS-BoldMT"/>
          <w:b/>
          <w:bCs/>
          <w:color w:val="FF0000"/>
          <w:kern w:val="0"/>
          <w:lang w:eastAsia="en-US"/>
        </w:rPr>
        <w:t xml:space="preserve"> </w:t>
      </w:r>
      <w:r w:rsidR="00FC0323" w:rsidRPr="00C25399">
        <w:rPr>
          <w:lang w:val="sr-Cyrl-CS"/>
        </w:rPr>
        <w:t xml:space="preserve">набавка добара - Набавка часописа „Светосавско звонце“  </w:t>
      </w:r>
      <w:r w:rsidR="00E46292" w:rsidRPr="00FC0323">
        <w:rPr>
          <w:color w:val="auto"/>
          <w:lang w:val="sr-Cyrl-CS"/>
        </w:rPr>
        <w:t>број</w:t>
      </w:r>
      <w:r w:rsidR="00E46292" w:rsidRPr="00FC0323">
        <w:rPr>
          <w:lang w:val="sr-Cyrl-CS"/>
        </w:rPr>
        <w:t xml:space="preserve"> ППБОП-</w:t>
      </w:r>
      <w:r w:rsidR="00FC0323">
        <w:rPr>
          <w:lang w:val="sr-Cyrl-CS"/>
        </w:rPr>
        <w:t>Д</w:t>
      </w:r>
      <w:r w:rsidR="00E46292" w:rsidRPr="00FC0323">
        <w:rPr>
          <w:lang w:val="sr-Cyrl-CS"/>
        </w:rPr>
        <w:t>-1/1</w:t>
      </w:r>
      <w:r w:rsidR="00FC0323">
        <w:rPr>
          <w:lang w:val="sr-Cyrl-CS"/>
        </w:rPr>
        <w:t>5</w:t>
      </w:r>
      <w:r w:rsidR="00E46292" w:rsidRPr="00FC0323">
        <w:t>,</w:t>
      </w:r>
      <w:r w:rsidRPr="00FC0323">
        <w:rPr>
          <w:color w:val="FF0000"/>
          <w:lang w:val="sr-Cyrl-CS"/>
        </w:rPr>
        <w:t xml:space="preserve"> </w:t>
      </w:r>
      <w:r w:rsidRPr="00FC0323">
        <w:rPr>
          <w:color w:val="auto"/>
          <w:lang w:val="sr-Cyrl-CS"/>
        </w:rPr>
        <w:t>заводни број 404-</w:t>
      </w:r>
      <w:r w:rsidR="004B67CB">
        <w:rPr>
          <w:color w:val="auto"/>
        </w:rPr>
        <w:t>10</w:t>
      </w:r>
      <w:r w:rsidRPr="00FC0323">
        <w:rPr>
          <w:color w:val="auto"/>
          <w:lang w:val="sr-Cyrl-CS"/>
        </w:rPr>
        <w:t xml:space="preserve"> /2014“.</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Default="00550ED4" w:rsidP="00550ED4">
      <w:pPr>
        <w:jc w:val="center"/>
        <w:rPr>
          <w:b/>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Pr="00717911"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t xml:space="preserve">5. </w:t>
      </w:r>
      <w:r w:rsidRPr="00717911">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17911">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Предмет преговарања је укупна понуђена цена.</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Поступку преговарања ће се</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првобитно понуђеној цени.</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Уколико је преговарање спроведено успешно, нова понуђена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цена ће се уписати у записник о преговарању, и на основи ње ће се донети извештај 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одлука о додели уговора.</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овлашћење за преговарање, оверено и потписано од стране законкског заступника</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понуђача.</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p>
    <w:p w:rsidR="00550ED4" w:rsidRPr="00CD22AD" w:rsidRDefault="00550ED4" w:rsidP="00550ED4">
      <w:pPr>
        <w:suppressAutoHyphens w:val="0"/>
        <w:autoSpaceDE w:val="0"/>
        <w:autoSpaceDN w:val="0"/>
        <w:adjustRightInd w:val="0"/>
        <w:spacing w:line="240" w:lineRule="auto"/>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достављеној понуди.</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већа од упоредиве тржишне цене и да са дужном пажњом проверава квалитет</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предмета набавке.</w:t>
      </w:r>
      <w:proofErr w:type="gramEnd"/>
    </w:p>
    <w:p w:rsidR="00550ED4" w:rsidRPr="00CD22AD" w:rsidRDefault="00550ED4" w:rsidP="00550ED4">
      <w:pPr>
        <w:pStyle w:val="ListParagraph"/>
        <w:tabs>
          <w:tab w:val="left" w:pos="680"/>
        </w:tabs>
        <w:ind w:left="0"/>
        <w:jc w:val="both"/>
        <w:rPr>
          <w:rFonts w:eastAsia="TimesNewRomanPSMT"/>
          <w:bCs/>
          <w:color w:val="FF0000"/>
        </w:rPr>
      </w:pPr>
      <w:r>
        <w:rPr>
          <w:rFonts w:ascii="TimesNewRomanPS-ItalicMT" w:eastAsia="Times New Roman" w:hAnsi="TimesNewRomanPS-ItalicMT" w:cs="TimesNewRomanPS-ItalicMT"/>
          <w:iCs/>
          <w:color w:val="auto"/>
          <w:kern w:val="0"/>
          <w:lang w:eastAsia="en-US"/>
        </w:rPr>
        <w:tab/>
      </w:r>
      <w:proofErr w:type="gramStart"/>
      <w:r w:rsidRPr="00CD22AD">
        <w:rPr>
          <w:rFonts w:ascii="TimesNewRomanPS-ItalicMT" w:eastAsia="Times New Roman" w:hAnsi="TimesNewRomanPS-ItalicMT" w:cs="TimesNewRomanPS-ItalicMT"/>
          <w:iCs/>
          <w:color w:val="auto"/>
          <w:kern w:val="0"/>
          <w:lang w:eastAsia="en-US"/>
        </w:rPr>
        <w:t>Наручилац ће водити записник о преговарању.</w:t>
      </w:r>
      <w:proofErr w:type="gramEnd"/>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C02F4F" w:rsidRDefault="00550ED4" w:rsidP="00550ED4">
      <w:pPr>
        <w:jc w:val="center"/>
        <w:rPr>
          <w:b/>
        </w:rPr>
      </w:pPr>
      <w:r>
        <w:rPr>
          <w:b/>
          <w:lang w:val="sr-Cyrl-CS"/>
        </w:rPr>
        <w:t xml:space="preserve">6. </w:t>
      </w:r>
      <w:r w:rsidRPr="00C02F4F">
        <w:rPr>
          <w:b/>
          <w:lang w:val="sr-Cyrl-CS"/>
        </w:rPr>
        <w:t>УПУТСТВО ПОНУЂАЧИМА КАКО ДА САЧИНЕ ПОНУДУ</w:t>
      </w:r>
    </w:p>
    <w:p w:rsidR="00550ED4" w:rsidRDefault="00550ED4" w:rsidP="00550ED4">
      <w:pPr>
        <w:rPr>
          <w:b/>
        </w:rPr>
      </w:pPr>
    </w:p>
    <w:p w:rsidR="00550ED4" w:rsidRDefault="00550ED4" w:rsidP="00550ED4">
      <w:pPr>
        <w:rPr>
          <w:b/>
          <w:lang w:val="sr-Cyrl-CS"/>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мора бити 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 xml:space="preserve">уколко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дефинисане конкурсном документацијом..</w:t>
      </w:r>
      <w:r w:rsidRPr="00AB6A39">
        <w:rPr>
          <w:bCs/>
          <w:lang w:val="ru-RU"/>
        </w:rPr>
        <w:t xml:space="preserve"> </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roofErr w:type="gramEnd"/>
    </w:p>
    <w:p w:rsidR="00550ED4" w:rsidRDefault="00550ED4" w:rsidP="00550ED4">
      <w:pPr>
        <w:ind w:firstLine="720"/>
        <w:jc w:val="both"/>
        <w:rPr>
          <w:lang w:val="sr-Cyrl-CS"/>
        </w:rPr>
      </w:pPr>
      <w:r w:rsidRPr="00166BC6">
        <w:rPr>
          <w:sz w:val="20"/>
          <w:szCs w:val="20"/>
          <w:lang w:val="sr-Cyrl-CS"/>
        </w:rPr>
        <w:t>ОБРАЗАЦ ТРОШКОВА ПРИПРЕМЕ ПОНУДЕ</w:t>
      </w:r>
      <w:r w:rsidRPr="00F14FEA">
        <w:rPr>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F14FEA">
        <w:rPr>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AF47F8" w:rsidRDefault="00AF47F8" w:rsidP="00AF47F8">
      <w:pPr>
        <w:ind w:firstLine="720"/>
        <w:jc w:val="both"/>
        <w:rPr>
          <w:lang w:val="sr-Cyrl-CS"/>
        </w:rPr>
      </w:pPr>
      <w:r>
        <w:rPr>
          <w:lang w:val="sr-Cyrl-CS"/>
        </w:rPr>
        <w:t>Понуда се попуњава читко,</w:t>
      </w:r>
      <w:r>
        <w:rPr>
          <w:bCs/>
          <w:iCs/>
          <w:lang w:val="sr-Cyrl-CS"/>
        </w:rPr>
        <w:t xml:space="preserve"> </w:t>
      </w:r>
      <w:r>
        <w:rPr>
          <w:bCs/>
          <w:iCs/>
        </w:rPr>
        <w:t>штампаним словима</w:t>
      </w:r>
      <w:r>
        <w:rPr>
          <w:lang w:val="sr-Cyrl-CS"/>
        </w:rPr>
        <w:t xml:space="preserve"> и неизбрисивим мастилом. </w:t>
      </w:r>
      <w:r>
        <w:t xml:space="preserve">                  </w:t>
      </w:r>
      <w:r>
        <w:rPr>
          <w:lang w:val="sr-Cyrl-CS"/>
        </w:rPr>
        <w:t xml:space="preserve">Понуде морају бити у целини припремљене у складу са Законом о јавним набавкама („Службени гласник РС”, број 124/2012), позивом за подношење понуда и конкурсном документацијом. </w:t>
      </w:r>
    </w:p>
    <w:p w:rsidR="00AF47F8" w:rsidRDefault="00AF47F8" w:rsidP="00AF47F8">
      <w:pPr>
        <w:ind w:firstLine="720"/>
        <w:jc w:val="both"/>
        <w:rPr>
          <w:lang w:val="sr-Cyrl-CS"/>
        </w:rPr>
      </w:pPr>
      <w:r>
        <w:rPr>
          <w:lang w:val="sr-Cyrl-CS"/>
        </w:rPr>
        <w:t xml:space="preserve">Понуђач доставља понуду у писаном облику. </w:t>
      </w:r>
    </w:p>
    <w:p w:rsidR="00AF47F8" w:rsidRDefault="00AF47F8" w:rsidP="00AF47F8">
      <w:pPr>
        <w:ind w:firstLine="720"/>
        <w:jc w:val="both"/>
        <w:rPr>
          <w:lang w:val="sr-Cyrl-CS"/>
        </w:rPr>
      </w:pPr>
      <w:r>
        <w:rPr>
          <w:lang w:val="sr-Cyrl-CS"/>
        </w:rPr>
        <w:t xml:space="preserve">Понуда се подноси на обрасцима садржаним у конкурсној документацији. </w:t>
      </w:r>
    </w:p>
    <w:p w:rsidR="00AF47F8" w:rsidRDefault="00AF47F8" w:rsidP="00AF47F8">
      <w:pPr>
        <w:ind w:firstLine="720"/>
        <w:jc w:val="both"/>
        <w:rPr>
          <w:lang w:val="sr-Cyrl-CS"/>
        </w:rPr>
      </w:pPr>
      <w:r>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AF47F8" w:rsidRDefault="00AF47F8" w:rsidP="00AF47F8">
      <w:pPr>
        <w:ind w:firstLine="720"/>
        <w:jc w:val="both"/>
        <w:rPr>
          <w:lang w:val="sr-Cyrl-CS"/>
        </w:rPr>
      </w:pPr>
      <w:r>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AF47F8" w:rsidRDefault="00AF47F8" w:rsidP="00AF47F8">
      <w:pPr>
        <w:ind w:firstLine="720"/>
        <w:jc w:val="both"/>
        <w:rPr>
          <w:lang w:val="sr-Cyrl-CS"/>
        </w:rPr>
      </w:pPr>
      <w:r>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550ED4" w:rsidRDefault="00E46292" w:rsidP="00550ED4">
      <w:pPr>
        <w:ind w:firstLine="720"/>
        <w:jc w:val="both"/>
        <w:rPr>
          <w:lang w:val="sr-Cyrl-CS"/>
        </w:rPr>
      </w:pPr>
      <w:r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AF47F8" w:rsidRPr="00AF47F8" w:rsidRDefault="00AF47F8" w:rsidP="00AF47F8">
      <w:pPr>
        <w:pStyle w:val="Header"/>
        <w:jc w:val="both"/>
        <w:rPr>
          <w:rFonts w:eastAsia="TimesNewRomanPSMT"/>
          <w:bCs/>
          <w:lang w:val="sr-Cyrl-CS"/>
        </w:rPr>
      </w:pPr>
      <w:r>
        <w:rPr>
          <w:rFonts w:eastAsia="TimesNewRomanPSMT"/>
          <w:bCs/>
          <w:lang w:val="sr-Cyrl-CS"/>
        </w:rPr>
        <w:tab/>
        <w:t xml:space="preserve">           </w:t>
      </w:r>
      <w:r w:rsidRPr="006E24CE">
        <w:rPr>
          <w:rFonts w:eastAsia="TimesNewRomanPSMT"/>
          <w:bCs/>
        </w:rPr>
        <w:t>Понуђач понуду подноси непосредно</w:t>
      </w:r>
      <w:r w:rsidRPr="006E24CE">
        <w:rPr>
          <w:lang w:val="sr-Cyrl-CS"/>
        </w:rPr>
        <w:t xml:space="preserve"> </w:t>
      </w:r>
      <w:r>
        <w:rPr>
          <w:lang w:val="sr-Cyrl-CS"/>
        </w:rPr>
        <w:t>предавањем на шалтер писарнице наручиоца</w:t>
      </w:r>
      <w:r w:rsidRPr="006E24CE">
        <w:rPr>
          <w:rFonts w:eastAsia="TimesNewRomanPSMT"/>
          <w:bCs/>
        </w:rPr>
        <w:t xml:space="preserve"> или путем поште</w:t>
      </w:r>
      <w:r w:rsidRPr="006E24CE">
        <w:rPr>
          <w:lang w:val="sr-Cyrl-CS"/>
        </w:rPr>
        <w:t xml:space="preserve"> </w:t>
      </w:r>
      <w:r>
        <w:rPr>
          <w:lang w:val="sr-Cyrl-CS"/>
        </w:rPr>
        <w:t xml:space="preserve">са напоменом </w:t>
      </w:r>
      <w:r w:rsidR="00550ED4" w:rsidRPr="00760E0A">
        <w:rPr>
          <w:lang w:val="sr-Cyrl-CS"/>
        </w:rPr>
        <w:t xml:space="preserve">– </w:t>
      </w:r>
      <w:r w:rsidR="00550ED4" w:rsidRPr="00FF7C75">
        <w:rPr>
          <w:color w:val="auto"/>
          <w:lang w:val="sr-Cyrl-CS"/>
        </w:rPr>
        <w:t>„Понуда за јавну набавку</w:t>
      </w:r>
      <w:r w:rsidR="00550ED4" w:rsidRPr="00DD5B2D">
        <w:rPr>
          <w:color w:val="FF0000"/>
          <w:lang w:val="sr-Cyrl-CS"/>
        </w:rPr>
        <w:t xml:space="preserve"> </w:t>
      </w:r>
      <w:r w:rsidRPr="00C25399">
        <w:rPr>
          <w:lang w:val="sr-Cyrl-CS"/>
        </w:rPr>
        <w:t xml:space="preserve">добара - Набавка часописа „Светосавско звонце“  </w:t>
      </w:r>
      <w:r w:rsidRPr="00FC0323">
        <w:rPr>
          <w:color w:val="auto"/>
          <w:lang w:val="sr-Cyrl-CS"/>
        </w:rPr>
        <w:t>број</w:t>
      </w:r>
      <w:r w:rsidRPr="00FC0323">
        <w:rPr>
          <w:lang w:val="sr-Cyrl-CS"/>
        </w:rPr>
        <w:t xml:space="preserve"> ППБОП-</w:t>
      </w:r>
      <w:r>
        <w:rPr>
          <w:lang w:val="sr-Cyrl-CS"/>
        </w:rPr>
        <w:t>Д</w:t>
      </w:r>
      <w:r w:rsidRPr="00FC0323">
        <w:rPr>
          <w:lang w:val="sr-Cyrl-CS"/>
        </w:rPr>
        <w:t>-1/1</w:t>
      </w:r>
      <w:r>
        <w:rPr>
          <w:lang w:val="sr-Cyrl-CS"/>
        </w:rPr>
        <w:t>5</w:t>
      </w:r>
      <w:r w:rsidRPr="00FC0323">
        <w:t>,</w:t>
      </w:r>
      <w:r w:rsidRPr="00FC0323">
        <w:rPr>
          <w:color w:val="FF0000"/>
          <w:lang w:val="sr-Cyrl-CS"/>
        </w:rPr>
        <w:t xml:space="preserve"> </w:t>
      </w:r>
      <w:r w:rsidRPr="00FC0323">
        <w:rPr>
          <w:color w:val="auto"/>
          <w:lang w:val="sr-Cyrl-CS"/>
        </w:rPr>
        <w:t>заводни број 404-</w:t>
      </w:r>
      <w:r w:rsidR="004B67CB">
        <w:rPr>
          <w:color w:val="auto"/>
        </w:rPr>
        <w:t>10</w:t>
      </w:r>
      <w:r w:rsidRPr="00FC0323">
        <w:rPr>
          <w:color w:val="auto"/>
          <w:lang w:val="sr-Cyrl-CS"/>
        </w:rPr>
        <w:t xml:space="preserve"> /2014</w:t>
      </w:r>
      <w:r w:rsidR="00550ED4">
        <w:rPr>
          <w:lang w:val="sr-Cyrl-CS"/>
        </w:rPr>
        <w:t>– НЕ ОТВАРАТИ“</w:t>
      </w:r>
      <w:r w:rsidRPr="00AF47F8">
        <w:rPr>
          <w:rFonts w:eastAsia="TimesNewRomanPSMT"/>
          <w:bCs/>
        </w:rPr>
        <w:t xml:space="preserve"> </w:t>
      </w:r>
      <w:r w:rsidRPr="006E24CE">
        <w:rPr>
          <w:rFonts w:eastAsia="TimesNewRomanPSMT"/>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AF47F8" w:rsidRPr="006E24CE" w:rsidRDefault="00AF47F8" w:rsidP="00AF47F8">
      <w:pPr>
        <w:ind w:firstLine="720"/>
        <w:jc w:val="both"/>
        <w:rPr>
          <w:rFonts w:eastAsia="TimesNewRomanPSMT"/>
          <w:bCs/>
        </w:rPr>
      </w:pPr>
      <w:proofErr w:type="gramStart"/>
      <w:r w:rsidRPr="006E24CE">
        <w:rPr>
          <w:rFonts w:eastAsia="TimesNewRomanPSMT"/>
          <w:bCs/>
        </w:rPr>
        <w:t>На полеђини коверте или на кутији навести назив</w:t>
      </w:r>
      <w:r w:rsidRPr="006E24CE">
        <w:rPr>
          <w:rFonts w:eastAsia="TimesNewRomanPSMT"/>
          <w:bCs/>
          <w:lang w:val="sr-Cyrl-CS"/>
        </w:rPr>
        <w:t xml:space="preserve"> и адресу</w:t>
      </w:r>
      <w:r w:rsidRPr="006E24CE">
        <w:rPr>
          <w:rFonts w:eastAsia="TimesNewRomanPSMT"/>
          <w:bCs/>
        </w:rPr>
        <w:t xml:space="preserve"> понуђача</w:t>
      </w:r>
      <w:r w:rsidRPr="00E767BF">
        <w:rPr>
          <w:lang w:val="sr-Cyrl-CS"/>
        </w:rPr>
        <w:t>, особу за контакт, број</w:t>
      </w:r>
      <w:r>
        <w:rPr>
          <w:lang w:val="sr-Cyrl-CS"/>
        </w:rPr>
        <w:t xml:space="preserve"> телефона и email за контакт.</w:t>
      </w:r>
      <w:proofErr w:type="gramEnd"/>
      <w:r w:rsidRPr="006E24CE">
        <w:rPr>
          <w:rFonts w:eastAsia="TimesNewRomanPSMT"/>
          <w:bCs/>
        </w:rPr>
        <w:t xml:space="preserve"> </w:t>
      </w:r>
    </w:p>
    <w:p w:rsidR="00AF47F8" w:rsidRPr="006E24CE" w:rsidRDefault="00AF47F8" w:rsidP="00AF47F8">
      <w:pPr>
        <w:ind w:firstLine="720"/>
        <w:jc w:val="both"/>
        <w:rPr>
          <w:rFonts w:eastAsia="TimesNewRomanPSMT"/>
          <w:bCs/>
        </w:rPr>
      </w:pPr>
      <w:proofErr w:type="gramStart"/>
      <w:r w:rsidRPr="006E24C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F47F8" w:rsidRDefault="00AF47F8" w:rsidP="00AF47F8">
      <w:pPr>
        <w:tabs>
          <w:tab w:val="num" w:pos="360"/>
        </w:tabs>
        <w:ind w:right="-180"/>
        <w:jc w:val="both"/>
        <w:rPr>
          <w:lang w:val="sr-Cyrl-CS"/>
        </w:rPr>
      </w:pPr>
      <w:r>
        <w:tab/>
      </w:r>
      <w:r>
        <w:tab/>
      </w:r>
      <w:r>
        <w:rPr>
          <w:lang w:val="sr-Cyrl-CS"/>
        </w:rPr>
        <w:t xml:space="preserve">Понуда се сматра благовременом ако је у писарницу наручиоца, без обзира на начин достављања, пристигла закључно </w:t>
      </w:r>
      <w:r w:rsidRPr="00AF47F8">
        <w:rPr>
          <w:highlight w:val="yellow"/>
          <w:lang w:val="sr-Cyrl-CS"/>
        </w:rPr>
        <w:t xml:space="preserve">са </w:t>
      </w:r>
      <w:r w:rsidRPr="00AF47F8">
        <w:rPr>
          <w:b/>
          <w:highlight w:val="yellow"/>
          <w:lang w:val="sr-Cyrl-CS"/>
        </w:rPr>
        <w:t>0</w:t>
      </w:r>
      <w:r w:rsidR="004B67CB">
        <w:rPr>
          <w:b/>
          <w:highlight w:val="yellow"/>
        </w:rPr>
        <w:t>8</w:t>
      </w:r>
      <w:r w:rsidRPr="00AF47F8">
        <w:rPr>
          <w:b/>
          <w:highlight w:val="yellow"/>
          <w:lang w:val="sr-Cyrl-CS"/>
        </w:rPr>
        <w:t>.0</w:t>
      </w:r>
      <w:r w:rsidR="004B67CB">
        <w:rPr>
          <w:b/>
          <w:highlight w:val="yellow"/>
        </w:rPr>
        <w:t>4</w:t>
      </w:r>
      <w:r w:rsidRPr="00AF47F8">
        <w:rPr>
          <w:b/>
          <w:highlight w:val="yellow"/>
          <w:lang w:val="sr-Cyrl-CS"/>
        </w:rPr>
        <w:t>.2015.</w:t>
      </w:r>
      <w:r w:rsidRPr="00B95CA6">
        <w:rPr>
          <w:b/>
          <w:lang w:val="sr-Cyrl-CS"/>
        </w:rPr>
        <w:t xml:space="preserve"> године до 12.00 часова</w:t>
      </w:r>
      <w:r>
        <w:rPr>
          <w:lang w:val="sr-Cyrl-CS"/>
        </w:rPr>
        <w:t xml:space="preserve">. </w:t>
      </w:r>
    </w:p>
    <w:p w:rsidR="00AF47F8" w:rsidRDefault="00AF47F8" w:rsidP="00AF47F8">
      <w:pPr>
        <w:tabs>
          <w:tab w:val="num" w:pos="360"/>
        </w:tabs>
        <w:ind w:right="-180"/>
        <w:jc w:val="both"/>
        <w:rPr>
          <w:lang w:val="sr-Cyrl-CS"/>
        </w:rPr>
      </w:pPr>
      <w:r>
        <w:lastRenderedPageBreak/>
        <w:tab/>
      </w:r>
      <w:r>
        <w:tab/>
      </w:r>
      <w:r>
        <w:rPr>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AF47F8" w:rsidRDefault="00AF47F8" w:rsidP="00AF47F8">
      <w:pPr>
        <w:ind w:left="57" w:firstLine="720"/>
        <w:jc w:val="both"/>
        <w:rPr>
          <w:bCs/>
          <w:iCs/>
        </w:rPr>
      </w:pPr>
      <w:proofErr w:type="gramStart"/>
      <w:r>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roofErr w:type="gramEnd"/>
    </w:p>
    <w:p w:rsidR="00AF47F8" w:rsidRDefault="00AF47F8" w:rsidP="00AF47F8">
      <w:pPr>
        <w:autoSpaceDE w:val="0"/>
        <w:autoSpaceDN w:val="0"/>
        <w:adjustRightInd w:val="0"/>
        <w:ind w:left="57" w:firstLine="369"/>
        <w:jc w:val="both"/>
        <w:rPr>
          <w:bCs/>
          <w:iCs/>
        </w:rPr>
      </w:pPr>
      <w:r>
        <w:rPr>
          <w:bCs/>
          <w:iCs/>
        </w:rPr>
        <w:tab/>
      </w:r>
      <w:proofErr w:type="gramStart"/>
      <w:r>
        <w:rPr>
          <w:bCs/>
          <w:iCs/>
        </w:rPr>
        <w:t>Биће разматране само благовремене, одговарајуће и прихватљиве понуде.</w:t>
      </w:r>
      <w:proofErr w:type="gramEnd"/>
      <w:r>
        <w:rPr>
          <w:bCs/>
          <w:iCs/>
        </w:rPr>
        <w:t xml:space="preserve"> </w:t>
      </w:r>
    </w:p>
    <w:p w:rsidR="00AF47F8" w:rsidRDefault="00AF47F8" w:rsidP="00AF47F8">
      <w:pPr>
        <w:autoSpaceDE w:val="0"/>
        <w:autoSpaceDN w:val="0"/>
        <w:adjustRightInd w:val="0"/>
        <w:ind w:left="57" w:firstLine="369"/>
        <w:jc w:val="both"/>
        <w:rPr>
          <w:bCs/>
          <w:iCs/>
        </w:rPr>
      </w:pPr>
      <w:r>
        <w:rPr>
          <w:bCs/>
          <w:iCs/>
        </w:rPr>
        <w:tab/>
      </w:r>
      <w:proofErr w:type="gramStart"/>
      <w:r>
        <w:rPr>
          <w:bCs/>
          <w:iCs/>
        </w:rPr>
        <w:t>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w:t>
      </w:r>
      <w:proofErr w:type="gramEnd"/>
      <w:r>
        <w:rPr>
          <w:bCs/>
          <w:iCs/>
        </w:rPr>
        <w:t xml:space="preserve"> </w:t>
      </w:r>
    </w:p>
    <w:p w:rsidR="00AF47F8" w:rsidRDefault="00AF47F8" w:rsidP="00AF47F8">
      <w:pPr>
        <w:autoSpaceDE w:val="0"/>
        <w:autoSpaceDN w:val="0"/>
        <w:adjustRightInd w:val="0"/>
        <w:ind w:left="57" w:firstLine="369"/>
        <w:jc w:val="both"/>
        <w:rPr>
          <w:bCs/>
          <w:iCs/>
        </w:rPr>
      </w:pPr>
      <w:r>
        <w:rPr>
          <w:bCs/>
          <w:iCs/>
        </w:rPr>
        <w:tab/>
      </w:r>
      <w:proofErr w:type="gramStart"/>
      <w:r>
        <w:rPr>
          <w:bCs/>
          <w:iCs/>
        </w:rPr>
        <w:t>Ниједна понуда се не може изменити након истека рока за подношење понуда.</w:t>
      </w:r>
      <w:proofErr w:type="gramEnd"/>
      <w:r>
        <w:rPr>
          <w:bCs/>
          <w:iCs/>
        </w:rPr>
        <w:t xml:space="preserve"> </w:t>
      </w:r>
    </w:p>
    <w:p w:rsidR="00AF47F8" w:rsidRDefault="00AF47F8" w:rsidP="00AF47F8">
      <w:pPr>
        <w:autoSpaceDE w:val="0"/>
        <w:autoSpaceDN w:val="0"/>
        <w:adjustRightInd w:val="0"/>
        <w:ind w:left="57" w:firstLine="369"/>
        <w:jc w:val="both"/>
        <w:rPr>
          <w:bCs/>
          <w:iCs/>
        </w:rPr>
      </w:pPr>
      <w:r>
        <w:rPr>
          <w:bCs/>
          <w:iCs/>
          <w:lang w:val="sr-Cyrl-CS"/>
        </w:rPr>
        <w:tab/>
      </w:r>
      <w:proofErr w:type="gramStart"/>
      <w:r>
        <w:rPr>
          <w:bCs/>
          <w:iCs/>
        </w:rPr>
        <w:t>Понуда која није сачињена и предата у складу са Законом и захтевима из конкурсне документације биће одбијена.</w:t>
      </w:r>
      <w:proofErr w:type="gramEnd"/>
    </w:p>
    <w:p w:rsidR="00AF47F8" w:rsidRDefault="00AF47F8" w:rsidP="00AF47F8">
      <w:pPr>
        <w:autoSpaceDE w:val="0"/>
        <w:autoSpaceDN w:val="0"/>
        <w:adjustRightInd w:val="0"/>
        <w:ind w:left="57" w:firstLine="369"/>
        <w:jc w:val="both"/>
        <w:rPr>
          <w:bCs/>
          <w:lang w:val="sr-Cyrl-CS"/>
        </w:rPr>
      </w:pPr>
      <w:r>
        <w:rPr>
          <w:bCs/>
          <w:iCs/>
          <w:lang w:val="sr-Cyrl-CS"/>
        </w:rPr>
        <w:tab/>
      </w:r>
      <w:proofErr w:type="gramStart"/>
      <w:r>
        <w:rPr>
          <w:bCs/>
          <w:iCs/>
        </w:rPr>
        <w:t>Након отварања понуда није дозвољено достављање и пријем недостајућих доказа</w:t>
      </w:r>
      <w:r>
        <w:rPr>
          <w:bCs/>
          <w:lang w:val="sr-Cyrl-CS"/>
        </w:rPr>
        <w:t xml:space="preserve"> нити било каква измена понуђених услова.</w:t>
      </w:r>
      <w:proofErr w:type="gramEnd"/>
    </w:p>
    <w:p w:rsidR="00AF47F8" w:rsidRDefault="00AF47F8" w:rsidP="00AF47F8">
      <w:pPr>
        <w:ind w:firstLine="720"/>
        <w:jc w:val="both"/>
        <w:rPr>
          <w:bCs/>
          <w:lang w:val="sr-Cyrl-CS"/>
        </w:rPr>
      </w:pPr>
      <w:r>
        <w:rPr>
          <w:bCs/>
          <w:lang w:val="sr-Cyrl-CS"/>
        </w:rPr>
        <w:t>На основу члана 106. ЗЈН-а, наручилац ће одбити понуду ако:</w:t>
      </w:r>
    </w:p>
    <w:p w:rsidR="00AF47F8" w:rsidRDefault="00AF47F8" w:rsidP="00AF47F8">
      <w:pPr>
        <w:numPr>
          <w:ilvl w:val="0"/>
          <w:numId w:val="49"/>
        </w:numPr>
        <w:suppressAutoHyphens w:val="0"/>
        <w:spacing w:line="240" w:lineRule="auto"/>
        <w:jc w:val="both"/>
        <w:rPr>
          <w:bCs/>
          <w:lang w:val="sr-Cyrl-CS"/>
        </w:rPr>
      </w:pPr>
      <w:r>
        <w:rPr>
          <w:bCs/>
          <w:lang w:val="sr-Cyrl-CS"/>
        </w:rPr>
        <w:t>понуђач не докаже да испуњава обавезне услове за учешће;</w:t>
      </w:r>
    </w:p>
    <w:p w:rsidR="00AF47F8" w:rsidRDefault="00AF47F8" w:rsidP="00AF47F8">
      <w:pPr>
        <w:numPr>
          <w:ilvl w:val="0"/>
          <w:numId w:val="49"/>
        </w:numPr>
        <w:suppressAutoHyphens w:val="0"/>
        <w:spacing w:line="240" w:lineRule="auto"/>
        <w:jc w:val="both"/>
        <w:rPr>
          <w:bCs/>
          <w:lang w:val="sr-Cyrl-CS"/>
        </w:rPr>
      </w:pPr>
      <w:r>
        <w:rPr>
          <w:bCs/>
          <w:lang w:val="sr-Cyrl-CS"/>
        </w:rPr>
        <w:t xml:space="preserve">понуђач не докаже да испуњава додатне услове; </w:t>
      </w:r>
    </w:p>
    <w:p w:rsidR="00AF47F8" w:rsidRDefault="00AF47F8" w:rsidP="00AF47F8">
      <w:pPr>
        <w:numPr>
          <w:ilvl w:val="0"/>
          <w:numId w:val="49"/>
        </w:numPr>
        <w:suppressAutoHyphens w:val="0"/>
        <w:spacing w:line="240" w:lineRule="auto"/>
        <w:jc w:val="both"/>
        <w:rPr>
          <w:bCs/>
          <w:lang w:val="sr-Cyrl-CS"/>
        </w:rPr>
      </w:pPr>
      <w:r>
        <w:rPr>
          <w:bCs/>
          <w:lang w:val="sr-Cyrl-CS"/>
        </w:rPr>
        <w:t>понуђач није доставио тражено средство обезбеђења;</w:t>
      </w:r>
    </w:p>
    <w:p w:rsidR="00AF47F8" w:rsidRDefault="00AF47F8" w:rsidP="00AF47F8">
      <w:pPr>
        <w:numPr>
          <w:ilvl w:val="0"/>
          <w:numId w:val="49"/>
        </w:numPr>
        <w:suppressAutoHyphens w:val="0"/>
        <w:spacing w:line="240" w:lineRule="auto"/>
        <w:jc w:val="both"/>
        <w:rPr>
          <w:bCs/>
          <w:lang w:val="sr-Cyrl-CS"/>
        </w:rPr>
      </w:pPr>
      <w:r>
        <w:rPr>
          <w:bCs/>
          <w:lang w:val="sr-Cyrl-CS"/>
        </w:rPr>
        <w:t>је понуђени рок важења понуде краћи од прописаног;</w:t>
      </w:r>
    </w:p>
    <w:p w:rsidR="00AF47F8" w:rsidRDefault="00AF47F8" w:rsidP="00AF47F8">
      <w:pPr>
        <w:numPr>
          <w:ilvl w:val="0"/>
          <w:numId w:val="49"/>
        </w:numPr>
        <w:suppressAutoHyphens w:val="0"/>
        <w:spacing w:line="240" w:lineRule="auto"/>
        <w:jc w:val="both"/>
        <w:rPr>
          <w:bCs/>
          <w:lang w:val="sr-Cyrl-CS"/>
        </w:rPr>
      </w:pPr>
      <w:r>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AF47F8">
      <w:pPr>
        <w:suppressAutoHyphens w:val="0"/>
        <w:autoSpaceDE w:val="0"/>
        <w:autoSpaceDN w:val="0"/>
        <w:adjustRightInd w:val="0"/>
        <w:spacing w:line="240" w:lineRule="auto"/>
        <w:jc w:val="both"/>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AF47F8" w:rsidRDefault="00AF47F8" w:rsidP="00AF47F8">
      <w:pPr>
        <w:ind w:right="-180"/>
        <w:jc w:val="both"/>
        <w:rPr>
          <w:lang w:val="sr-Cyrl-CS"/>
        </w:rPr>
      </w:pPr>
      <w:r>
        <w:rPr>
          <w:lang w:val="sr-Cyrl-CS"/>
        </w:rPr>
        <w:t xml:space="preserve">Отварање понуда ће се обавити јавно, по истеку рока за подношење понуда, </w:t>
      </w:r>
      <w:r w:rsidRPr="00AF47F8">
        <w:rPr>
          <w:b/>
          <w:highlight w:val="yellow"/>
          <w:lang w:val="sr-Cyrl-CS"/>
        </w:rPr>
        <w:t>0</w:t>
      </w:r>
      <w:r w:rsidR="004B67CB">
        <w:rPr>
          <w:b/>
          <w:highlight w:val="yellow"/>
        </w:rPr>
        <w:t>8</w:t>
      </w:r>
      <w:r w:rsidRPr="00AF47F8">
        <w:rPr>
          <w:b/>
          <w:highlight w:val="yellow"/>
          <w:lang w:val="sr-Cyrl-CS"/>
        </w:rPr>
        <w:t>.0</w:t>
      </w:r>
      <w:r w:rsidR="004B67CB">
        <w:rPr>
          <w:b/>
          <w:highlight w:val="yellow"/>
        </w:rPr>
        <w:t>4</w:t>
      </w:r>
      <w:r w:rsidRPr="00AF47F8">
        <w:rPr>
          <w:b/>
          <w:highlight w:val="yellow"/>
          <w:lang w:val="sr-Cyrl-CS"/>
        </w:rPr>
        <w:t>.2015.</w:t>
      </w:r>
      <w:r w:rsidRPr="00B95CA6">
        <w:rPr>
          <w:b/>
          <w:lang w:val="sr-Cyrl-CS"/>
        </w:rPr>
        <w:t xml:space="preserve"> године до 12.</w:t>
      </w:r>
      <w:r>
        <w:rPr>
          <w:b/>
          <w:lang w:val="sr-Cyrl-CS"/>
        </w:rPr>
        <w:t>3</w:t>
      </w:r>
      <w:r w:rsidRPr="00B95CA6">
        <w:rPr>
          <w:b/>
          <w:lang w:val="sr-Cyrl-CS"/>
        </w:rPr>
        <w:t>0 часова</w:t>
      </w:r>
      <w:r w:rsidRPr="00E767BF">
        <w:rPr>
          <w:lang w:val="sr-Cyrl-CS"/>
        </w:rPr>
        <w:t>, на адреси наручиоца: Градска општина Земун, Магистратски трг бр. 1, Земун</w:t>
      </w:r>
      <w:r>
        <w:rPr>
          <w:lang w:val="sr-Cyrl-CS"/>
        </w:rPr>
        <w:t xml:space="preserve">, први спрат  у скупштинској сали. </w:t>
      </w:r>
    </w:p>
    <w:p w:rsidR="00AF47F8" w:rsidRDefault="00AF47F8" w:rsidP="00AF47F8">
      <w:pPr>
        <w:ind w:firstLine="720"/>
        <w:jc w:val="both"/>
        <w:rPr>
          <w:lang w:val="sr-Cyrl-CS"/>
        </w:rPr>
      </w:pPr>
      <w:r>
        <w:rPr>
          <w:lang w:val="sr-Cyrl-CS"/>
        </w:rPr>
        <w:t xml:space="preserve">Отварање понуда је јавно и може присуствовати свако заинтересовано лице. </w:t>
      </w:r>
    </w:p>
    <w:p w:rsidR="00AF47F8" w:rsidRDefault="00AF47F8" w:rsidP="00AF47F8">
      <w:pPr>
        <w:ind w:firstLine="720"/>
        <w:jc w:val="both"/>
        <w:rPr>
          <w:lang w:val="sr-Cyrl-CS"/>
        </w:rPr>
      </w:pPr>
      <w:r>
        <w:rPr>
          <w:lang w:val="sr-Cyrl-CS"/>
        </w:rPr>
        <w:t xml:space="preserve">У поступку отварања понуда активно могу учествовати само овлашћени представници понуђача. </w:t>
      </w:r>
    </w:p>
    <w:p w:rsidR="00AF47F8" w:rsidRDefault="00AF47F8" w:rsidP="00AF47F8">
      <w:pPr>
        <w:ind w:firstLine="720"/>
        <w:jc w:val="both"/>
        <w:rPr>
          <w:lang w:val="sr-Cyrl-CS"/>
        </w:rPr>
      </w:pPr>
      <w:r>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t>Измена, допуна или опозив понуде се врши на начин одређен за подношење 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Измена понуде за јавну набавку </w:t>
      </w:r>
      <w:r w:rsidR="00AF47F8" w:rsidRPr="00C25399">
        <w:rPr>
          <w:lang w:val="sr-Cyrl-CS"/>
        </w:rPr>
        <w:t xml:space="preserve">добара - Набавка часописа „Светосавско звонце“  </w:t>
      </w:r>
      <w:r w:rsidR="00AF47F8" w:rsidRPr="00FC0323">
        <w:rPr>
          <w:color w:val="auto"/>
          <w:lang w:val="sr-Cyrl-CS"/>
        </w:rPr>
        <w:t>број</w:t>
      </w:r>
      <w:r w:rsidR="00AF47F8" w:rsidRPr="00FC0323">
        <w:rPr>
          <w:lang w:val="sr-Cyrl-CS"/>
        </w:rPr>
        <w:t xml:space="preserve"> ППБОП-</w:t>
      </w:r>
      <w:r w:rsidR="00AF47F8">
        <w:rPr>
          <w:lang w:val="sr-Cyrl-CS"/>
        </w:rPr>
        <w:t>Д</w:t>
      </w:r>
      <w:r w:rsidR="00AF47F8" w:rsidRPr="00FC0323">
        <w:rPr>
          <w:lang w:val="sr-Cyrl-CS"/>
        </w:rPr>
        <w:t>-1/1</w:t>
      </w:r>
      <w:r w:rsidR="00AF47F8">
        <w:rPr>
          <w:lang w:val="sr-Cyrl-CS"/>
        </w:rPr>
        <w:t>5</w:t>
      </w:r>
      <w:r w:rsidR="00AF47F8" w:rsidRPr="00FC0323">
        <w:t>,</w:t>
      </w:r>
      <w:r w:rsidR="00AF47F8" w:rsidRPr="00FC0323">
        <w:rPr>
          <w:color w:val="FF0000"/>
          <w:lang w:val="sr-Cyrl-CS"/>
        </w:rPr>
        <w:t xml:space="preserve"> </w:t>
      </w:r>
      <w:r w:rsidR="00AF47F8" w:rsidRPr="00FC0323">
        <w:rPr>
          <w:color w:val="auto"/>
          <w:lang w:val="sr-Cyrl-CS"/>
        </w:rPr>
        <w:t>заводни број 404-</w:t>
      </w:r>
      <w:r w:rsidR="004B67CB">
        <w:rPr>
          <w:color w:val="auto"/>
        </w:rPr>
        <w:t>10</w:t>
      </w:r>
      <w:r w:rsidR="00AF47F8" w:rsidRPr="00FC0323">
        <w:rPr>
          <w:color w:val="auto"/>
          <w:lang w:val="sr-Cyrl-CS"/>
        </w:rPr>
        <w:t xml:space="preserve"> /2014</w:t>
      </w:r>
      <w:r w:rsidR="00AF47F8">
        <w:rPr>
          <w:color w:val="auto"/>
          <w:lang w:val="sr-Cyrl-CS"/>
        </w:rPr>
        <w:t>“</w:t>
      </w:r>
      <w:r w:rsidR="006430C9" w:rsidRPr="006042A5">
        <w:rPr>
          <w:rFonts w:eastAsia="Times New Roman"/>
          <w:b/>
          <w:bCs/>
          <w:kern w:val="0"/>
          <w:lang w:eastAsia="en-US"/>
        </w:rPr>
        <w:t>- НЕ ОТВАРАТИ”</w:t>
      </w:r>
      <w:r w:rsidR="006430C9">
        <w:rPr>
          <w:rFonts w:eastAsia="Times New Roman"/>
          <w:b/>
          <w:bCs/>
          <w:kern w:val="0"/>
          <w:lang w:val="sr-Cyrl-CS" w:eastAsia="en-US"/>
        </w:rPr>
        <w:t xml:space="preserve"> </w:t>
      </w:r>
      <w:r w:rsidRPr="006042A5">
        <w:rPr>
          <w:rFonts w:eastAsia="Times New Roman"/>
          <w:kern w:val="0"/>
          <w:lang w:eastAsia="en-US"/>
        </w:rPr>
        <w:t>или</w:t>
      </w:r>
    </w:p>
    <w:p w:rsidR="00550ED4" w:rsidRPr="006042A5" w:rsidRDefault="00550ED4" w:rsidP="006430C9">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Допуна понуде за јавну набавку </w:t>
      </w:r>
      <w:r w:rsidR="00AF47F8" w:rsidRPr="00C25399">
        <w:rPr>
          <w:lang w:val="sr-Cyrl-CS"/>
        </w:rPr>
        <w:t>добара - Набавка часописа „Светосавско звонце</w:t>
      </w:r>
      <w:proofErr w:type="gramStart"/>
      <w:r w:rsidR="00AF47F8" w:rsidRPr="00C25399">
        <w:rPr>
          <w:lang w:val="sr-Cyrl-CS"/>
        </w:rPr>
        <w:t xml:space="preserve">“  </w:t>
      </w:r>
      <w:r w:rsidR="00AF47F8" w:rsidRPr="00FC0323">
        <w:rPr>
          <w:color w:val="auto"/>
          <w:lang w:val="sr-Cyrl-CS"/>
        </w:rPr>
        <w:t>број</w:t>
      </w:r>
      <w:proofErr w:type="gramEnd"/>
      <w:r w:rsidR="00AF47F8" w:rsidRPr="00FC0323">
        <w:rPr>
          <w:lang w:val="sr-Cyrl-CS"/>
        </w:rPr>
        <w:t xml:space="preserve"> ППБОП-</w:t>
      </w:r>
      <w:r w:rsidR="00AF47F8">
        <w:rPr>
          <w:lang w:val="sr-Cyrl-CS"/>
        </w:rPr>
        <w:t>Д</w:t>
      </w:r>
      <w:r w:rsidR="00AF47F8" w:rsidRPr="00FC0323">
        <w:rPr>
          <w:lang w:val="sr-Cyrl-CS"/>
        </w:rPr>
        <w:t>-1/1</w:t>
      </w:r>
      <w:r w:rsidR="00AF47F8">
        <w:rPr>
          <w:lang w:val="sr-Cyrl-CS"/>
        </w:rPr>
        <w:t>5</w:t>
      </w:r>
      <w:r w:rsidR="00AF47F8" w:rsidRPr="00FC0323">
        <w:t>,</w:t>
      </w:r>
      <w:r w:rsidR="00AF47F8" w:rsidRPr="00FC0323">
        <w:rPr>
          <w:color w:val="FF0000"/>
          <w:lang w:val="sr-Cyrl-CS"/>
        </w:rPr>
        <w:t xml:space="preserve"> </w:t>
      </w:r>
      <w:r w:rsidR="00AF47F8" w:rsidRPr="00FC0323">
        <w:rPr>
          <w:color w:val="auto"/>
          <w:lang w:val="sr-Cyrl-CS"/>
        </w:rPr>
        <w:t>заводни број 404-</w:t>
      </w:r>
      <w:r w:rsidR="004B67CB">
        <w:rPr>
          <w:color w:val="auto"/>
        </w:rPr>
        <w:t>10</w:t>
      </w:r>
      <w:r w:rsidR="00AF47F8" w:rsidRPr="00FC0323">
        <w:rPr>
          <w:color w:val="auto"/>
          <w:lang w:val="sr-Cyrl-CS"/>
        </w:rPr>
        <w:t xml:space="preserve"> /2014</w:t>
      </w:r>
      <w:r w:rsidR="00AF47F8">
        <w:rPr>
          <w:color w:val="auto"/>
          <w:lang w:val="sr-Cyrl-CS"/>
        </w:rPr>
        <w:t xml:space="preserve"> </w:t>
      </w:r>
      <w:r w:rsidR="006430C9" w:rsidRPr="006042A5">
        <w:rPr>
          <w:rFonts w:eastAsia="Times New Roman"/>
          <w:b/>
          <w:bCs/>
          <w:kern w:val="0"/>
          <w:lang w:eastAsia="en-US"/>
        </w:rPr>
        <w:t>- НЕ ОТВАРАТИ”</w:t>
      </w:r>
      <w:r w:rsidRPr="006042A5">
        <w:rPr>
          <w:rFonts w:eastAsia="Times New Roman"/>
          <w:b/>
          <w:bCs/>
          <w:kern w:val="0"/>
          <w:lang w:eastAsia="en-US"/>
        </w:rPr>
        <w:t xml:space="preserve"> </w:t>
      </w:r>
      <w:r w:rsidRPr="006042A5">
        <w:rPr>
          <w:rFonts w:eastAsia="Times New Roman"/>
          <w:kern w:val="0"/>
          <w:lang w:eastAsia="en-US"/>
        </w:rPr>
        <w:t>или</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lastRenderedPageBreak/>
        <w:t>„</w:t>
      </w:r>
      <w:r w:rsidRPr="006042A5">
        <w:rPr>
          <w:rFonts w:eastAsia="Times New Roman"/>
          <w:b/>
          <w:bCs/>
          <w:kern w:val="0"/>
          <w:lang w:eastAsia="en-US"/>
        </w:rPr>
        <w:t>Опозив понуде за јавну набавку</w:t>
      </w:r>
      <w:r w:rsidR="00AF47F8" w:rsidRPr="00AF47F8">
        <w:rPr>
          <w:lang w:val="sr-Cyrl-CS"/>
        </w:rPr>
        <w:t xml:space="preserve"> </w:t>
      </w:r>
      <w:r w:rsidR="00AF47F8" w:rsidRPr="00C25399">
        <w:rPr>
          <w:lang w:val="sr-Cyrl-CS"/>
        </w:rPr>
        <w:t>добара - Набавка часописа „Светосавско звонце</w:t>
      </w:r>
      <w:proofErr w:type="gramStart"/>
      <w:r w:rsidR="00AF47F8" w:rsidRPr="00C25399">
        <w:rPr>
          <w:lang w:val="sr-Cyrl-CS"/>
        </w:rPr>
        <w:t xml:space="preserve">“  </w:t>
      </w:r>
      <w:r w:rsidR="00AF47F8" w:rsidRPr="00FC0323">
        <w:rPr>
          <w:color w:val="auto"/>
          <w:lang w:val="sr-Cyrl-CS"/>
        </w:rPr>
        <w:t>број</w:t>
      </w:r>
      <w:proofErr w:type="gramEnd"/>
      <w:r w:rsidR="00AF47F8" w:rsidRPr="00FC0323">
        <w:rPr>
          <w:lang w:val="sr-Cyrl-CS"/>
        </w:rPr>
        <w:t xml:space="preserve"> ППБОП-</w:t>
      </w:r>
      <w:r w:rsidR="00AF47F8">
        <w:rPr>
          <w:lang w:val="sr-Cyrl-CS"/>
        </w:rPr>
        <w:t>Д</w:t>
      </w:r>
      <w:r w:rsidR="00AF47F8" w:rsidRPr="00FC0323">
        <w:rPr>
          <w:lang w:val="sr-Cyrl-CS"/>
        </w:rPr>
        <w:t>-1/1</w:t>
      </w:r>
      <w:r w:rsidR="00AF47F8">
        <w:rPr>
          <w:lang w:val="sr-Cyrl-CS"/>
        </w:rPr>
        <w:t>5</w:t>
      </w:r>
      <w:r w:rsidR="00AF47F8" w:rsidRPr="00FC0323">
        <w:t>,</w:t>
      </w:r>
      <w:r w:rsidR="00AF47F8" w:rsidRPr="00FC0323">
        <w:rPr>
          <w:color w:val="FF0000"/>
          <w:lang w:val="sr-Cyrl-CS"/>
        </w:rPr>
        <w:t xml:space="preserve"> </w:t>
      </w:r>
      <w:r w:rsidR="00AF47F8" w:rsidRPr="00FC0323">
        <w:rPr>
          <w:color w:val="auto"/>
          <w:lang w:val="sr-Cyrl-CS"/>
        </w:rPr>
        <w:t>заводни број 404-</w:t>
      </w:r>
      <w:r w:rsidR="004B67CB">
        <w:rPr>
          <w:color w:val="auto"/>
        </w:rPr>
        <w:t>10</w:t>
      </w:r>
      <w:r w:rsidR="00AF47F8" w:rsidRPr="00FC0323">
        <w:rPr>
          <w:color w:val="auto"/>
          <w:lang w:val="sr-Cyrl-CS"/>
        </w:rPr>
        <w:t xml:space="preserve"> /2014</w:t>
      </w:r>
      <w:r w:rsidRPr="006042A5">
        <w:rPr>
          <w:rFonts w:eastAsia="Times New Roman"/>
          <w:b/>
          <w:bCs/>
          <w:kern w:val="0"/>
          <w:lang w:eastAsia="en-US"/>
        </w:rPr>
        <w:t xml:space="preserve">- НЕ ОТВАРАТИ” </w:t>
      </w:r>
      <w:r w:rsidRPr="006042A5">
        <w:rPr>
          <w:rFonts w:eastAsia="Times New Roman"/>
          <w:kern w:val="0"/>
          <w:lang w:eastAsia="en-US"/>
        </w:rPr>
        <w:t>или</w:t>
      </w:r>
    </w:p>
    <w:p w:rsidR="00550ED4" w:rsidRDefault="00550ED4" w:rsidP="00AF47F8">
      <w:pPr>
        <w:suppressAutoHyphens w:val="0"/>
        <w:autoSpaceDE w:val="0"/>
        <w:autoSpaceDN w:val="0"/>
        <w:adjustRightInd w:val="0"/>
        <w:spacing w:line="240" w:lineRule="auto"/>
        <w:jc w:val="both"/>
        <w:rPr>
          <w:rFonts w:eastAsia="Times New Roman"/>
          <w:b/>
          <w:bCs/>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Измена и допуна понуде за јавну </w:t>
      </w:r>
      <w:r w:rsidR="00AF47F8" w:rsidRPr="00C25399">
        <w:rPr>
          <w:lang w:val="sr-Cyrl-CS"/>
        </w:rPr>
        <w:t>добара - Набавка часописа „Светосавско звонце</w:t>
      </w:r>
      <w:proofErr w:type="gramStart"/>
      <w:r w:rsidR="00AF47F8" w:rsidRPr="00C25399">
        <w:rPr>
          <w:lang w:val="sr-Cyrl-CS"/>
        </w:rPr>
        <w:t xml:space="preserve">“  </w:t>
      </w:r>
      <w:r w:rsidR="00AF47F8" w:rsidRPr="00FC0323">
        <w:rPr>
          <w:color w:val="auto"/>
          <w:lang w:val="sr-Cyrl-CS"/>
        </w:rPr>
        <w:t>број</w:t>
      </w:r>
      <w:proofErr w:type="gramEnd"/>
      <w:r w:rsidR="00AF47F8" w:rsidRPr="00FC0323">
        <w:rPr>
          <w:lang w:val="sr-Cyrl-CS"/>
        </w:rPr>
        <w:t xml:space="preserve"> ППБОП-</w:t>
      </w:r>
      <w:r w:rsidR="00AF47F8">
        <w:rPr>
          <w:lang w:val="sr-Cyrl-CS"/>
        </w:rPr>
        <w:t>Д</w:t>
      </w:r>
      <w:r w:rsidR="00AF47F8" w:rsidRPr="00FC0323">
        <w:rPr>
          <w:lang w:val="sr-Cyrl-CS"/>
        </w:rPr>
        <w:t>-1/1</w:t>
      </w:r>
      <w:r w:rsidR="00AF47F8">
        <w:rPr>
          <w:lang w:val="sr-Cyrl-CS"/>
        </w:rPr>
        <w:t>5</w:t>
      </w:r>
      <w:r w:rsidR="00AF47F8" w:rsidRPr="00FC0323">
        <w:t>,</w:t>
      </w:r>
      <w:r w:rsidR="00AF47F8" w:rsidRPr="00FC0323">
        <w:rPr>
          <w:color w:val="FF0000"/>
          <w:lang w:val="sr-Cyrl-CS"/>
        </w:rPr>
        <w:t xml:space="preserve"> </w:t>
      </w:r>
      <w:r w:rsidR="00AF47F8" w:rsidRPr="00FC0323">
        <w:rPr>
          <w:color w:val="auto"/>
          <w:lang w:val="sr-Cyrl-CS"/>
        </w:rPr>
        <w:t>заводни број 404-</w:t>
      </w:r>
      <w:r w:rsidR="004B67CB">
        <w:rPr>
          <w:color w:val="auto"/>
        </w:rPr>
        <w:t>10</w:t>
      </w:r>
      <w:r w:rsidR="00AF47F8" w:rsidRPr="00FC0323">
        <w:rPr>
          <w:color w:val="auto"/>
          <w:lang w:val="sr-Cyrl-CS"/>
        </w:rPr>
        <w:t xml:space="preserve"> /2014</w:t>
      </w:r>
      <w:r w:rsidR="006430C9" w:rsidRPr="006042A5">
        <w:rPr>
          <w:rFonts w:eastAsia="Times New Roman"/>
          <w:i/>
          <w:iCs/>
          <w:kern w:val="0"/>
          <w:lang w:eastAsia="en-US"/>
        </w:rPr>
        <w:t xml:space="preserve"> </w:t>
      </w:r>
      <w:r w:rsidR="006430C9" w:rsidRPr="006042A5">
        <w:rPr>
          <w:rFonts w:eastAsia="Times New Roman"/>
          <w:b/>
          <w:bCs/>
          <w:kern w:val="0"/>
          <w:lang w:eastAsia="en-US"/>
        </w:rPr>
        <w:t>- НЕ ОТВАРАТИ”</w:t>
      </w:r>
      <w:r w:rsidRPr="006042A5">
        <w:rPr>
          <w:rFonts w:eastAsia="Times New Roman"/>
          <w:b/>
          <w:bCs/>
          <w:kern w:val="0"/>
          <w:lang w:eastAsia="en-US"/>
        </w:rPr>
        <w:t>.</w:t>
      </w:r>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F14FEA">
        <w:rPr>
          <w:lang w:val="sr-Cyrl-CS"/>
        </w:rPr>
        <w:t xml:space="preserve">Понуда се не може допунити, изменити или опозвати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proofErr w:type="gramStart"/>
      <w:r w:rsidRPr="00F14FEA">
        <w:rPr>
          <w:bCs/>
          <w:iCs/>
        </w:rPr>
        <w:t>Подношење понуде са варијантама није дозвољено</w:t>
      </w:r>
      <w:r w:rsidRPr="00AB6A39">
        <w:rPr>
          <w:bCs/>
          <w:iCs/>
        </w:rPr>
        <w:t>.</w:t>
      </w:r>
      <w:proofErr w:type="gramEnd"/>
      <w:r w:rsidRPr="005E0B13">
        <w:rPr>
          <w:rFonts w:ascii="TTDF8o00" w:hAnsi="TTDF8o00" w:cs="TTDF8o00"/>
          <w:sz w:val="22"/>
          <w:szCs w:val="22"/>
        </w:rPr>
        <w:t xml:space="preserve"> </w:t>
      </w:r>
      <w:proofErr w:type="gramStart"/>
      <w:r w:rsidRPr="005E0B13">
        <w:t>Понуда са</w:t>
      </w:r>
      <w:r>
        <w:rPr>
          <w:lang w:val="sr-Cyrl-CS"/>
        </w:rPr>
        <w:t xml:space="preserve"> </w:t>
      </w:r>
      <w:r w:rsidRPr="005E0B13">
        <w:t>варијантама ће бити одбијена.</w:t>
      </w:r>
      <w:proofErr w:type="gramEnd"/>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AB6A39">
        <w:rPr>
          <w:bCs/>
          <w:iCs/>
        </w:rPr>
        <w:t>Понуђач може да поднесе само једну понуду.</w:t>
      </w:r>
      <w:proofErr w:type="gramEnd"/>
    </w:p>
    <w:p w:rsidR="00550ED4" w:rsidRPr="00F14FEA" w:rsidRDefault="00550ED4" w:rsidP="00550ED4">
      <w:pPr>
        <w:ind w:firstLine="720"/>
        <w:jc w:val="both"/>
        <w:rPr>
          <w:bCs/>
          <w:lang w:val="sr-Cyrl-CS"/>
        </w:rPr>
      </w:pPr>
      <w:proofErr w:type="gramStart"/>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lastRenderedPageBreak/>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AF47F8" w:rsidRDefault="00550ED4" w:rsidP="00AF47F8">
      <w:pPr>
        <w:tabs>
          <w:tab w:val="left" w:pos="567"/>
        </w:tabs>
        <w:autoSpaceDE w:val="0"/>
        <w:autoSpaceDN w:val="0"/>
        <w:adjustRightInd w:val="0"/>
        <w:jc w:val="both"/>
        <w:rPr>
          <w:bCs/>
          <w:iCs/>
          <w:lang w:val="sr-Cyrl-CS"/>
        </w:rPr>
      </w:pPr>
      <w:r>
        <w:rPr>
          <w:bCs/>
          <w:iCs/>
          <w:lang w:val="sr-Cyrl-CS"/>
        </w:rPr>
        <w:tab/>
      </w:r>
      <w:r w:rsidR="00AF47F8">
        <w:rPr>
          <w:bCs/>
          <w:iCs/>
          <w:lang w:val="sr-Cyrl-CS"/>
        </w:rPr>
        <w:t>Заинтересовано лице може 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00AF47F8">
        <w:rPr>
          <w:bCs/>
          <w:iCs/>
        </w:rPr>
        <w:t>.</w:t>
      </w:r>
    </w:p>
    <w:p w:rsidR="00AF47F8" w:rsidRPr="002C7C75" w:rsidRDefault="00AF47F8" w:rsidP="00AF47F8">
      <w:pPr>
        <w:tabs>
          <w:tab w:val="left" w:pos="567"/>
        </w:tabs>
        <w:autoSpaceDE w:val="0"/>
        <w:autoSpaceDN w:val="0"/>
        <w:adjustRightInd w:val="0"/>
        <w:jc w:val="both"/>
        <w:rPr>
          <w:bCs/>
          <w:iCs/>
          <w:lang w:val="sr-Cyrl-CS"/>
        </w:rPr>
      </w:pPr>
      <w:r>
        <w:rPr>
          <w:bCs/>
          <w:iCs/>
          <w:lang w:val="sr-Cyrl-CS"/>
        </w:rPr>
        <w:tab/>
      </w:r>
      <w:r w:rsidRPr="002C7C75">
        <w:rPr>
          <w:bCs/>
          <w:iCs/>
          <w:lang w:val="sr-Cyrl-CS"/>
        </w:rPr>
        <w:t xml:space="preserve"> 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w:t>
      </w:r>
    </w:p>
    <w:p w:rsidR="00AF47F8" w:rsidRDefault="00AF47F8" w:rsidP="00AF47F8">
      <w:pPr>
        <w:ind w:firstLine="567"/>
        <w:jc w:val="both"/>
        <w:rPr>
          <w:bCs/>
          <w:iCs/>
          <w:lang w:val="sr-Cyrl-CS"/>
        </w:rPr>
      </w:pPr>
      <w:r>
        <w:rPr>
          <w:rFonts w:ascii="Arial" w:hAnsi="Arial" w:cs="Arial"/>
          <w:bCs/>
          <w:iCs/>
          <w:sz w:val="22"/>
          <w:szCs w:val="22"/>
          <w:lang w:val="sr-Cyrl-CS"/>
        </w:rPr>
        <w:t xml:space="preserve"> </w:t>
      </w:r>
      <w:r>
        <w:rPr>
          <w:rFonts w:ascii="Arial" w:hAnsi="Arial" w:cs="Arial"/>
          <w:bCs/>
          <w:iCs/>
          <w:sz w:val="22"/>
          <w:szCs w:val="22"/>
          <w:lang w:val="sr-Cyrl-CS"/>
        </w:rPr>
        <w:tab/>
      </w:r>
      <w:r>
        <w:rPr>
          <w:bCs/>
          <w:iCs/>
          <w:lang w:val="sr-Cyrl-CS"/>
        </w:rPr>
        <w:t>Комуникација у вези са додатним информацијама, појашњењима и одговорима врши се на начин одређен чланом 20. и чланом 54. став 14. Закона.</w:t>
      </w:r>
    </w:p>
    <w:p w:rsidR="00AF47F8" w:rsidRPr="00474226" w:rsidRDefault="00AF47F8" w:rsidP="00AF47F8">
      <w:pPr>
        <w:ind w:firstLine="567"/>
        <w:jc w:val="both"/>
        <w:rPr>
          <w:bCs/>
          <w:iCs/>
        </w:rPr>
      </w:pPr>
      <w:r>
        <w:rPr>
          <w:rFonts w:ascii="Arial" w:hAnsi="Arial" w:cs="Arial"/>
          <w:bCs/>
          <w:iCs/>
          <w:sz w:val="22"/>
          <w:szCs w:val="22"/>
          <w:lang w:val="sr-Cyrl-CS"/>
        </w:rPr>
        <w:tab/>
      </w:r>
      <w:r>
        <w:rPr>
          <w:bCs/>
          <w:iCs/>
          <w:lang w:val="sr-Cyrl-CS"/>
        </w:rPr>
        <w:t xml:space="preserve">Питања је потребно упутити на адресу наручиоца: </w:t>
      </w:r>
      <w:r>
        <w:rPr>
          <w:lang w:val="sr-Cyrl-CS"/>
        </w:rPr>
        <w:t>Градска општина Земун,  Магистратски трг бр.1, 11080 Земун</w:t>
      </w:r>
      <w:r>
        <w:rPr>
          <w:bCs/>
          <w:iCs/>
          <w:lang w:val="sr-Cyrl-CS"/>
        </w:rPr>
        <w:t xml:space="preserve">, са назнаком: „Одсек за јавне набавке, за јавну набавку број </w:t>
      </w:r>
      <w:r>
        <w:rPr>
          <w:lang w:val="sr-Cyrl-CS"/>
        </w:rPr>
        <w:t>МВ-У-</w:t>
      </w:r>
      <w:r>
        <w:t>3</w:t>
      </w:r>
      <w:r>
        <w:rPr>
          <w:lang w:val="sr-Cyrl-CS"/>
        </w:rPr>
        <w:t>/15</w:t>
      </w:r>
      <w:r>
        <w:rPr>
          <w:bCs/>
          <w:iCs/>
          <w:lang w:val="sr-Cyrl-CS"/>
        </w:rPr>
        <w:t>”, или послати факсом на број 011/</w:t>
      </w:r>
      <w:r w:rsidRPr="005C4792">
        <w:t>2100-097</w:t>
      </w:r>
      <w:r w:rsidRPr="005C4792">
        <w:rPr>
          <w:bCs/>
          <w:iCs/>
          <w:lang w:val="sr-Cyrl-CS"/>
        </w:rPr>
        <w:t>или</w:t>
      </w:r>
      <w:r>
        <w:rPr>
          <w:bCs/>
          <w:iCs/>
          <w:lang w:val="sr-Cyrl-CS"/>
        </w:rPr>
        <w:t xml:space="preserve"> електронском поштом на адресу </w:t>
      </w:r>
      <w:r>
        <w:rPr>
          <w:bCs/>
          <w:iCs/>
        </w:rPr>
        <w:t>javne.nabavke@zemun.rs</w:t>
      </w:r>
    </w:p>
    <w:p w:rsidR="00AF47F8" w:rsidRPr="005C4792" w:rsidRDefault="00AF47F8" w:rsidP="00AF47F8">
      <w:pPr>
        <w:ind w:firstLine="567"/>
        <w:jc w:val="both"/>
        <w:rPr>
          <w:bCs/>
          <w:iCs/>
          <w:color w:val="FF0000"/>
          <w:lang w:val="sr-Cyrl-CS"/>
        </w:rPr>
      </w:pPr>
      <w:r w:rsidRPr="005C4792">
        <w:rPr>
          <w:bCs/>
          <w:iCs/>
          <w:lang w:val="sr-Cyrl-CS"/>
        </w:rPr>
        <w:t>Пријем докумената везаних за додатне информације, појашњења</w:t>
      </w:r>
      <w:r w:rsidRPr="005C4792">
        <w:rPr>
          <w:rFonts w:ascii="Times New Roman CYR" w:hAnsi="Times New Roman CYR" w:cs="Times New Roman CYR"/>
        </w:rPr>
        <w:t xml:space="preserve"> </w:t>
      </w:r>
      <w:r w:rsidRPr="005C4792">
        <w:rPr>
          <w:rFonts w:ascii="Times New Roman CYR" w:hAnsi="Times New Roman CYR" w:cs="Times New Roman CYR"/>
          <w:lang w:val="sr-Cyrl-CS"/>
        </w:rPr>
        <w:t>и питања –без обзира на начин достављања, врши се</w:t>
      </w:r>
      <w:r w:rsidRPr="005C4792">
        <w:rPr>
          <w:rFonts w:ascii="Times New Roman CYR" w:hAnsi="Times New Roman CYR" w:cs="Times New Roman CYR"/>
        </w:rPr>
        <w:t xml:space="preserve"> сваког радног дана(понедељак-петак) у току радног времена наручиоца од 7.30 сати до 15.30 сати</w:t>
      </w:r>
      <w:r w:rsidRPr="005C4792">
        <w:rPr>
          <w:rFonts w:ascii="Times New Roman CYR" w:hAnsi="Times New Roman CYR" w:cs="Times New Roman CYR"/>
          <w:lang w:val="sr-Cyrl-CS"/>
        </w:rPr>
        <w:t>.</w:t>
      </w:r>
    </w:p>
    <w:p w:rsidR="00AF47F8" w:rsidRDefault="00AF47F8" w:rsidP="00AF47F8">
      <w:pPr>
        <w:ind w:firstLine="567"/>
        <w:jc w:val="both"/>
        <w:rPr>
          <w:bCs/>
          <w:iCs/>
          <w:lang w:val="sr-Cyrl-CS"/>
        </w:rPr>
      </w:pPr>
      <w:r>
        <w:rPr>
          <w:bCs/>
          <w:iCs/>
          <w:lang w:val="sr-Cyrl-CS"/>
        </w:rPr>
        <w:t>Тражење додатних информација или појашњења у вези са припремањем понуде телефоном није дозвољено.</w:t>
      </w:r>
    </w:p>
    <w:p w:rsidR="00AF47F8" w:rsidRDefault="00AF47F8" w:rsidP="00AF47F8">
      <w:pPr>
        <w:ind w:firstLine="567"/>
        <w:jc w:val="both"/>
        <w:rPr>
          <w:bCs/>
          <w:iCs/>
          <w:lang w:val="sr-Cyrl-CS"/>
        </w:rPr>
      </w:pPr>
      <w:r>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AF47F8">
      <w:pPr>
        <w:tabs>
          <w:tab w:val="left" w:pos="567"/>
        </w:tabs>
        <w:autoSpaceDE w:val="0"/>
        <w:autoSpaceDN w:val="0"/>
        <w:adjustRightInd w:val="0"/>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tab/>
      </w:r>
      <w:proofErr w:type="gramStart"/>
      <w:r w:rsidRPr="00421B2B">
        <w:t>По истеку рока предвиђеног за подношење понуда наручилац не може да мења нити да допуњује конкурсну документацију.</w:t>
      </w:r>
      <w:proofErr w:type="gramEnd"/>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t>6</w:t>
      </w:r>
      <w:r>
        <w:rPr>
          <w:b/>
          <w:iCs/>
          <w:lang w:val="ru-RU"/>
        </w:rPr>
        <w:t>.1</w:t>
      </w:r>
      <w:r>
        <w:rPr>
          <w:b/>
          <w:iCs/>
          <w:lang w:val="sr-Cyrl-CS"/>
        </w:rPr>
        <w:t>4</w:t>
      </w:r>
      <w:r>
        <w:rPr>
          <w:b/>
          <w:iCs/>
          <w:lang w:val="ru-RU"/>
        </w:rPr>
        <w:t xml:space="preserve">. </w:t>
      </w:r>
      <w:r w:rsidRPr="00AB6A39">
        <w:rPr>
          <w:b/>
        </w:rPr>
        <w:t xml:space="preserve">ПОДАЦИ О ДРЖАВНОМ ОРГАНУ ИЛИ ОРГАНИЗАЦИЈИ, ОДНОСНО ОРГАНУ ИЛИ СЛУЖБИ ТЕРИТОРИЈАЛНЕ </w:t>
      </w:r>
      <w:proofErr w:type="gramStart"/>
      <w:r w:rsidRPr="00AB6A39">
        <w:rPr>
          <w:b/>
        </w:rPr>
        <w:t>АУТОНОМИЈЕ  ИЛИ</w:t>
      </w:r>
      <w:proofErr w:type="gramEnd"/>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proofErr w:type="gramStart"/>
      <w:r w:rsidRPr="00AB6A39">
        <w:t>Подаци о пореским обавезама се могу добити у Пореској управи, Министарства финансија и привреде.</w:t>
      </w:r>
      <w:proofErr w:type="gramEnd"/>
    </w:p>
    <w:p w:rsidR="00550ED4" w:rsidRPr="00AB6A39" w:rsidRDefault="00550ED4" w:rsidP="00550ED4">
      <w:pPr>
        <w:autoSpaceDE w:val="0"/>
        <w:autoSpaceDN w:val="0"/>
        <w:adjustRightInd w:val="0"/>
        <w:jc w:val="both"/>
      </w:pPr>
      <w:r w:rsidRPr="00AB6A39">
        <w:rPr>
          <w:lang w:val="sr-Cyrl-CS"/>
        </w:rPr>
        <w:tab/>
      </w:r>
      <w:proofErr w:type="gramStart"/>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50ED4" w:rsidRPr="00AB6A39" w:rsidRDefault="00550ED4" w:rsidP="00550ED4">
      <w:pPr>
        <w:pStyle w:val="Default"/>
        <w:jc w:val="both"/>
        <w:rPr>
          <w:lang w:val="sr-Cyrl-CS"/>
        </w:rPr>
      </w:pPr>
      <w:r w:rsidRPr="00AB6A39">
        <w:rPr>
          <w:lang w:val="sr-Cyrl-CS"/>
        </w:rPr>
        <w:tab/>
      </w:r>
      <w:proofErr w:type="gramStart"/>
      <w:r w:rsidRPr="00AB6A39">
        <w:t>Подаци о заштити при запошљавању и условима рада се могу добити у Министарству рада, запошљавања и социјалне политике.</w:t>
      </w:r>
      <w:proofErr w:type="gramEnd"/>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550ED4" w:rsidRDefault="00550ED4" w:rsidP="00550ED4">
      <w:pPr>
        <w:ind w:firstLine="720"/>
        <w:jc w:val="both"/>
        <w:rPr>
          <w:bCs/>
          <w:lang w:val="sr-Cyrl-CS"/>
        </w:rPr>
      </w:pPr>
      <w:r w:rsidRPr="00F14FEA">
        <w:rPr>
          <w:bCs/>
          <w:lang w:val="sr-Cyrl-CS"/>
        </w:rPr>
        <w:t xml:space="preserve">У складу са чланом 83. став 11. Закона о јавним набавкама,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 </w:t>
      </w:r>
      <w:r w:rsidRPr="00F14FEA">
        <w:rPr>
          <w:bCs/>
          <w:lang w:val="sr-Cyrl-CS"/>
        </w:rPr>
        <w:cr/>
      </w:r>
    </w:p>
    <w:p w:rsidR="00550ED4" w:rsidRPr="00AB6A39" w:rsidRDefault="00550ED4" w:rsidP="00550ED4">
      <w:pPr>
        <w:jc w:val="both"/>
        <w:rPr>
          <w:b/>
          <w:bCs/>
          <w:lang w:val="sr-Cyrl-CS"/>
        </w:rPr>
      </w:pPr>
      <w:r>
        <w:rPr>
          <w:b/>
          <w:iCs/>
          <w:lang w:val="sr-Cyrl-CS"/>
        </w:rPr>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550ED4" w:rsidRPr="00AB6A39" w:rsidRDefault="00550ED4" w:rsidP="00550ED4">
      <w:pPr>
        <w:jc w:val="both"/>
        <w:rPr>
          <w:bCs/>
          <w:lang w:val="sr-Cyrl-CS"/>
        </w:rPr>
      </w:pPr>
      <w:r w:rsidRPr="00AB6A39">
        <w:rPr>
          <w:bCs/>
          <w:lang w:val="sr-Cyrl-CS"/>
        </w:rPr>
        <w:lastRenderedPageBreak/>
        <w:tab/>
      </w:r>
      <w:r w:rsidRPr="00F14FEA">
        <w:rPr>
          <w:bCs/>
          <w:lang w:val="sr-Cyrl-CS"/>
        </w:rPr>
        <w:t>У случају обуставе поступка јавне набавке</w:t>
      </w:r>
      <w:r>
        <w:rPr>
          <w:bCs/>
          <w:lang w:val="sr-Cyrl-CS"/>
        </w:rPr>
        <w:t xml:space="preserve"> </w:t>
      </w:r>
      <w:r w:rsidRPr="00AB6A39">
        <w:rPr>
          <w:bCs/>
          <w:lang w:val="sr-Cyrl-CS"/>
        </w:rPr>
        <w:t>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0ED4" w:rsidRDefault="00550ED4" w:rsidP="00550ED4">
      <w:pPr>
        <w:ind w:right="-180"/>
        <w:jc w:val="both"/>
        <w:rPr>
          <w:b/>
          <w:iCs/>
          <w:lang w:val="ru-RU"/>
        </w:rPr>
      </w:pPr>
    </w:p>
    <w:p w:rsidR="00550ED4" w:rsidRDefault="00550ED4" w:rsidP="00550ED4">
      <w:pPr>
        <w:ind w:right="-180"/>
        <w:jc w:val="both"/>
        <w:rPr>
          <w:b/>
          <w:iCs/>
          <w:lang w:val="ru-RU"/>
        </w:rPr>
      </w:pPr>
      <w:r>
        <w:rPr>
          <w:b/>
          <w:iCs/>
          <w:lang w:val="ru-RU"/>
        </w:rPr>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Pr="00F14FEA" w:rsidRDefault="00550ED4" w:rsidP="00550ED4">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w:t>
      </w:r>
    </w:p>
    <w:p w:rsidR="00550ED4" w:rsidRDefault="00550ED4" w:rsidP="00550ED4">
      <w:pPr>
        <w:autoSpaceDE w:val="0"/>
        <w:autoSpaceDN w:val="0"/>
        <w:adjustRightInd w:val="0"/>
        <w:ind w:right="-46"/>
        <w:jc w:val="both"/>
        <w:rPr>
          <w:iCs/>
          <w:lang w:val="ru-RU"/>
        </w:rPr>
      </w:pPr>
      <w:r w:rsidRPr="00F14FEA">
        <w:rPr>
          <w:iCs/>
          <w:lang w:val="ru-RU"/>
        </w:rPr>
        <w:t xml:space="preserve">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550ED4" w:rsidRPr="00CD22AD" w:rsidRDefault="00550ED4" w:rsidP="00550ED4">
      <w:pPr>
        <w:suppressAutoHyphens w:val="0"/>
        <w:autoSpaceDE w:val="0"/>
        <w:autoSpaceDN w:val="0"/>
        <w:adjustRightInd w:val="0"/>
        <w:spacing w:line="240" w:lineRule="auto"/>
        <w:ind w:right="-46" w:firstLine="708"/>
        <w:jc w:val="both"/>
        <w:rPr>
          <w:bCs/>
          <w:iCs/>
          <w:lang w:val="sr-Cyrl-CS"/>
        </w:rPr>
      </w:pPr>
      <w:r>
        <w:rPr>
          <w:bCs/>
          <w:iCs/>
          <w:lang w:val="sr-Cyrl-CS"/>
        </w:rPr>
        <w:t xml:space="preserve">Рок плаћања </w:t>
      </w:r>
      <w:r w:rsidR="003631B6">
        <w:rPr>
          <w:bCs/>
          <w:iCs/>
          <w:lang w:val="sr-Cyrl-CS"/>
        </w:rPr>
        <w:t>је</w:t>
      </w:r>
      <w:r w:rsidRPr="00AB6A39">
        <w:rPr>
          <w:bCs/>
          <w:iCs/>
          <w:lang w:val="sr-Cyrl-CS"/>
        </w:rPr>
        <w:t xml:space="preserve">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дана од дана достављања фактуре</w:t>
      </w:r>
      <w:r>
        <w:rPr>
          <w:rFonts w:ascii="TimesNewRomanPSMT" w:eastAsia="Times New Roman" w:hAnsi="TimesNewRomanPSMT" w:cs="TimesNewRomanPSMT"/>
          <w:color w:val="auto"/>
          <w:kern w:val="0"/>
          <w:lang w:eastAsia="en-US"/>
        </w:rPr>
        <w:t xml:space="preserve"> кој</w:t>
      </w:r>
      <w:r w:rsidR="003631B6">
        <w:rPr>
          <w:rFonts w:ascii="TimesNewRomanPSMT" w:eastAsia="Times New Roman" w:hAnsi="TimesNewRomanPSMT" w:cs="TimesNewRomanPSMT"/>
          <w:color w:val="auto"/>
          <w:kern w:val="0"/>
          <w:lang w:val="sr-Cyrl-CS" w:eastAsia="en-US"/>
        </w:rPr>
        <w:t>о</w:t>
      </w:r>
      <w:r>
        <w:rPr>
          <w:rFonts w:ascii="TimesNewRomanPSMT" w:eastAsia="Times New Roman" w:hAnsi="TimesNewRomanPSMT" w:cs="TimesNewRomanPSMT"/>
          <w:color w:val="auto"/>
          <w:kern w:val="0"/>
          <w:lang w:eastAsia="en-US"/>
        </w:rPr>
        <w:t xml:space="preserve">м је потврђено </w:t>
      </w:r>
      <w:r w:rsidRPr="00CD22AD">
        <w:rPr>
          <w:rFonts w:eastAsia="Times New Roman"/>
          <w:iCs/>
          <w:color w:val="auto"/>
          <w:kern w:val="0"/>
          <w:lang w:eastAsia="en-US"/>
        </w:rPr>
        <w:t>извршење</w:t>
      </w:r>
      <w:r w:rsidRPr="00CD22AD">
        <w:rPr>
          <w:rFonts w:eastAsia="Times New Roman"/>
          <w:iCs/>
          <w:color w:val="auto"/>
          <w:kern w:val="0"/>
          <w:lang w:val="sr-Cyrl-CS" w:eastAsia="en-US"/>
        </w:rPr>
        <w:t xml:space="preserve"> </w:t>
      </w:r>
      <w:r w:rsidRPr="00CD22AD">
        <w:rPr>
          <w:rFonts w:eastAsia="Times New Roman"/>
          <w:iCs/>
          <w:color w:val="auto"/>
          <w:kern w:val="0"/>
          <w:lang w:eastAsia="en-US"/>
        </w:rPr>
        <w:t>услуга</w:t>
      </w:r>
      <w:r w:rsidRPr="00CD22AD">
        <w:rPr>
          <w:rFonts w:eastAsia="Times New Roman"/>
          <w:color w:val="auto"/>
          <w:kern w:val="0"/>
          <w:lang w:eastAsia="en-US"/>
        </w:rPr>
        <w:t>.</w:t>
      </w:r>
    </w:p>
    <w:p w:rsidR="00550ED4" w:rsidRPr="00AB6A39" w:rsidRDefault="00550ED4" w:rsidP="00550ED4">
      <w:pPr>
        <w:autoSpaceDE w:val="0"/>
        <w:autoSpaceDN w:val="0"/>
        <w:adjustRightInd w:val="0"/>
        <w:ind w:right="-46" w:firstLine="709"/>
        <w:jc w:val="both"/>
        <w:rPr>
          <w:bCs/>
          <w:iCs/>
          <w:lang w:val="sr-Cyrl-CS"/>
        </w:rPr>
      </w:pPr>
      <w:r w:rsidRPr="00AB6A39">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Понуђачу није дозвољено да захтева аванс.</w:t>
      </w:r>
      <w:proofErr w:type="gramEnd"/>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Место вршења услуга – на адреси наручиоца.</w:t>
      </w:r>
      <w:proofErr w:type="gramEnd"/>
    </w:p>
    <w:p w:rsidR="00550ED4" w:rsidRPr="00CD22AD" w:rsidRDefault="00550ED4" w:rsidP="00550ED4">
      <w:pPr>
        <w:autoSpaceDE w:val="0"/>
        <w:autoSpaceDN w:val="0"/>
        <w:adjustRightInd w:val="0"/>
        <w:ind w:right="-46" w:firstLine="708"/>
        <w:jc w:val="both"/>
        <w:rPr>
          <w:b/>
          <w:iCs/>
          <w:lang w:val="sr-Cyrl-CS"/>
        </w:rPr>
      </w:pPr>
    </w:p>
    <w:p w:rsidR="00550ED4" w:rsidRPr="00E17E55" w:rsidRDefault="00550ED4" w:rsidP="00550ED4">
      <w:pPr>
        <w:autoSpaceDE w:val="0"/>
        <w:autoSpaceDN w:val="0"/>
        <w:adjustRightInd w:val="0"/>
        <w:ind w:right="-46"/>
        <w:jc w:val="both"/>
        <w:rPr>
          <w:b/>
          <w:iCs/>
          <w:lang w:val="ru-RU"/>
        </w:rPr>
      </w:pPr>
      <w:r>
        <w:rPr>
          <w:b/>
          <w:iCs/>
          <w:lang w:val="sr-Cyrl-CS"/>
        </w:rPr>
        <w:t>6</w:t>
      </w:r>
      <w:r w:rsidRPr="00E17E55">
        <w:rPr>
          <w:b/>
          <w:iCs/>
          <w:lang w:val="ru-RU"/>
        </w:rPr>
        <w:t>.2</w:t>
      </w:r>
      <w:r>
        <w:rPr>
          <w:b/>
          <w:iCs/>
          <w:lang w:val="sr-Cyrl-CS"/>
        </w:rPr>
        <w:t>0</w:t>
      </w:r>
      <w:r w:rsidRPr="00E17E55">
        <w:rPr>
          <w:b/>
          <w:iCs/>
          <w:lang w:val="ru-RU"/>
        </w:rPr>
        <w:t xml:space="preserve">. СРЕДСТВА ФИНАНСИЈСКОГ ОБЕЗБЕЂЕЊА </w:t>
      </w:r>
    </w:p>
    <w:p w:rsidR="00550ED4" w:rsidRDefault="00550ED4" w:rsidP="00550ED4">
      <w:pPr>
        <w:ind w:right="-46" w:firstLine="720"/>
        <w:jc w:val="both"/>
        <w:rPr>
          <w:iCs/>
          <w:lang w:val="ru-RU"/>
        </w:rPr>
      </w:pPr>
      <w:proofErr w:type="gramStart"/>
      <w:r>
        <w:rPr>
          <w:sz w:val="23"/>
          <w:szCs w:val="23"/>
        </w:rPr>
        <w:t xml:space="preserve">Наручилац </w:t>
      </w:r>
      <w:r w:rsidRPr="00D34E66">
        <w:t xml:space="preserve">као средства финансијког обезбеђења испуњења обавеза у поступку јавне набавке и уговорних обавеза прихвата искључиво </w:t>
      </w:r>
      <w:r w:rsidRPr="00D34E66">
        <w:rPr>
          <w:b/>
          <w:bCs/>
        </w:rPr>
        <w:t>оригинал сопствену бланко меницу</w:t>
      </w:r>
      <w:r w:rsidRPr="00D34E66">
        <w:t>.</w:t>
      </w:r>
      <w:proofErr w:type="gramEnd"/>
    </w:p>
    <w:p w:rsidR="00AF47F8" w:rsidRDefault="00550ED4" w:rsidP="00AF47F8">
      <w:pPr>
        <w:pStyle w:val="Default"/>
        <w:ind w:firstLine="720"/>
        <w:jc w:val="both"/>
        <w:rPr>
          <w:color w:val="auto"/>
        </w:rPr>
      </w:pPr>
      <w:r w:rsidRPr="00D34E66">
        <w:rPr>
          <w:iCs/>
          <w:lang w:val="ru-RU"/>
        </w:rPr>
        <w:t xml:space="preserve"> </w:t>
      </w:r>
      <w:r w:rsidR="00AF47F8" w:rsidRPr="00F025EA">
        <w:rPr>
          <w:color w:val="auto"/>
        </w:rPr>
        <w:t xml:space="preserve">За обезбеђење испуњења уговорних обавеза, изабрани понуђач биће у обавези да у року од 8 дана од дана закључења уговора, достави Наручиоцу </w:t>
      </w:r>
      <w:r w:rsidR="00AF47F8" w:rsidRPr="00F025EA">
        <w:rPr>
          <w:b/>
          <w:bCs/>
          <w:color w:val="auto"/>
        </w:rPr>
        <w:t>оригинал сопствену бланко меницу за добро извршење посла</w:t>
      </w:r>
      <w:r w:rsidR="00AF47F8" w:rsidRPr="00F025EA">
        <w:rPr>
          <w:color w:val="auto"/>
        </w:rPr>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00AF47F8">
        <w:t>Град</w:t>
      </w:r>
      <w:r w:rsidR="00AF47F8" w:rsidRPr="00F025EA">
        <w:t xml:space="preserve">ску </w:t>
      </w:r>
      <w:r w:rsidR="00AF47F8">
        <w:rPr>
          <w:lang w:val="sr-Cyrl-CS"/>
        </w:rPr>
        <w:t>општину Земун</w:t>
      </w:r>
      <w:r w:rsidR="00AF47F8" w:rsidRPr="00F025EA">
        <w:rPr>
          <w:color w:val="auto"/>
        </w:rPr>
        <w:t xml:space="preserve">, у износу од 10% од вредности уговора </w:t>
      </w:r>
      <w:r w:rsidR="00AF47F8" w:rsidRPr="00F025EA">
        <w:t>без обрачунатог ПДВ</w:t>
      </w:r>
      <w:r w:rsidR="00AF47F8" w:rsidRPr="00F025EA">
        <w:rPr>
          <w:color w:val="auto"/>
        </w:rPr>
        <w:t xml:space="preserve">, са роком важности 30 дана дужим од уговореног рока за коначно извршење уговорене обавезе. </w:t>
      </w:r>
    </w:p>
    <w:p w:rsidR="00AF47F8" w:rsidRPr="00F025EA" w:rsidRDefault="00AF47F8" w:rsidP="00AF47F8">
      <w:pPr>
        <w:ind w:firstLine="720"/>
        <w:jc w:val="both"/>
        <w:rPr>
          <w:lang w:val="sr-Cyrl-CS"/>
        </w:rPr>
      </w:pPr>
      <w:proofErr w:type="gramStart"/>
      <w:r w:rsidRPr="00F025EA">
        <w:t>Предметн</w:t>
      </w:r>
      <w:r>
        <w:t>e</w:t>
      </w:r>
      <w:r w:rsidRPr="00F025EA">
        <w:t xml:space="preserve"> мениц</w:t>
      </w:r>
      <w:r>
        <w:t>e</w:t>
      </w:r>
      <w:r w:rsidRPr="00F025EA">
        <w:t xml:space="preserve"> мора</w:t>
      </w:r>
      <w:r>
        <w:t>j</w:t>
      </w:r>
      <w:r>
        <w:rPr>
          <w:lang w:val="sr-Cyrl-CS"/>
        </w:rPr>
        <w:t>у</w:t>
      </w:r>
      <w:r w:rsidRPr="00F025EA">
        <w:t xml:space="preserve"> да испуњава</w:t>
      </w:r>
      <w:r>
        <w:t>ju</w:t>
      </w:r>
      <w:r w:rsidRPr="00F025EA">
        <w:t xml:space="preserve"> све услове за принудну наплату, сходно Закону о платном промету („Службени лист СРЈ», бр.</w:t>
      </w:r>
      <w:proofErr w:type="gramEnd"/>
      <w:r w:rsidRPr="00F025EA">
        <w:t xml:space="preserve"> </w:t>
      </w:r>
      <w:proofErr w:type="gramStart"/>
      <w:r w:rsidRPr="00F025EA">
        <w:t>3/02 и 5/03 и «Службени гласник РС», бр.</w:t>
      </w:r>
      <w:proofErr w:type="gramEnd"/>
      <w:r w:rsidRPr="00F025EA">
        <w:t xml:space="preserve"> </w:t>
      </w:r>
      <w:proofErr w:type="gramStart"/>
      <w:r w:rsidRPr="00F025EA">
        <w:t>43/04, 62/06, 111/09 и 31/11), са посебним нагласком на чланове 6, 13 и 14.</w:t>
      </w:r>
      <w:proofErr w:type="gramEnd"/>
      <w:r w:rsidRPr="00F025EA">
        <w:t xml:space="preserve"> Закона о изменама и допунама Закона о платном промету («Службени гласник РС», бр. 31/11)</w:t>
      </w:r>
    </w:p>
    <w:p w:rsidR="00AF47F8" w:rsidRPr="00455FD7" w:rsidRDefault="00AF47F8" w:rsidP="00AF47F8">
      <w:pPr>
        <w:autoSpaceDE w:val="0"/>
        <w:autoSpaceDN w:val="0"/>
        <w:adjustRightInd w:val="0"/>
        <w:ind w:firstLine="720"/>
        <w:jc w:val="both"/>
        <w:rPr>
          <w:lang w:val="sr-Cyrl-CS"/>
        </w:rPr>
      </w:pPr>
      <w:r w:rsidRPr="00C91B2D">
        <w:t>Наручилац ће захтевати меницу за додатно обезбеђење испуњења уговорних обавеза</w:t>
      </w:r>
      <w:r>
        <w:t xml:space="preserve"> </w:t>
      </w:r>
      <w:r w:rsidRPr="00C91B2D">
        <w:t>у висини 15% од понуђене цене, уколико је понуђач добио негативну референцу за предмет</w:t>
      </w:r>
      <w:r>
        <w:t xml:space="preserve"> </w:t>
      </w:r>
      <w:r w:rsidRPr="00C91B2D">
        <w:t>јавне набавке, који није истоврстан предмету за који се спроводи поступак.</w:t>
      </w:r>
      <w:r w:rsidRPr="003A673E">
        <w:t xml:space="preserve"> </w:t>
      </w:r>
      <w:proofErr w:type="gramStart"/>
      <w:r w:rsidRPr="009C1894">
        <w:t>Ако се за време трајања уговора промене рокови за коначно извршење посла, рок важења маничног овлашћења за добро извршење посла у уговореном року мора да се продужи.</w:t>
      </w:r>
      <w:proofErr w:type="gramEnd"/>
    </w:p>
    <w:p w:rsidR="00BB1F69" w:rsidRDefault="00AF47F8" w:rsidP="00AF47F8">
      <w:pPr>
        <w:ind w:right="-180" w:firstLine="720"/>
        <w:jc w:val="both"/>
        <w:rPr>
          <w:lang w:val="sr-Cyrl-CS"/>
        </w:rPr>
      </w:pPr>
      <w:proofErr w:type="gramStart"/>
      <w:r>
        <w:lastRenderedPageBreak/>
        <w:t xml:space="preserve">Меницу као </w:t>
      </w:r>
      <w:r>
        <w:rPr>
          <w:lang w:val="sr-Cyrl-CS"/>
        </w:rPr>
        <w:t>г</w:t>
      </w:r>
      <w:r w:rsidRPr="00692828">
        <w:t>аранцију за добро извршење посла Наручилац ће наплатити у целости у</w:t>
      </w:r>
      <w:r>
        <w:t xml:space="preserve"> </w:t>
      </w:r>
      <w:r w:rsidRPr="00692828">
        <w:t>случају да понуђач, својом кривицом, уговорену обавезу не испуни у уговореном обиму, року и</w:t>
      </w:r>
      <w:r>
        <w:t xml:space="preserve"> </w:t>
      </w:r>
      <w:r w:rsidRPr="00692828">
        <w:t>квалитету</w:t>
      </w:r>
      <w:r>
        <w:rPr>
          <w:lang w:val="sr-Cyrl-CS"/>
        </w:rPr>
        <w:t>.</w:t>
      </w:r>
      <w:proofErr w:type="gramEnd"/>
    </w:p>
    <w:p w:rsidR="00BB1F69" w:rsidRPr="00BB1F69" w:rsidRDefault="00BB1F69" w:rsidP="00550ED4">
      <w:pPr>
        <w:pStyle w:val="Default"/>
        <w:ind w:right="-46" w:firstLine="720"/>
        <w:jc w:val="both"/>
        <w:rPr>
          <w:lang w:val="sr-Cyrl-CS"/>
        </w:rPr>
      </w:pPr>
    </w:p>
    <w:tbl>
      <w:tblPr>
        <w:tblW w:w="9180" w:type="dxa"/>
        <w:tblBorders>
          <w:top w:val="nil"/>
          <w:left w:val="nil"/>
          <w:bottom w:val="nil"/>
          <w:right w:val="nil"/>
        </w:tblBorders>
        <w:tblLayout w:type="fixed"/>
        <w:tblLook w:val="0000"/>
      </w:tblPr>
      <w:tblGrid>
        <w:gridCol w:w="9180"/>
      </w:tblGrid>
      <w:tr w:rsidR="00550ED4" w:rsidRPr="00D34E66" w:rsidTr="00CF715F">
        <w:trPr>
          <w:trHeight w:val="249"/>
        </w:trPr>
        <w:tc>
          <w:tcPr>
            <w:tcW w:w="9180" w:type="dxa"/>
          </w:tcPr>
          <w:p w:rsidR="00BB1F69" w:rsidRPr="00BB1F69" w:rsidRDefault="00BB1F69" w:rsidP="00BB1F69">
            <w:pPr>
              <w:pStyle w:val="ListParagraph"/>
              <w:numPr>
                <w:ilvl w:val="1"/>
                <w:numId w:val="41"/>
              </w:numPr>
              <w:suppressAutoHyphens w:val="0"/>
              <w:spacing w:line="240" w:lineRule="auto"/>
              <w:jc w:val="both"/>
              <w:rPr>
                <w:b/>
                <w:bCs/>
                <w:lang w:val="sr-Cyrl-CS"/>
              </w:rPr>
            </w:pPr>
            <w:r>
              <w:rPr>
                <w:b/>
                <w:bCs/>
                <w:lang w:val="sr-Cyrl-CS"/>
              </w:rPr>
              <w:t xml:space="preserve"> </w:t>
            </w:r>
            <w:r w:rsidRPr="00BB1F69">
              <w:rPr>
                <w:b/>
                <w:bCs/>
                <w:lang w:val="sr-Cyrl-CS"/>
              </w:rPr>
              <w:t>РАЧУНСКА ПРОВЕРА ПОНУДЕ</w:t>
            </w:r>
          </w:p>
          <w:p w:rsidR="00BB1F69" w:rsidRPr="00BB1F69" w:rsidRDefault="00BB1F69" w:rsidP="00BB1F69">
            <w:pPr>
              <w:ind w:left="120"/>
              <w:jc w:val="both"/>
              <w:rPr>
                <w:b/>
                <w:bCs/>
                <w:lang w:val="sr-Cyrl-CS"/>
              </w:rPr>
            </w:pP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Уколико понуђач не буде прихватио исправљен износ, његова понуда ће бити одбијена.</w:t>
            </w:r>
          </w:p>
          <w:p w:rsidR="00550ED4" w:rsidRPr="00D34E66" w:rsidRDefault="00550ED4"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w:t>
      </w:r>
      <w:r w:rsidRPr="00AB6A39">
        <w:rPr>
          <w:bCs/>
          <w:iCs/>
          <w:lang w:val="sr-Cyrl-CS"/>
        </w:rPr>
        <w:lastRenderedPageBreak/>
        <w:t xml:space="preserve">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AF47F8" w:rsidRDefault="00AF47F8" w:rsidP="00550ED4">
      <w:pPr>
        <w:autoSpaceDE w:val="0"/>
        <w:autoSpaceDN w:val="0"/>
        <w:adjustRightInd w:val="0"/>
        <w:jc w:val="both"/>
        <w:rPr>
          <w:b/>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550ED4" w:rsidRDefault="00550ED4" w:rsidP="00550ED4">
      <w:pPr>
        <w:suppressAutoHyphens w:val="0"/>
        <w:autoSpaceDE w:val="0"/>
        <w:autoSpaceDN w:val="0"/>
        <w:adjustRightInd w:val="0"/>
        <w:spacing w:line="240" w:lineRule="auto"/>
        <w:rPr>
          <w:rFonts w:ascii="TimesNewRomanPSMT" w:eastAsia="Times New Roman" w:hAnsi="TimesNewRomanPSMT" w:cs="TimesNewRomanPSMT"/>
          <w:color w:val="auto"/>
          <w:kern w:val="0"/>
          <w:lang w:eastAsia="en-US"/>
        </w:rPr>
      </w:pPr>
      <w:r>
        <w:rPr>
          <w:b/>
          <w:bCs/>
          <w:iCs/>
          <w:lang w:val="sr-Cyrl-CS"/>
        </w:rPr>
        <w:t>6.2</w:t>
      </w:r>
      <w:r w:rsidR="00BB1F69">
        <w:rPr>
          <w:b/>
          <w:bCs/>
          <w:iCs/>
          <w:lang w:val="sr-Cyrl-CS"/>
        </w:rPr>
        <w:t>4</w:t>
      </w:r>
      <w:r w:rsidRPr="00AB6A39">
        <w:rPr>
          <w:b/>
          <w:bCs/>
          <w:iCs/>
          <w:lang w:val="sr-Cyrl-CS"/>
        </w:rPr>
        <w:t xml:space="preserve">. РОК </w:t>
      </w:r>
      <w:r w:rsidR="004B67CB">
        <w:rPr>
          <w:b/>
          <w:bCs/>
          <w:iCs/>
          <w:lang w:val="sr-Cyrl-CS"/>
        </w:rPr>
        <w:t>ИЗ</w:t>
      </w:r>
      <w:r w:rsidRPr="00310DCA">
        <w:rPr>
          <w:rFonts w:ascii="TimesNewRomanPSMT" w:eastAsia="Times New Roman" w:hAnsi="TimesNewRomanPSMT" w:cs="TimesNewRomanPSMT"/>
          <w:b/>
          <w:color w:val="auto"/>
          <w:kern w:val="0"/>
          <w:lang w:eastAsia="en-US"/>
        </w:rPr>
        <w:t>ВРШЕЊА</w:t>
      </w:r>
      <w:r>
        <w:rPr>
          <w:b/>
          <w:bCs/>
          <w:iCs/>
          <w:lang w:val="sr-Cyrl-CS"/>
        </w:rPr>
        <w:t xml:space="preserve"> </w:t>
      </w:r>
    </w:p>
    <w:p w:rsidR="004B67CB" w:rsidRPr="00FC0323" w:rsidRDefault="004B67CB" w:rsidP="004B67CB">
      <w:pPr>
        <w:suppressAutoHyphens w:val="0"/>
        <w:autoSpaceDE w:val="0"/>
        <w:autoSpaceDN w:val="0"/>
        <w:adjustRightInd w:val="0"/>
        <w:spacing w:line="240" w:lineRule="auto"/>
        <w:ind w:firstLine="720"/>
        <w:jc w:val="both"/>
        <w:rPr>
          <w:rFonts w:eastAsiaTheme="minorHAnsi"/>
          <w:color w:val="auto"/>
          <w:kern w:val="0"/>
          <w:lang w:eastAsia="en-US"/>
        </w:rPr>
      </w:pPr>
      <w:r w:rsidRPr="00FC0323">
        <w:rPr>
          <w:rFonts w:eastAsiaTheme="minorHAnsi"/>
          <w:color w:val="auto"/>
          <w:kern w:val="0"/>
          <w:lang w:eastAsia="en-US"/>
        </w:rPr>
        <w:t xml:space="preserve">Рок на који се закључује </w:t>
      </w:r>
      <w:proofErr w:type="gramStart"/>
      <w:r w:rsidRPr="00FC0323">
        <w:rPr>
          <w:rFonts w:eastAsiaTheme="minorHAnsi"/>
          <w:color w:val="auto"/>
          <w:kern w:val="0"/>
          <w:lang w:eastAsia="en-US"/>
        </w:rPr>
        <w:t xml:space="preserve">уговор </w:t>
      </w:r>
      <w:r>
        <w:rPr>
          <w:rFonts w:eastAsiaTheme="minorHAnsi"/>
          <w:color w:val="auto"/>
          <w:kern w:val="0"/>
          <w:lang w:val="sr-Cyrl-CS" w:eastAsia="en-US"/>
        </w:rPr>
        <w:t xml:space="preserve"> 31.12.2015.године</w:t>
      </w:r>
      <w:proofErr w:type="gramEnd"/>
      <w:r w:rsidRPr="00FC0323">
        <w:rPr>
          <w:rFonts w:eastAsiaTheme="minorHAnsi"/>
          <w:color w:val="auto"/>
          <w:kern w:val="0"/>
          <w:lang w:eastAsia="en-US"/>
        </w:rPr>
        <w:t>.</w:t>
      </w:r>
    </w:p>
    <w:p w:rsidR="003631B6" w:rsidRDefault="003631B6" w:rsidP="00550ED4">
      <w:pPr>
        <w:tabs>
          <w:tab w:val="num" w:pos="284"/>
        </w:tabs>
        <w:jc w:val="both"/>
        <w:rPr>
          <w:b/>
          <w:bCs/>
          <w:iCs/>
          <w:lang w:val="sr-Cyrl-CS"/>
        </w:rPr>
      </w:pPr>
    </w:p>
    <w:p w:rsidR="00BB1F69" w:rsidRPr="00BB1F69" w:rsidRDefault="00BB1F69" w:rsidP="00BB1F69">
      <w:pPr>
        <w:pStyle w:val="ListParagraph"/>
        <w:numPr>
          <w:ilvl w:val="1"/>
          <w:numId w:val="44"/>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Уколико је рок за решавање рекламације дужи од траженог, понуда ће бити одбијена.</w:t>
      </w:r>
    </w:p>
    <w:p w:rsidR="00BB1F69" w:rsidRPr="003852EF" w:rsidRDefault="00BB1F69" w:rsidP="00BB1F69">
      <w:pPr>
        <w:suppressAutoHyphens w:val="0"/>
        <w:autoSpaceDE w:val="0"/>
        <w:autoSpaceDN w:val="0"/>
        <w:adjustRightInd w:val="0"/>
        <w:spacing w:line="240" w:lineRule="auto"/>
        <w:jc w:val="both"/>
        <w:rPr>
          <w:bCs/>
          <w:iCs/>
          <w:lang w:val="sr-Cyrl-CS"/>
        </w:rPr>
      </w:pPr>
    </w:p>
    <w:p w:rsidR="00550ED4" w:rsidRPr="00AB6A39" w:rsidRDefault="003631B6" w:rsidP="00550ED4">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sidRPr="00AF47F8">
        <w:rPr>
          <w:b/>
          <w:bCs/>
          <w:sz w:val="22"/>
          <w:szCs w:val="22"/>
          <w:lang w:val="sr-Cyrl-CS"/>
        </w:rPr>
        <w:t>„НАЈНИЖА ПОНУЂЕНА ЦЕНА“,</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xml:space="preserve">. КРИТЕРИЈУМ НА ОСНОВУ КОГА ЋЕ НАРУЧИЛАЦ ИЗВРШИТИ ДОДЕЛУ УГОВОРА У СИТУАЦИЈИ КАДА ПОСТОЈЕ ДВЕ ИЛИ ВИШЕ ПОНУДА СА ИСТОМ ПОНУЋЕНОМ ЦЕНОМ </w:t>
      </w:r>
    </w:p>
    <w:p w:rsidR="00550ED4" w:rsidRDefault="00550ED4" w:rsidP="00550ED4">
      <w:pPr>
        <w:autoSpaceDE w:val="0"/>
        <w:autoSpaceDN w:val="0"/>
        <w:adjustRightInd w:val="0"/>
        <w:ind w:firstLine="720"/>
        <w:jc w:val="both"/>
        <w:rPr>
          <w:lang w:val="sr-Cyrl-CS"/>
        </w:rPr>
      </w:pPr>
      <w:r w:rsidRPr="00F14FEA">
        <w:rPr>
          <w:bCs/>
          <w:iCs/>
          <w:lang w:val="sr-Cyrl-CS"/>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рок плаћања, тј. као </w:t>
      </w:r>
      <w:r w:rsidRPr="00F14FEA">
        <w:rPr>
          <w:bCs/>
          <w:iCs/>
          <w:lang w:val="sr-Cyrl-CS"/>
        </w:rPr>
        <w:lastRenderedPageBreak/>
        <w:t xml:space="preserve">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550ED4" w:rsidRPr="00AB6A39"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550ED4" w:rsidRPr="00F14FEA" w:rsidRDefault="00550ED4" w:rsidP="00550ED4">
      <w:pPr>
        <w:autoSpaceDE w:val="0"/>
        <w:autoSpaceDN w:val="0"/>
        <w:adjustRightInd w:val="0"/>
        <w:jc w:val="both"/>
        <w:rPr>
          <w:b/>
          <w:lang w:val="sr-Cyrl-CS"/>
        </w:rPr>
      </w:pPr>
      <w:r>
        <w:rPr>
          <w:b/>
        </w:rPr>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550ED4" w:rsidRPr="00AB6A39" w:rsidRDefault="00550ED4" w:rsidP="00550ED4">
      <w:pPr>
        <w:autoSpaceDE w:val="0"/>
        <w:autoSpaceDN w:val="0"/>
        <w:adjustRightInd w:val="0"/>
        <w:ind w:firstLine="720"/>
        <w:jc w:val="both"/>
        <w:rPr>
          <w:b/>
          <w:bCs/>
          <w:color w:val="0000FF"/>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550ED4" w:rsidRPr="00AB6A39" w:rsidRDefault="00550ED4" w:rsidP="00550ED4">
      <w:pPr>
        <w:jc w:val="both"/>
        <w:rPr>
          <w:b/>
          <w:bCs/>
          <w:iCs/>
          <w:lang w:val="sr-Cyrl-CS"/>
        </w:rPr>
      </w:pPr>
      <w:r>
        <w:rPr>
          <w:b/>
          <w:bCs/>
          <w:iCs/>
        </w:rPr>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Pr="00C25C1E" w:rsidRDefault="00550ED4" w:rsidP="00550ED4">
      <w:pPr>
        <w:ind w:firstLine="720"/>
        <w:jc w:val="both"/>
        <w:rPr>
          <w:bCs/>
          <w:i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550ED4" w:rsidRPr="00AB6A39" w:rsidRDefault="00550ED4" w:rsidP="00550ED4">
      <w:pPr>
        <w:autoSpaceDE w:val="0"/>
        <w:autoSpaceDN w:val="0"/>
        <w:adjustRightInd w:val="0"/>
        <w:jc w:val="both"/>
        <w:rPr>
          <w:bCs/>
          <w:iCs/>
          <w:lang w:val="sr-Cyrl-CS"/>
        </w:rPr>
      </w:pPr>
      <w:r w:rsidRPr="00AB6A39">
        <w:rPr>
          <w:bCs/>
          <w:iCs/>
          <w:lang w:val="sr-Cyrl-CS"/>
        </w:rPr>
        <w:tab/>
      </w:r>
      <w:proofErr w:type="gramStart"/>
      <w:r w:rsidRPr="00AB6A39">
        <w:t>Поступак заштите права понуђача регулисан је одредбама чл.</w:t>
      </w:r>
      <w:proofErr w:type="gramEnd"/>
      <w:r w:rsidRPr="00AB6A39">
        <w:t xml:space="preserve"> 138. -167.</w:t>
      </w:r>
    </w:p>
    <w:p w:rsidR="00550ED4" w:rsidRPr="00AB6A39" w:rsidRDefault="00550ED4" w:rsidP="00550ED4">
      <w:pPr>
        <w:autoSpaceDE w:val="0"/>
        <w:autoSpaceDN w:val="0"/>
        <w:adjustRightInd w:val="0"/>
        <w:ind w:firstLine="720"/>
        <w:jc w:val="both"/>
        <w:rPr>
          <w:lang w:val="sr-Cyrl-CS"/>
        </w:rPr>
      </w:pPr>
      <w:proofErr w:type="gramStart"/>
      <w:r w:rsidRPr="00AB6A39">
        <w:t>Захтев за заштиту права може да поднесе понуђач, односно заинтересовано лице</w:t>
      </w:r>
      <w:r w:rsidRPr="00AB6A39">
        <w:rPr>
          <w:lang w:val="sr-Cyrl-CS"/>
        </w:rPr>
        <w:t xml:space="preserve"> </w:t>
      </w:r>
      <w:r w:rsidRPr="00AB6A39">
        <w:t>или пословно удружење у њихово име.</w:t>
      </w:r>
      <w:proofErr w:type="gramEnd"/>
      <w:r w:rsidRPr="00AB6A39">
        <w:t xml:space="preserve"> </w:t>
      </w:r>
    </w:p>
    <w:p w:rsidR="00550ED4" w:rsidRDefault="00550ED4" w:rsidP="00550ED4">
      <w:pPr>
        <w:autoSpaceDE w:val="0"/>
        <w:autoSpaceDN w:val="0"/>
        <w:adjustRightInd w:val="0"/>
        <w:ind w:firstLine="720"/>
        <w:jc w:val="both"/>
        <w:rPr>
          <w:lang w:val="sr-Cyrl-CS"/>
        </w:rPr>
      </w:pPr>
      <w:proofErr w:type="gramStart"/>
      <w:r w:rsidRPr="00AB6A39">
        <w:t>Захтев за заштиту права подноси се Републичкој комисији, а предаје наручиоцу.</w:t>
      </w:r>
      <w:proofErr w:type="gramEnd"/>
      <w:r w:rsidRPr="00AB6A39">
        <w:t xml:space="preserve"> </w:t>
      </w:r>
    </w:p>
    <w:p w:rsidR="00550ED4" w:rsidRPr="002B7B9F" w:rsidRDefault="00550ED4" w:rsidP="00550ED4">
      <w:pPr>
        <w:autoSpaceDE w:val="0"/>
        <w:autoSpaceDN w:val="0"/>
        <w:adjustRightInd w:val="0"/>
        <w:jc w:val="both"/>
        <w:rPr>
          <w:lang w:val="sr-Cyrl-CS"/>
        </w:rPr>
      </w:pPr>
      <w:proofErr w:type="gramStart"/>
      <w:r w:rsidRPr="002B7B9F">
        <w:t>Примерак захтева за заштиту права подносилац истовремено доставља Републичкој комисији.</w:t>
      </w:r>
      <w:proofErr w:type="gramEnd"/>
      <w:r w:rsidRPr="002B7B9F">
        <w:rPr>
          <w:lang w:val="sr-Cyrl-CS"/>
        </w:rPr>
        <w:t xml:space="preserve"> </w:t>
      </w:r>
      <w:r w:rsidRPr="002B7B9F">
        <w:t>Захтев за заштиту права се доставља непосредно, факсом на број</w:t>
      </w:r>
      <w:r w:rsidRPr="002B7B9F">
        <w:rPr>
          <w:lang w:val="sr-Cyrl-CS"/>
        </w:rPr>
        <w:t>:</w:t>
      </w:r>
      <w:r w:rsidRPr="002B7B9F">
        <w:rPr>
          <w:iCs/>
          <w:lang w:val="sr-Cyrl-CS"/>
        </w:rPr>
        <w:t xml:space="preserve"> </w:t>
      </w:r>
      <w:r w:rsidRPr="00AB6A39">
        <w:rPr>
          <w:iCs/>
          <w:lang w:val="sr-Cyrl-CS"/>
        </w:rPr>
        <w:t>011/3</w:t>
      </w:r>
      <w:r>
        <w:rPr>
          <w:iCs/>
          <w:lang w:val="sr-Cyrl-CS"/>
        </w:rPr>
        <w:t>7</w:t>
      </w:r>
      <w:r w:rsidRPr="00AB6A39">
        <w:rPr>
          <w:iCs/>
          <w:lang w:val="sr-Cyrl-CS"/>
        </w:rPr>
        <w:t>7</w:t>
      </w:r>
      <w:r>
        <w:rPr>
          <w:iCs/>
          <w:lang w:val="sr-Cyrl-CS"/>
        </w:rPr>
        <w:t>8-</w:t>
      </w:r>
      <w:proofErr w:type="gramStart"/>
      <w:r>
        <w:rPr>
          <w:iCs/>
          <w:lang w:val="sr-Cyrl-CS"/>
        </w:rPr>
        <w:t>50</w:t>
      </w:r>
      <w:r w:rsidRPr="00AB6A39">
        <w:rPr>
          <w:iCs/>
          <w:lang w:val="sr-Cyrl-CS"/>
        </w:rPr>
        <w:t xml:space="preserve">1 </w:t>
      </w:r>
      <w:r w:rsidRPr="002B7B9F">
        <w:rPr>
          <w:iCs/>
          <w:lang w:val="sr-Cyrl-CS"/>
        </w:rPr>
        <w:t xml:space="preserve"> </w:t>
      </w:r>
      <w:r w:rsidRPr="002B7B9F">
        <w:t>или</w:t>
      </w:r>
      <w:proofErr w:type="gramEnd"/>
      <w:r w:rsidRPr="002B7B9F">
        <w:t xml:space="preserve"> препорученом пошиљком са повратницом. </w:t>
      </w:r>
    </w:p>
    <w:p w:rsidR="00550ED4" w:rsidRPr="00AB6A39" w:rsidRDefault="00550ED4" w:rsidP="00550ED4">
      <w:pPr>
        <w:ind w:firstLine="720"/>
        <w:jc w:val="both"/>
        <w:rPr>
          <w:lang w:val="sr-Cyrl-CS"/>
        </w:rPr>
      </w:pPr>
      <w:proofErr w:type="gramStart"/>
      <w:r w:rsidRPr="00AB6A39">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550ED4" w:rsidRPr="00AB6A39" w:rsidRDefault="00550ED4" w:rsidP="00550ED4">
      <w:pPr>
        <w:autoSpaceDE w:val="0"/>
        <w:autoSpaceDN w:val="0"/>
        <w:adjustRightInd w:val="0"/>
        <w:jc w:val="both"/>
        <w:rPr>
          <w:lang w:val="sr-Cyrl-CS"/>
        </w:rPr>
      </w:pPr>
      <w:r w:rsidRPr="00AB6A39">
        <w:rPr>
          <w:lang w:val="sr-Cyrl-CS"/>
        </w:rPr>
        <w:lastRenderedPageBreak/>
        <w:tab/>
      </w:r>
      <w:proofErr w:type="gramStart"/>
      <w:r w:rsidRPr="00AB6A39">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550ED4" w:rsidRPr="00AB6A39" w:rsidRDefault="00550ED4" w:rsidP="00550ED4">
      <w:pPr>
        <w:ind w:firstLine="720"/>
        <w:jc w:val="both"/>
        <w:rPr>
          <w:lang w:val="sr-Cyrl-CS"/>
        </w:rPr>
      </w:pPr>
      <w:r w:rsidRPr="00AB6A3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B6A39">
        <w:rPr>
          <w:lang w:val="sr-Cyrl-CS"/>
        </w:rPr>
        <w:t xml:space="preserve">3 </w:t>
      </w:r>
      <w:r w:rsidRPr="00AB6A39">
        <w:t>дана пре истека рока за подношење понуда, без обзира на начин достављања.</w:t>
      </w:r>
      <w:r w:rsidRPr="00AB6A39">
        <w:rPr>
          <w:lang w:val="sr-Cyrl-CS"/>
        </w:rPr>
        <w:t xml:space="preserve"> </w:t>
      </w:r>
      <w:proofErr w:type="gramStart"/>
      <w:r w:rsidRPr="00AB6A39">
        <w:t>У том случају подношења захтева за заштиту права</w:t>
      </w:r>
      <w:r>
        <w:rPr>
          <w:lang w:val="sr-Cyrl-CS"/>
        </w:rPr>
        <w:t>,</w:t>
      </w:r>
      <w:r w:rsidRPr="00AB6A39">
        <w:t xml:space="preserve"> долази до застоја рока за подношење понуда.</w:t>
      </w:r>
      <w:proofErr w:type="gramEnd"/>
    </w:p>
    <w:p w:rsidR="00550ED4" w:rsidRPr="00AB6A39" w:rsidRDefault="00550ED4" w:rsidP="00550ED4">
      <w:pPr>
        <w:jc w:val="both"/>
        <w:rPr>
          <w:lang w:val="sr-Cyrl-CS"/>
        </w:rPr>
      </w:pPr>
      <w:r w:rsidRPr="00AB6A39">
        <w:rPr>
          <w:b/>
          <w:bCs/>
          <w:lang w:val="ru-RU"/>
        </w:rPr>
        <w:tab/>
      </w:r>
      <w:proofErr w:type="gramStart"/>
      <w:r w:rsidRPr="00AB6A39">
        <w:t>После доношења одлуке о додели уговора</w:t>
      </w:r>
      <w:r w:rsidRPr="00AB6A39">
        <w:rPr>
          <w:lang w:val="sr-Cyrl-CS"/>
        </w:rPr>
        <w:t xml:space="preserve"> из члана 108.</w:t>
      </w:r>
      <w:proofErr w:type="gramEnd"/>
      <w:r w:rsidRPr="00AB6A39">
        <w:rPr>
          <w:lang w:val="sr-Cyrl-CS"/>
        </w:rPr>
        <w:t xml:space="preserve"> Закона</w:t>
      </w:r>
      <w:r w:rsidRPr="00AB6A39">
        <w:t xml:space="preserve"> и</w:t>
      </w:r>
      <w:r w:rsidRPr="00AB6A39">
        <w:rPr>
          <w:lang w:val="sr-Cyrl-CS"/>
        </w:rPr>
        <w:t>ли</w:t>
      </w:r>
      <w:r w:rsidRPr="00AB6A39">
        <w:t xml:space="preserve"> одлуке о обустави поступка</w:t>
      </w:r>
      <w:r w:rsidRPr="00AB6A39">
        <w:rPr>
          <w:lang w:val="sr-Cyrl-CS"/>
        </w:rPr>
        <w:t xml:space="preserve"> јавне набавке из члана 109. Закона</w:t>
      </w:r>
      <w:r w:rsidRPr="00AB6A39">
        <w:t>, рок за подношење захтева за заштиту права је</w:t>
      </w:r>
      <w:r w:rsidRPr="00AB6A39">
        <w:rPr>
          <w:lang w:val="sr-Cyrl-CS"/>
        </w:rPr>
        <w:t xml:space="preserve"> 5</w:t>
      </w:r>
      <w:r w:rsidRPr="00AB6A39">
        <w:t xml:space="preserve"> дана од дана пријема одлуке</w:t>
      </w:r>
      <w:r w:rsidRPr="00AB6A39">
        <w:rPr>
          <w:lang w:val="sr-Cyrl-CS"/>
        </w:rPr>
        <w:t>.</w:t>
      </w:r>
    </w:p>
    <w:p w:rsidR="00550ED4" w:rsidRPr="00AB6A39" w:rsidRDefault="00550ED4" w:rsidP="00550ED4">
      <w:pPr>
        <w:autoSpaceDE w:val="0"/>
        <w:autoSpaceDN w:val="0"/>
        <w:adjustRightInd w:val="0"/>
        <w:jc w:val="both"/>
      </w:pPr>
      <w:r w:rsidRPr="00AB6A39">
        <w:rPr>
          <w:lang w:val="sr-Cyrl-CS"/>
        </w:rPr>
        <w:tab/>
      </w:r>
      <w:proofErr w:type="gramStart"/>
      <w:r w:rsidRPr="00AB6A3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B6A39">
        <w:t xml:space="preserve"> </w:t>
      </w:r>
    </w:p>
    <w:p w:rsidR="00550ED4" w:rsidRPr="00AB6A39" w:rsidRDefault="00550ED4" w:rsidP="00550ED4">
      <w:pPr>
        <w:autoSpaceDE w:val="0"/>
        <w:autoSpaceDN w:val="0"/>
        <w:adjustRightInd w:val="0"/>
        <w:jc w:val="both"/>
        <w:rPr>
          <w:lang w:val="sr-Cyrl-CS"/>
        </w:rPr>
      </w:pPr>
      <w:r w:rsidRPr="00AB6A39">
        <w:rPr>
          <w:lang w:val="sr-Cyrl-CS"/>
        </w:rPr>
        <w:tab/>
      </w:r>
      <w:proofErr w:type="gramStart"/>
      <w:r w:rsidRPr="00AB6A39">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B6A39">
        <w:t xml:space="preserve"> </w:t>
      </w:r>
    </w:p>
    <w:p w:rsidR="00550ED4" w:rsidRPr="00AB6A39" w:rsidRDefault="00550ED4" w:rsidP="00550ED4">
      <w:pPr>
        <w:autoSpaceDE w:val="0"/>
        <w:autoSpaceDN w:val="0"/>
        <w:adjustRightInd w:val="0"/>
        <w:ind w:firstLine="720"/>
        <w:jc w:val="both"/>
        <w:rPr>
          <w:bCs/>
          <w:iCs/>
          <w:lang w:val="sr-Cyrl-CS"/>
        </w:rPr>
      </w:pPr>
      <w:r w:rsidRPr="00AB6A39">
        <w:rPr>
          <w:bCs/>
          <w:iCs/>
          <w:lang w:val="sr-Cyrl-CS"/>
        </w:rPr>
        <w:t xml:space="preserve">Захтев за  заштиту права мора да садржи све елементе из члана 151. ЗЈН. </w:t>
      </w:r>
    </w:p>
    <w:p w:rsidR="00550ED4" w:rsidRPr="00AB6A39" w:rsidRDefault="00550ED4" w:rsidP="00550ED4">
      <w:pPr>
        <w:autoSpaceDE w:val="0"/>
        <w:autoSpaceDN w:val="0"/>
        <w:adjustRightInd w:val="0"/>
        <w:ind w:firstLine="720"/>
        <w:jc w:val="both"/>
        <w:rPr>
          <w:bCs/>
          <w:iCs/>
          <w:lang w:val="sr-Cyrl-CS"/>
        </w:rPr>
      </w:pPr>
      <w:r w:rsidRPr="00AB6A39">
        <w:rPr>
          <w:bCs/>
          <w:iCs/>
          <w:lang w:val="sr-Cyrl-CS"/>
        </w:rPr>
        <w:t>Уз поднети захтев, сходно члану 156. став 1. тачка 2) ЗЈН, обавезно доставити  доказ о уплати таксе у износу од 40.000,00  динара.</w:t>
      </w:r>
    </w:p>
    <w:p w:rsidR="00550ED4" w:rsidRDefault="00550ED4" w:rsidP="00CF715F">
      <w:pPr>
        <w:ind w:firstLine="720"/>
        <w:jc w:val="both"/>
        <w:rPr>
          <w:lang w:val="sr-Cyrl-CS"/>
        </w:rPr>
      </w:pPr>
      <w:r w:rsidRPr="00760E0A">
        <w:rPr>
          <w:lang w:val="sr-Cyrl-CS"/>
        </w:rPr>
        <w:t xml:space="preserve">Подносилац захтева за заштиту права дужан је да на рачун буџета Републике Србије (број рачуна: </w:t>
      </w:r>
      <w:r w:rsidR="00AF47F8" w:rsidRPr="006C3EE1">
        <w:rPr>
          <w:lang w:val="sr-Cyrl-CS"/>
        </w:rPr>
        <w:t>840-30678845-06</w:t>
      </w:r>
      <w:r w:rsidRPr="00760E0A">
        <w:rPr>
          <w:lang w:val="sr-Cyrl-CS"/>
        </w:rPr>
        <w:t xml:space="preserve">, шифра плаћања 153, </w:t>
      </w:r>
      <w:r>
        <w:rPr>
          <w:lang w:val="sr-Cyrl-CS"/>
        </w:rPr>
        <w:t xml:space="preserve">модел </w:t>
      </w:r>
      <w:r w:rsidRPr="00760E0A">
        <w:rPr>
          <w:lang w:val="sr-Cyrl-CS"/>
        </w:rPr>
        <w:t>97</w:t>
      </w:r>
      <w:r>
        <w:rPr>
          <w:lang w:val="sr-Cyrl-CS"/>
        </w:rPr>
        <w:t xml:space="preserve">, </w:t>
      </w:r>
      <w:r w:rsidRPr="00760E0A">
        <w:rPr>
          <w:lang w:val="sr-Cyrl-CS"/>
        </w:rPr>
        <w:t>позив на бр</w:t>
      </w:r>
      <w:r>
        <w:rPr>
          <w:lang w:val="sr-Cyrl-CS"/>
        </w:rPr>
        <w:t>о</w:t>
      </w:r>
      <w:r w:rsidRPr="00760E0A">
        <w:rPr>
          <w:lang w:val="sr-Cyrl-CS"/>
        </w:rPr>
        <w:t>ј  50-016, сврха уплате: републичка административна такса, јав</w:t>
      </w:r>
      <w:r>
        <w:rPr>
          <w:lang w:val="sr-Cyrl-CS"/>
        </w:rPr>
        <w:t xml:space="preserve">на набавка мале вредности </w:t>
      </w:r>
      <w:r w:rsidR="00CF715F">
        <w:rPr>
          <w:lang w:val="sr-Cyrl-CS"/>
        </w:rPr>
        <w:t>ППБОЈП-У-1/14</w:t>
      </w:r>
      <w:r w:rsidR="00CF715F">
        <w:t>,</w:t>
      </w:r>
      <w:r>
        <w:rPr>
          <w:lang w:val="sr-Cyrl-CS"/>
        </w:rPr>
        <w:t>наручилац Градска општина Земун</w:t>
      </w:r>
      <w:r w:rsidRPr="00760E0A">
        <w:rPr>
          <w:lang w:val="sr-Cyrl-CS"/>
        </w:rPr>
        <w:t>, прималац уплате: буџет Републике Србије) уплати таксу у износу од 40.000,00 динара.</w:t>
      </w:r>
    </w:p>
    <w:p w:rsidR="00550ED4" w:rsidRPr="00F14FEA" w:rsidRDefault="00550ED4" w:rsidP="00550ED4">
      <w:pPr>
        <w:autoSpaceDE w:val="0"/>
        <w:autoSpaceDN w:val="0"/>
        <w:adjustRightInd w:val="0"/>
        <w:jc w:val="both"/>
        <w:rPr>
          <w:bCs/>
          <w:iCs/>
          <w:lang w:val="sr-Cyrl-CS"/>
        </w:rPr>
      </w:pPr>
      <w:r w:rsidRPr="00F14FEA">
        <w:rPr>
          <w:bCs/>
          <w:iCs/>
          <w:lang w:val="sr-Cyrl-CS"/>
        </w:rPr>
        <w:t xml:space="preserve"> </w:t>
      </w:r>
      <w:r>
        <w:rPr>
          <w:bCs/>
          <w:iCs/>
          <w:lang w:val="sr-Cyrl-CS"/>
        </w:rPr>
        <w:tab/>
      </w:r>
      <w:r w:rsidRPr="00F14FEA">
        <w:rPr>
          <w:bCs/>
          <w:iCs/>
          <w:lang w:val="sr-Cyrl-CS"/>
        </w:rPr>
        <w:t xml:space="preserve">Свака странка сноси своје трошкове које проузрокује својим радњама. </w:t>
      </w:r>
    </w:p>
    <w:p w:rsidR="00550ED4" w:rsidRDefault="00550ED4" w:rsidP="00550ED4">
      <w:pPr>
        <w:autoSpaceDE w:val="0"/>
        <w:autoSpaceDN w:val="0"/>
        <w:adjustRightInd w:val="0"/>
        <w:jc w:val="both"/>
        <w:rPr>
          <w:bCs/>
          <w:iCs/>
          <w:lang w:val="sr-Cyrl-CS"/>
        </w:rPr>
      </w:pPr>
      <w:r w:rsidRPr="00F14FEA">
        <w:rPr>
          <w:bCs/>
          <w:iCs/>
          <w:lang w:val="sr-Cyrl-CS"/>
        </w:rPr>
        <w:t xml:space="preserve"> </w:t>
      </w:r>
    </w:p>
    <w:p w:rsidR="00550ED4" w:rsidRDefault="00550ED4" w:rsidP="00550ED4">
      <w:pPr>
        <w:autoSpaceDE w:val="0"/>
        <w:autoSpaceDN w:val="0"/>
        <w:adjustRightInd w:val="0"/>
        <w:jc w:val="both"/>
        <w:rPr>
          <w:bCs/>
          <w:iCs/>
          <w:lang w:val="sr-Cyrl-CS"/>
        </w:rPr>
      </w:pPr>
    </w:p>
    <w:p w:rsidR="00550ED4" w:rsidRDefault="00550ED4" w:rsidP="00550ED4">
      <w:pPr>
        <w:autoSpaceDE w:val="0"/>
        <w:autoSpaceDN w:val="0"/>
        <w:adjustRightInd w:val="0"/>
        <w:jc w:val="both"/>
        <w:rPr>
          <w:bCs/>
          <w:iCs/>
          <w:lang w:val="sr-Cyrl-CS"/>
        </w:rPr>
      </w:pPr>
    </w:p>
    <w:p w:rsidR="00550ED4" w:rsidRPr="00F14FEA"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lang w:val="sr-Cyrl-CS"/>
        </w:rPr>
      </w:pP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Pr>
          <w:b/>
          <w:bCs/>
          <w:iCs/>
          <w:lang w:val="sr-Cyrl-CS"/>
        </w:rPr>
        <w:t>)</w:t>
      </w:r>
      <w:r w:rsidRPr="00AB6A39">
        <w:rPr>
          <w:bCs/>
          <w:iCs/>
          <w:lang w:val="sr-Cyrl-CS"/>
        </w:rPr>
        <w:tab/>
      </w:r>
    </w:p>
    <w:p w:rsidR="00550ED4" w:rsidRPr="00AB6A39"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lang w:val="sr-Cyrl-CS"/>
        </w:rPr>
      </w:pPr>
    </w:p>
    <w:p w:rsidR="00280E0A" w:rsidRDefault="00280E0A"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4B67CB" w:rsidRDefault="004B67CB" w:rsidP="00550ED4">
      <w:pPr>
        <w:jc w:val="both"/>
        <w:rPr>
          <w:color w:val="FF0000"/>
          <w:lang w:val="sr-Cyrl-CS"/>
        </w:rPr>
      </w:pP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val="sr-Cyrl-CS" w:eastAsia="en-US"/>
        </w:rPr>
        <w:lastRenderedPageBreak/>
        <w:t xml:space="preserve">7. </w:t>
      </w:r>
      <w:proofErr w:type="gramStart"/>
      <w:r w:rsidRPr="006A40B8">
        <w:rPr>
          <w:rFonts w:eastAsia="Times New Roman"/>
          <w:b/>
          <w:bCs/>
          <w:color w:val="auto"/>
          <w:kern w:val="0"/>
          <w:lang w:eastAsia="en-US"/>
        </w:rPr>
        <w:t>ИЗЈАВА ПОНУЂАЧА О ИСПУЊАВАЊУ УСЛОВА ИЗ ЧЛ.</w:t>
      </w:r>
      <w:proofErr w:type="gramEnd"/>
      <w:r w:rsidRPr="006A40B8">
        <w:rPr>
          <w:rFonts w:eastAsia="Times New Roman"/>
          <w:b/>
          <w:bCs/>
          <w:color w:val="auto"/>
          <w:kern w:val="0"/>
          <w:lang w:eastAsia="en-US"/>
        </w:rPr>
        <w:t xml:space="preserve"> 75. СТАВ 1.</w:t>
      </w: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6A40B8">
        <w:rPr>
          <w:rFonts w:eastAsia="Times New Roman"/>
          <w:b/>
          <w:bCs/>
          <w:color w:val="auto"/>
          <w:kern w:val="0"/>
          <w:lang w:eastAsia="en-US"/>
        </w:rPr>
        <w:t>ТАЧКА 1) ДО 4) и ЧЛ.</w:t>
      </w:r>
      <w:proofErr w:type="gramEnd"/>
      <w:r w:rsidRPr="006A40B8">
        <w:rPr>
          <w:rFonts w:eastAsia="Times New Roman"/>
          <w:b/>
          <w:bCs/>
          <w:color w:val="auto"/>
          <w:kern w:val="0"/>
          <w:lang w:eastAsia="en-US"/>
        </w:rPr>
        <w:t xml:space="preserve">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8E56D4" w:rsidRDefault="00550ED4" w:rsidP="00550ED4">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550ED4" w:rsidRPr="00760E0A" w:rsidRDefault="00550ED4" w:rsidP="00550ED4">
      <w:pPr>
        <w:ind w:right="-180"/>
        <w:rPr>
          <w:lang w:val="sr-Cyrl-CS"/>
        </w:rPr>
      </w:pP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Понуђач _______________________________ са седиштем у  _______________________, ул._______________________, матични/регистарски __________________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CF715F">
        <w:rPr>
          <w:lang w:val="sr-Cyrl-CS"/>
        </w:rPr>
        <w:t>-1/1</w:t>
      </w:r>
      <w:r w:rsidR="00AF47F8">
        <w:rPr>
          <w:lang w:val="sr-Cyrl-CS"/>
        </w:rPr>
        <w:t>5</w:t>
      </w:r>
      <w:r w:rsidRPr="006A40B8">
        <w:rPr>
          <w:rFonts w:eastAsia="Times New Roman"/>
          <w:color w:val="auto"/>
          <w:kern w:val="0"/>
          <w:lang w:eastAsia="en-US"/>
        </w:rPr>
        <w:t>,</w:t>
      </w:r>
      <w:r w:rsidR="00CF715F">
        <w:rPr>
          <w:rFonts w:eastAsia="Times New Roman"/>
          <w:color w:val="auto"/>
          <w:kern w:val="0"/>
          <w:lang w:eastAsia="en-US"/>
        </w:rPr>
        <w:t xml:space="preserve"> </w:t>
      </w:r>
      <w:r w:rsidRPr="006A40B8">
        <w:rPr>
          <w:rFonts w:eastAsia="Times New Roman"/>
          <w:color w:val="auto"/>
          <w:kern w:val="0"/>
          <w:lang w:eastAsia="en-US"/>
        </w:rPr>
        <w:t xml:space="preserve">испуњава све услове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6E6292"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760E0A" w:rsidRDefault="00550ED4" w:rsidP="00550ED4">
      <w:pPr>
        <w:ind w:right="-180"/>
        <w:jc w:val="both"/>
        <w:rPr>
          <w:lang w:val="sr-Cyrl-CS"/>
        </w:rPr>
      </w:pPr>
      <w:r>
        <w:rPr>
          <w:lang w:val="sr-Cyrl-CS"/>
        </w:rPr>
        <w:t>1.</w:t>
      </w:r>
      <w:r w:rsidRPr="00760E0A">
        <w:rPr>
          <w:lang w:val="sr-Cyrl-CS"/>
        </w:rPr>
        <w:t xml:space="preserve"> </w:t>
      </w:r>
      <w:r>
        <w:rPr>
          <w:lang w:val="sr-Cyrl-CS"/>
        </w:rPr>
        <w:t xml:space="preserve">да је </w:t>
      </w:r>
      <w:r w:rsidRPr="00760E0A">
        <w:rPr>
          <w:lang w:val="sr-Cyrl-CS"/>
        </w:rPr>
        <w:t>понуђач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sidRPr="00760E0A">
        <w:rPr>
          <w:lang w:val="sr-Cyrl-CS"/>
        </w:rPr>
        <w:t xml:space="preserve">2. </w:t>
      </w:r>
      <w:r>
        <w:rPr>
          <w:lang w:val="sr-Cyrl-CS"/>
        </w:rPr>
        <w:t xml:space="preserve">да </w:t>
      </w:r>
      <w:r w:rsidRPr="00760E0A">
        <w:rPr>
          <w:lang w:val="sr-Cyrl-CS"/>
        </w:rPr>
        <w:t>понуђач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 xml:space="preserve">3. </w:t>
      </w:r>
      <w:r>
        <w:rPr>
          <w:lang w:val="sr-Cyrl-CS"/>
        </w:rPr>
        <w:t xml:space="preserve">да </w:t>
      </w:r>
      <w:r w:rsidRPr="00760E0A">
        <w:rPr>
          <w:lang w:val="sr-Cyrl-CS"/>
        </w:rPr>
        <w:t>понуђачу није изречена мера забране обављања делатности, која је на снази у време објављивања односно слања позива за подношење понуда;</w:t>
      </w:r>
    </w:p>
    <w:p w:rsidR="00550ED4" w:rsidRDefault="00550ED4" w:rsidP="00550ED4">
      <w:pPr>
        <w:ind w:right="-180"/>
        <w:jc w:val="both"/>
        <w:rPr>
          <w:lang w:val="sr-Cyrl-CS"/>
        </w:rPr>
      </w:pPr>
      <w:r>
        <w:rPr>
          <w:lang w:val="sr-Cyrl-CS"/>
        </w:rPr>
        <w:t>4.</w:t>
      </w:r>
      <w:r w:rsidRPr="00760E0A">
        <w:rPr>
          <w:lang w:val="sr-Cyrl-CS"/>
        </w:rPr>
        <w:t xml:space="preserve"> </w:t>
      </w:r>
      <w:r>
        <w:rPr>
          <w:lang w:val="sr-Cyrl-CS"/>
        </w:rPr>
        <w:t xml:space="preserve">да је </w:t>
      </w:r>
      <w:r w:rsidRPr="00760E0A">
        <w:rPr>
          <w:lang w:val="sr-Cyrl-CS"/>
        </w:rPr>
        <w:t>понуђач измирио доспеле порезе, доприносе</w:t>
      </w:r>
      <w:r>
        <w:rPr>
          <w:lang w:val="sr-Cyrl-CS"/>
        </w:rPr>
        <w:t xml:space="preserve"> и 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B83E11" w:rsidRDefault="00B83E11" w:rsidP="00B83E11">
      <w:pPr>
        <w:ind w:right="-180"/>
        <w:jc w:val="both"/>
        <w:rPr>
          <w:lang w:val="sr-Cyrl-CS"/>
        </w:rPr>
      </w:pPr>
      <w:r>
        <w:rPr>
          <w:lang w:val="sr-Cyrl-CS"/>
        </w:rPr>
        <w:t xml:space="preserve">5. да понуђач располаже траженим </w:t>
      </w:r>
      <w:r w:rsidRPr="00AF47F8">
        <w:rPr>
          <w:b/>
          <w:lang w:val="sr-Cyrl-CS"/>
        </w:rPr>
        <w:t>финансијским</w:t>
      </w:r>
      <w:r>
        <w:rPr>
          <w:lang w:val="sr-Cyrl-CS"/>
        </w:rPr>
        <w:t xml:space="preserve"> и </w:t>
      </w:r>
      <w:r w:rsidRPr="00AF47F8">
        <w:rPr>
          <w:b/>
          <w:lang w:val="sr-Cyrl-CS"/>
        </w:rPr>
        <w:t>пословним</w:t>
      </w:r>
      <w:r>
        <w:rPr>
          <w:lang w:val="sr-Cyrl-CS"/>
        </w:rPr>
        <w:t xml:space="preserve"> капацитетом; </w:t>
      </w:r>
    </w:p>
    <w:p w:rsidR="00B83E11" w:rsidRDefault="00B83E11" w:rsidP="00B83E11">
      <w:pPr>
        <w:ind w:right="-180"/>
        <w:jc w:val="both"/>
        <w:rPr>
          <w:lang w:val="sr-Cyrl-CS"/>
        </w:rPr>
      </w:pPr>
      <w:r>
        <w:rPr>
          <w:lang w:val="sr-Cyrl-CS"/>
        </w:rPr>
        <w:t xml:space="preserve">6. да понуђач располаже траженим </w:t>
      </w:r>
      <w:r w:rsidRPr="00AF47F8">
        <w:rPr>
          <w:b/>
          <w:lang w:val="sr-Cyrl-CS"/>
        </w:rPr>
        <w:t>техничким</w:t>
      </w:r>
      <w:r>
        <w:rPr>
          <w:lang w:val="sr-Cyrl-CS"/>
        </w:rPr>
        <w:t xml:space="preserve"> и </w:t>
      </w:r>
      <w:r w:rsidRPr="00AF47F8">
        <w:rPr>
          <w:b/>
          <w:lang w:val="sr-Cyrl-CS"/>
        </w:rPr>
        <w:t>кадровским</w:t>
      </w:r>
      <w:r>
        <w:rPr>
          <w:lang w:val="sr-Cyrl-CS"/>
        </w:rPr>
        <w:t xml:space="preserve"> капацитетом</w:t>
      </w:r>
    </w:p>
    <w:p w:rsidR="00550ED4" w:rsidRPr="006E6292" w:rsidRDefault="00550ED4" w:rsidP="00550ED4">
      <w:pPr>
        <w:ind w:right="-180"/>
        <w:jc w:val="both"/>
        <w:rPr>
          <w:color w:val="FF0000"/>
          <w:lang w:val="sr-Cyrl-CS"/>
        </w:rPr>
      </w:pPr>
    </w:p>
    <w:p w:rsidR="00550ED4" w:rsidRDefault="00550ED4" w:rsidP="00550ED4">
      <w:pPr>
        <w:ind w:right="-180"/>
        <w:rPr>
          <w:sz w:val="20"/>
          <w:szCs w:val="20"/>
          <w:lang w:val="sr-Cyrl-CS"/>
        </w:rPr>
      </w:pPr>
    </w:p>
    <w:p w:rsidR="00550ED4" w:rsidRDefault="00550ED4" w:rsidP="00550ED4">
      <w:pPr>
        <w:ind w:right="-180"/>
        <w:rPr>
          <w:sz w:val="20"/>
          <w:szCs w:val="20"/>
          <w:lang w:val="sr-Cyrl-CS"/>
        </w:rPr>
      </w:pPr>
      <w:r w:rsidRPr="00760E0A">
        <w:rPr>
          <w:sz w:val="20"/>
          <w:szCs w:val="20"/>
          <w:lang w:val="sr-Cyrl-CS"/>
        </w:rPr>
        <w:tab/>
      </w:r>
    </w:p>
    <w:p w:rsidR="00550ED4" w:rsidRDefault="00550ED4" w:rsidP="00550ED4">
      <w:pPr>
        <w:ind w:right="-180"/>
        <w:rPr>
          <w:sz w:val="20"/>
          <w:szCs w:val="20"/>
          <w:lang w:val="sr-Cyrl-CS"/>
        </w:rPr>
      </w:pP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Датум:                                      М.П.                    Потпис о</w:t>
      </w:r>
      <w:r>
        <w:rPr>
          <w:b/>
          <w:lang w:val="sr-Cyrl-CS"/>
        </w:rPr>
        <w:t>дговорног</w:t>
      </w:r>
      <w:r w:rsidRPr="005B75EF">
        <w:rPr>
          <w:b/>
          <w:lang w:val="sr-Cyrl-CS"/>
        </w:rPr>
        <w:t xml:space="preserve"> лица понуђача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понуђач или понуђач који је члан групе понуђача испуњава неки од услова одређених </w:t>
      </w:r>
      <w:r>
        <w:rPr>
          <w:sz w:val="22"/>
          <w:szCs w:val="22"/>
          <w:lang w:val="sr-Cyrl-CS"/>
        </w:rPr>
        <w:t>конкурсном</w:t>
      </w:r>
      <w:r w:rsidRPr="003C1335">
        <w:rPr>
          <w:sz w:val="22"/>
          <w:szCs w:val="22"/>
          <w:lang w:val="sr-Cyrl-CS"/>
        </w:rPr>
        <w:t xml:space="preserve"> 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ind w:right="-180"/>
        <w:jc w:val="both"/>
        <w:rPr>
          <w:sz w:val="20"/>
          <w:szCs w:val="20"/>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w:t>
      </w:r>
      <w:r>
        <w:rPr>
          <w:sz w:val="22"/>
          <w:szCs w:val="22"/>
          <w:lang w:val="sr-Cyrl-CS"/>
        </w:rPr>
        <w:t>“</w:t>
      </w:r>
      <w:r w:rsidRPr="003C1335">
        <w:rPr>
          <w:sz w:val="22"/>
          <w:szCs w:val="22"/>
          <w:lang w:val="sr-Cyrl-CS"/>
        </w:rPr>
        <w:t xml:space="preserve"> </w:t>
      </w:r>
      <w:r w:rsidRPr="00E440D0">
        <w:rPr>
          <w:sz w:val="22"/>
          <w:szCs w:val="22"/>
          <w:lang w:val="sr-Cyrl-CS"/>
        </w:rPr>
        <w:t>треба</w:t>
      </w:r>
      <w:r>
        <w:rPr>
          <w:sz w:val="22"/>
          <w:szCs w:val="22"/>
          <w:lang w:val="sr-Cyrl-CS"/>
        </w:rPr>
        <w:t xml:space="preserve"> </w:t>
      </w:r>
      <w:r w:rsidRPr="003C1335">
        <w:rPr>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sz w:val="22"/>
          <w:szCs w:val="22"/>
          <w:lang w:val="sr-Cyrl-CS"/>
        </w:rPr>
        <w:cr/>
      </w:r>
    </w:p>
    <w:p w:rsidR="00550ED4" w:rsidRDefault="00550ED4"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550ED4" w:rsidRPr="00B43179" w:rsidRDefault="00550ED4" w:rsidP="00550ED4">
      <w:pPr>
        <w:autoSpaceDE w:val="0"/>
        <w:autoSpaceDN w:val="0"/>
        <w:adjustRightInd w:val="0"/>
        <w:jc w:val="center"/>
      </w:pPr>
      <w:r>
        <w:rPr>
          <w:b/>
          <w:lang w:val="sr-Cyrl-CS"/>
        </w:rPr>
        <w:lastRenderedPageBreak/>
        <w:t xml:space="preserve">8. ОБРАЗАЦ </w:t>
      </w:r>
      <w:r w:rsidRPr="00760E0A">
        <w:rPr>
          <w:b/>
          <w:lang w:val="sr-Cyrl-CS"/>
        </w:rPr>
        <w:t>–</w:t>
      </w:r>
      <w:r w:rsidRPr="00B43179">
        <w:rPr>
          <w:b/>
          <w:bCs/>
        </w:rPr>
        <w:t>ИЗЈАВА подизвођача</w:t>
      </w:r>
    </w:p>
    <w:p w:rsidR="00550ED4" w:rsidRPr="00B43179" w:rsidRDefault="00550ED4" w:rsidP="00550ED4">
      <w:pPr>
        <w:ind w:right="-180"/>
        <w:jc w:val="center"/>
        <w:rPr>
          <w:b/>
          <w:lang w:val="sr-Cyrl-CS"/>
        </w:rPr>
      </w:pPr>
      <w:proofErr w:type="gramStart"/>
      <w:r w:rsidRPr="00B43179">
        <w:rPr>
          <w:b/>
          <w:bCs/>
        </w:rPr>
        <w:t>О ИСПУЊАВАЊУ УСЛОВА ИЗ ЧЛ.</w:t>
      </w:r>
      <w:proofErr w:type="gramEnd"/>
      <w:r w:rsidRPr="00B43179">
        <w:rPr>
          <w:b/>
          <w:bCs/>
        </w:rPr>
        <w:t xml:space="preserve">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r w:rsidRPr="00B43179">
        <w:rPr>
          <w:b/>
          <w:bCs/>
        </w:rPr>
        <w:t>МАЛЕ ВРЕДНОСТИ</w:t>
      </w:r>
    </w:p>
    <w:p w:rsidR="00550ED4" w:rsidRDefault="00550ED4" w:rsidP="00550ED4">
      <w:pPr>
        <w:ind w:right="-180"/>
        <w:jc w:val="center"/>
        <w:rPr>
          <w:b/>
          <w:lang w:val="sr-Cyrl-CS"/>
        </w:rPr>
      </w:pPr>
    </w:p>
    <w:p w:rsidR="00550ED4" w:rsidRDefault="00550ED4" w:rsidP="00550ED4">
      <w:pPr>
        <w:ind w:right="-180"/>
        <w:jc w:val="center"/>
        <w:rPr>
          <w:b/>
          <w:lang w:val="sr-Cyrl-CS"/>
        </w:rPr>
      </w:pP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CF715F">
        <w:rPr>
          <w:lang w:val="sr-Cyrl-CS"/>
        </w:rPr>
        <w:t>-1/1</w:t>
      </w:r>
      <w:r w:rsidR="00AF47F8">
        <w:rPr>
          <w:lang w:val="sr-Cyrl-CS"/>
        </w:rPr>
        <w:t>5</w:t>
      </w:r>
      <w:r w:rsidRPr="006A40B8">
        <w:rPr>
          <w:rFonts w:eastAsia="Times New Roman"/>
          <w:color w:val="auto"/>
          <w:kern w:val="0"/>
          <w:lang w:eastAsia="en-US"/>
        </w:rPr>
        <w:t xml:space="preserve">,испуњава све услове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3.</w:t>
      </w:r>
      <w:r>
        <w:rPr>
          <w:lang w:val="sr-Cyrl-CS"/>
        </w:rPr>
        <w:t xml:space="preserve"> да му</w:t>
      </w:r>
      <w:r w:rsidRPr="00760E0A">
        <w:rPr>
          <w:lang w:val="sr-Cyrl-CS"/>
        </w:rPr>
        <w:t xml:space="preserve"> није изречена мера</w:t>
      </w:r>
      <w:r>
        <w:rPr>
          <w:lang w:val="sr-Cyrl-CS"/>
        </w:rPr>
        <w:t xml:space="preserve"> забране обављања делатности, </w:t>
      </w:r>
      <w:r w:rsidRPr="00760E0A">
        <w:rPr>
          <w:lang w:val="sr-Cyrl-CS"/>
        </w:rPr>
        <w:t>која је на снази у време објављивања односно слања позива за подношење понуда;</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Pr="005B75EF">
        <w:rPr>
          <w:b/>
          <w:lang w:val="sr-Cyrl-CS"/>
        </w:rPr>
        <w:t>Потпис о</w:t>
      </w:r>
      <w:r>
        <w:rPr>
          <w:b/>
          <w:lang w:val="sr-Cyrl-CS"/>
        </w:rPr>
        <w:t>дговорног</w:t>
      </w:r>
      <w:r w:rsidRPr="005B75EF">
        <w:rPr>
          <w:b/>
          <w:lang w:val="sr-Cyrl-CS"/>
        </w:rPr>
        <w:t xml:space="preserve"> лица </w:t>
      </w:r>
      <w:r w:rsidRPr="00B43179">
        <w:rPr>
          <w:b/>
          <w:bCs/>
        </w:rPr>
        <w:t>подизвођача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suppressAutoHyphens w:val="0"/>
        <w:autoSpaceDE w:val="0"/>
        <w:autoSpaceDN w:val="0"/>
        <w:adjustRightInd w:val="0"/>
        <w:spacing w:line="240" w:lineRule="auto"/>
        <w:rPr>
          <w:sz w:val="22"/>
          <w:szCs w:val="22"/>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лица понуђача и подизвођача. </w:t>
      </w:r>
      <w:r w:rsidRPr="003C1335">
        <w:rPr>
          <w:sz w:val="22"/>
          <w:szCs w:val="22"/>
          <w:lang w:val="sr-Cyrl-CS"/>
        </w:rPr>
        <w:cr/>
        <w:t xml:space="preserve"> </w:t>
      </w:r>
      <w:r w:rsidRPr="003C1335">
        <w:rPr>
          <w:sz w:val="22"/>
          <w:szCs w:val="22"/>
          <w:lang w:val="sr-Cyrl-CS"/>
        </w:rPr>
        <w:cr/>
      </w:r>
    </w:p>
    <w:p w:rsidR="004B67CB" w:rsidRDefault="004B67CB" w:rsidP="00550ED4">
      <w:pPr>
        <w:suppressAutoHyphens w:val="0"/>
        <w:autoSpaceDE w:val="0"/>
        <w:autoSpaceDN w:val="0"/>
        <w:adjustRightInd w:val="0"/>
        <w:spacing w:line="240" w:lineRule="auto"/>
        <w:rPr>
          <w:b/>
          <w:bCs/>
          <w:iCs/>
          <w:lang w:val="sr-Cyrl-CS"/>
        </w:rPr>
      </w:pPr>
    </w:p>
    <w:p w:rsidR="00550ED4" w:rsidRDefault="00550ED4" w:rsidP="00550ED4">
      <w:pPr>
        <w:numPr>
          <w:ilvl w:val="0"/>
          <w:numId w:val="36"/>
        </w:numPr>
        <w:suppressAutoHyphens w:val="0"/>
        <w:autoSpaceDE w:val="0"/>
        <w:autoSpaceDN w:val="0"/>
        <w:adjustRightInd w:val="0"/>
        <w:spacing w:line="240" w:lineRule="auto"/>
        <w:jc w:val="center"/>
        <w:rPr>
          <w:b/>
          <w:bCs/>
          <w:iCs/>
          <w:lang w:val="sr-Cyrl-CS"/>
        </w:rPr>
      </w:pPr>
      <w:r w:rsidRPr="00F14FEA">
        <w:rPr>
          <w:b/>
          <w:bCs/>
          <w:iCs/>
          <w:lang w:val="sr-Cyrl-CS"/>
        </w:rPr>
        <w:lastRenderedPageBreak/>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Default="00550ED4" w:rsidP="00550ED4">
      <w:pPr>
        <w:suppressAutoHyphens w:val="0"/>
        <w:autoSpaceDE w:val="0"/>
        <w:autoSpaceDN w:val="0"/>
        <w:adjustRightInd w:val="0"/>
        <w:spacing w:line="240" w:lineRule="auto"/>
        <w:rPr>
          <w:b/>
          <w:bCs/>
          <w:iCs/>
          <w:lang w:val="sr-Cyrl-CS"/>
        </w:rPr>
      </w:pPr>
    </w:p>
    <w:p w:rsidR="00A45245" w:rsidRDefault="00A45245" w:rsidP="00550ED4">
      <w:pPr>
        <w:suppressAutoHyphens w:val="0"/>
        <w:autoSpaceDE w:val="0"/>
        <w:autoSpaceDN w:val="0"/>
        <w:adjustRightInd w:val="0"/>
        <w:spacing w:line="240" w:lineRule="auto"/>
        <w:rPr>
          <w:b/>
          <w:bCs/>
          <w:iCs/>
          <w:lang w:val="sr-Cyrl-CS"/>
        </w:rPr>
      </w:pPr>
    </w:p>
    <w:p w:rsidR="00550ED4" w:rsidRPr="00F14FEA" w:rsidRDefault="00550ED4" w:rsidP="00550ED4">
      <w:pPr>
        <w:autoSpaceDE w:val="0"/>
        <w:autoSpaceDN w:val="0"/>
        <w:adjustRightInd w:val="0"/>
        <w:ind w:left="720"/>
        <w:rPr>
          <w:b/>
          <w:bCs/>
          <w:iCs/>
          <w:lang w:val="sr-Cyrl-CS"/>
        </w:rPr>
      </w:pPr>
    </w:p>
    <w:p w:rsidR="00CF715F" w:rsidRDefault="00280E0A" w:rsidP="00CF715F">
      <w:pPr>
        <w:suppressAutoHyphens w:val="0"/>
        <w:autoSpaceDE w:val="0"/>
        <w:autoSpaceDN w:val="0"/>
        <w:adjustRightInd w:val="0"/>
        <w:spacing w:line="240" w:lineRule="auto"/>
        <w:ind w:right="-330"/>
        <w:jc w:val="both"/>
      </w:pPr>
      <w:r>
        <w:rPr>
          <w:rFonts w:ascii="TimesNewRomanPSMT" w:hAnsi="TimesNewRomanPSMT" w:cs="TimesNewRomanPSMT"/>
          <w:lang w:val="sr-Cyrl-CS"/>
        </w:rPr>
        <w:t>За</w:t>
      </w:r>
      <w:r w:rsidR="00550ED4">
        <w:rPr>
          <w:rFonts w:ascii="TimesNewRomanPSMT" w:hAnsi="TimesNewRomanPSMT" w:cs="TimesNewRomanPSMT"/>
        </w:rPr>
        <w:t xml:space="preserve"> </w:t>
      </w:r>
      <w:r w:rsidR="00550ED4" w:rsidRPr="00280E0A">
        <w:rPr>
          <w:rFonts w:ascii="TimesNewRomanPSMT" w:hAnsi="TimesNewRomanPSMT" w:cs="TimesNewRomanPSMT"/>
          <w:color w:val="auto"/>
        </w:rPr>
        <w:t>јавну набавку</w:t>
      </w:r>
      <w:r w:rsidR="00550ED4" w:rsidRPr="00CA799F">
        <w:rPr>
          <w:rFonts w:ascii="TimesNewRomanPSMT" w:hAnsi="TimesNewRomanPSMT" w:cs="TimesNewRomanPSMT"/>
          <w:color w:val="FF0000"/>
        </w:rPr>
        <w:t xml:space="preserve"> </w:t>
      </w:r>
      <w:r w:rsidR="00A45245" w:rsidRPr="00C25399">
        <w:rPr>
          <w:lang w:val="sr-Cyrl-CS"/>
        </w:rPr>
        <w:t>добара - Набавка</w:t>
      </w:r>
      <w:r w:rsidR="00A45245">
        <w:rPr>
          <w:lang w:val="sr-Cyrl-CS"/>
        </w:rPr>
        <w:t xml:space="preserve"> часописа „Светосавско звонце“ </w:t>
      </w:r>
      <w:r w:rsidR="00CF715F">
        <w:rPr>
          <w:color w:val="auto"/>
        </w:rPr>
        <w:t>,</w:t>
      </w:r>
      <w:r w:rsidR="00CF715F" w:rsidRPr="00CF715F">
        <w:rPr>
          <w:lang w:val="sr-Cyrl-CS"/>
        </w:rPr>
        <w:t xml:space="preserve"> </w:t>
      </w:r>
      <w:r w:rsidR="00CF715F">
        <w:rPr>
          <w:lang w:val="sr-Cyrl-CS"/>
        </w:rPr>
        <w:t>ППБОП-</w:t>
      </w:r>
      <w:r w:rsidR="00A45245">
        <w:rPr>
          <w:lang w:val="sr-Cyrl-CS"/>
        </w:rPr>
        <w:t>Д</w:t>
      </w:r>
      <w:r w:rsidR="00CF715F">
        <w:rPr>
          <w:lang w:val="sr-Cyrl-CS"/>
        </w:rPr>
        <w:t>-1/1</w:t>
      </w:r>
      <w:r w:rsidR="00A45245">
        <w:rPr>
          <w:lang w:val="sr-Cyrl-CS"/>
        </w:rPr>
        <w:t>5</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360" w:lineRule="auto"/>
        <w:ind w:firstLine="720"/>
        <w:rPr>
          <w:b/>
          <w:bCs/>
          <w:iCs/>
          <w:lang w:val="sr-Cyrl-CS"/>
        </w:rPr>
      </w:pPr>
    </w:p>
    <w:p w:rsidR="00550ED4" w:rsidRDefault="00550ED4" w:rsidP="00550ED4">
      <w:pPr>
        <w:autoSpaceDE w:val="0"/>
        <w:autoSpaceDN w:val="0"/>
        <w:adjustRightInd w:val="0"/>
        <w:spacing w:line="480" w:lineRule="auto"/>
        <w:ind w:firstLine="720"/>
        <w:rPr>
          <w:b/>
          <w:bCs/>
          <w:iCs/>
          <w:lang w:val="sr-Cyrl-CS"/>
        </w:rPr>
      </w:pPr>
    </w:p>
    <w:p w:rsidR="00550ED4" w:rsidRPr="005124C4" w:rsidRDefault="00550ED4" w:rsidP="00550ED4">
      <w:pPr>
        <w:autoSpaceDE w:val="0"/>
        <w:autoSpaceDN w:val="0"/>
        <w:adjustRightInd w:val="0"/>
        <w:spacing w:line="240" w:lineRule="auto"/>
        <w:rPr>
          <w:b/>
          <w:bCs/>
          <w:iCs/>
          <w:lang w:val="sr-Cyrl-CS"/>
        </w:rPr>
      </w:pPr>
      <w:r w:rsidRPr="005124C4">
        <w:rPr>
          <w:b/>
          <w:bCs/>
          <w:iCs/>
          <w:lang w:val="sr-Cyrl-CS"/>
        </w:rPr>
        <w:lastRenderedPageBreak/>
        <w:t xml:space="preserve">ПОДАЦИ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lastRenderedPageBreak/>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t xml:space="preserve"> </w:t>
      </w:r>
      <w:r w:rsidRPr="008C3BA1">
        <w:rPr>
          <w:bCs/>
          <w:iCs/>
          <w:sz w:val="22"/>
          <w:szCs w:val="22"/>
          <w:lang w:val="sr-Cyrl-CS"/>
        </w:rPr>
        <w:cr/>
      </w:r>
    </w:p>
    <w:p w:rsidR="00550ED4" w:rsidRPr="004B4046" w:rsidRDefault="00550ED4" w:rsidP="00550ED4">
      <w:pPr>
        <w:autoSpaceDE w:val="0"/>
        <w:autoSpaceDN w:val="0"/>
        <w:adjustRightInd w:val="0"/>
        <w:jc w:val="both"/>
        <w:rPr>
          <w:lang w:val="sr-Cyrl-CS"/>
        </w:rPr>
      </w:pPr>
    </w:p>
    <w:p w:rsidR="00550ED4" w:rsidRDefault="00550ED4" w:rsidP="00550ED4">
      <w:pPr>
        <w:numPr>
          <w:ilvl w:val="0"/>
          <w:numId w:val="34"/>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550ED4" w:rsidRDefault="00A45245" w:rsidP="00550ED4">
      <w:pPr>
        <w:autoSpaceDE w:val="0"/>
        <w:autoSpaceDN w:val="0"/>
        <w:adjustRightInd w:val="0"/>
        <w:spacing w:line="276" w:lineRule="auto"/>
        <w:jc w:val="both"/>
        <w:rPr>
          <w:lang w:val="sr-Cyrl-CS"/>
        </w:rPr>
      </w:pPr>
      <w:r>
        <w:rPr>
          <w:b/>
          <w:lang w:val="sr-Cyrl-CS"/>
        </w:rPr>
        <w:t>2</w:t>
      </w:r>
      <w:r w:rsidR="00550ED4" w:rsidRPr="00860C2F">
        <w:rPr>
          <w:b/>
        </w:rPr>
        <w:t>. ПОНУДА ВАЖИ</w:t>
      </w:r>
      <w:r w:rsidR="00550ED4" w:rsidRPr="00860C2F">
        <w:t xml:space="preserve"> ____ дана од дана отварања понуда.</w:t>
      </w:r>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Pr="0079610B" w:rsidRDefault="00550ED4" w:rsidP="00550ED4">
      <w:pPr>
        <w:rPr>
          <w:b/>
          <w:bCs/>
          <w:i/>
          <w:iCs/>
          <w:lang w:val="sr-Cyrl-CS"/>
        </w:rPr>
      </w:pPr>
    </w:p>
    <w:p w:rsidR="00550ED4" w:rsidRDefault="00550ED4"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280E0A" w:rsidRDefault="00280E0A" w:rsidP="00550ED4">
      <w:pPr>
        <w:rPr>
          <w:b/>
          <w:bCs/>
          <w:i/>
          <w:iCs/>
          <w:lang w:val="sr-Cyrl-CS"/>
        </w:rPr>
      </w:pPr>
    </w:p>
    <w:p w:rsidR="00550ED4" w:rsidRDefault="000F324D" w:rsidP="00550ED4">
      <w:pPr>
        <w:jc w:val="center"/>
        <w:rPr>
          <w:b/>
          <w:bCs/>
          <w:iCs/>
          <w:lang w:val="sr-Cyrl-CS"/>
        </w:rPr>
      </w:pPr>
      <w:r>
        <w:rPr>
          <w:b/>
          <w:bCs/>
          <w:iCs/>
          <w:lang w:val="sr-Cyrl-CS"/>
        </w:rPr>
        <w:t>10</w:t>
      </w:r>
      <w:r w:rsidR="00550ED4">
        <w:rPr>
          <w:b/>
          <w:bCs/>
          <w:iCs/>
          <w:lang w:val="sr-Cyrl-CS"/>
        </w:rPr>
        <w:t xml:space="preserve">. </w:t>
      </w:r>
      <w:proofErr w:type="gramStart"/>
      <w:r w:rsidR="00550ED4" w:rsidRPr="0079610B">
        <w:rPr>
          <w:b/>
          <w:bCs/>
          <w:iCs/>
        </w:rPr>
        <w:t xml:space="preserve">ОБРАЗАЦ  </w:t>
      </w:r>
      <w:r w:rsidR="00550ED4" w:rsidRPr="0079610B">
        <w:rPr>
          <w:b/>
          <w:bCs/>
          <w:iCs/>
          <w:lang w:val="sr-Cyrl-CS"/>
        </w:rPr>
        <w:t>СТРУКТУРЕ</w:t>
      </w:r>
      <w:proofErr w:type="gramEnd"/>
      <w:r w:rsidR="00550ED4" w:rsidRPr="0079610B">
        <w:rPr>
          <w:b/>
          <w:bCs/>
          <w:iCs/>
          <w:lang w:val="sr-Cyrl-CS"/>
        </w:rPr>
        <w:t xml:space="preserve"> ЦЕНЕ СА УПУТСТВОМ КАКО ДА СЕ ПОПУНИ</w:t>
      </w:r>
    </w:p>
    <w:p w:rsidR="00550ED4" w:rsidRDefault="00550ED4" w:rsidP="00550ED4">
      <w:pPr>
        <w:rPr>
          <w:b/>
          <w:bCs/>
          <w:iCs/>
          <w:lang w:val="sr-Cyrl-CS"/>
        </w:rPr>
      </w:pPr>
    </w:p>
    <w:p w:rsidR="00550ED4" w:rsidRPr="0079610B" w:rsidRDefault="00550ED4" w:rsidP="00550ED4">
      <w:pPr>
        <w:rPr>
          <w:b/>
          <w:bCs/>
          <w:iCs/>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276"/>
        <w:gridCol w:w="1276"/>
        <w:gridCol w:w="1276"/>
        <w:gridCol w:w="1373"/>
      </w:tblGrid>
      <w:tr w:rsidR="00550ED4" w:rsidRPr="001D1367" w:rsidTr="003631B6">
        <w:tc>
          <w:tcPr>
            <w:tcW w:w="2235" w:type="dxa"/>
            <w:shd w:val="clear" w:color="auto" w:fill="auto"/>
          </w:tcPr>
          <w:p w:rsidR="00550ED4" w:rsidRPr="001D1367" w:rsidRDefault="00550ED4" w:rsidP="003631B6">
            <w:pPr>
              <w:pStyle w:val="TableContents"/>
              <w:jc w:val="center"/>
              <w:rPr>
                <w:lang w:val="sr-Cyrl-CS"/>
              </w:rPr>
            </w:pPr>
            <w:r w:rsidRPr="001D1367">
              <w:rPr>
                <w:lang w:val="sr-Cyrl-CS"/>
              </w:rPr>
              <w:t>Предмет ЈН</w:t>
            </w:r>
          </w:p>
        </w:tc>
        <w:tc>
          <w:tcPr>
            <w:tcW w:w="1275" w:type="dxa"/>
            <w:shd w:val="clear" w:color="auto" w:fill="auto"/>
          </w:tcPr>
          <w:p w:rsidR="00550ED4" w:rsidRPr="001D1367" w:rsidRDefault="00550ED4" w:rsidP="003631B6">
            <w:pPr>
              <w:pStyle w:val="TableContents"/>
              <w:jc w:val="center"/>
              <w:rPr>
                <w:lang w:val="sr-Cyrl-CS"/>
              </w:rPr>
            </w:pPr>
            <w:r w:rsidRPr="001D1367">
              <w:rPr>
                <w:lang w:val="sr-Cyrl-CS"/>
              </w:rPr>
              <w:t>Количина</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Јединична цена без ПДВ-а</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Јединична цена са ПДВ-ом</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 xml:space="preserve">Укупна цена  без ПДВ-а </w:t>
            </w:r>
          </w:p>
        </w:tc>
        <w:tc>
          <w:tcPr>
            <w:tcW w:w="1373" w:type="dxa"/>
            <w:shd w:val="clear" w:color="auto" w:fill="auto"/>
          </w:tcPr>
          <w:p w:rsidR="00550ED4" w:rsidRPr="001D1367" w:rsidRDefault="00550ED4" w:rsidP="003631B6">
            <w:pPr>
              <w:pStyle w:val="TableContents"/>
              <w:jc w:val="center"/>
              <w:rPr>
                <w:lang w:val="sr-Cyrl-CS"/>
              </w:rPr>
            </w:pPr>
            <w:r w:rsidRPr="001D1367">
              <w:rPr>
                <w:lang w:val="sr-Cyrl-CS"/>
              </w:rPr>
              <w:t>Укупна цена са ПДВ-ом</w:t>
            </w:r>
          </w:p>
        </w:tc>
      </w:tr>
      <w:tr w:rsidR="00550ED4" w:rsidRPr="001D1367" w:rsidTr="003631B6">
        <w:trPr>
          <w:trHeight w:val="291"/>
        </w:trPr>
        <w:tc>
          <w:tcPr>
            <w:tcW w:w="2235" w:type="dxa"/>
            <w:shd w:val="clear" w:color="auto" w:fill="auto"/>
          </w:tcPr>
          <w:p w:rsidR="00550ED4" w:rsidRPr="001D1367" w:rsidRDefault="00550ED4" w:rsidP="003631B6">
            <w:pPr>
              <w:pStyle w:val="TableContents"/>
              <w:jc w:val="center"/>
              <w:rPr>
                <w:lang w:val="sr-Cyrl-CS"/>
              </w:rPr>
            </w:pPr>
            <w:r w:rsidRPr="001D1367">
              <w:rPr>
                <w:lang w:val="sr-Cyrl-CS"/>
              </w:rPr>
              <w:t>1</w:t>
            </w:r>
          </w:p>
        </w:tc>
        <w:tc>
          <w:tcPr>
            <w:tcW w:w="1275" w:type="dxa"/>
            <w:shd w:val="clear" w:color="auto" w:fill="auto"/>
          </w:tcPr>
          <w:p w:rsidR="00550ED4" w:rsidRPr="001D1367" w:rsidRDefault="00550ED4" w:rsidP="003631B6">
            <w:pPr>
              <w:pStyle w:val="TableContents"/>
              <w:jc w:val="center"/>
              <w:rPr>
                <w:lang w:val="sr-Cyrl-CS"/>
              </w:rPr>
            </w:pPr>
            <w:r w:rsidRPr="001D1367">
              <w:rPr>
                <w:lang w:val="sr-Cyrl-CS"/>
              </w:rPr>
              <w:t>2</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3</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4</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5 (2</w:t>
            </w:r>
            <w:r w:rsidRPr="001D1367">
              <w:t>x3)</w:t>
            </w:r>
          </w:p>
        </w:tc>
        <w:tc>
          <w:tcPr>
            <w:tcW w:w="1373" w:type="dxa"/>
            <w:shd w:val="clear" w:color="auto" w:fill="auto"/>
          </w:tcPr>
          <w:p w:rsidR="00550ED4" w:rsidRPr="001D1367" w:rsidRDefault="00550ED4" w:rsidP="003631B6">
            <w:pPr>
              <w:pStyle w:val="TableContents"/>
              <w:jc w:val="center"/>
              <w:rPr>
                <w:i/>
                <w:iCs/>
                <w:lang w:val="sr-Cyrl-CS"/>
              </w:rPr>
            </w:pPr>
            <w:r w:rsidRPr="001D1367">
              <w:rPr>
                <w:lang w:val="sr-Cyrl-CS"/>
              </w:rPr>
              <w:t>6 (2</w:t>
            </w:r>
            <w:r w:rsidRPr="001D1367">
              <w:t>x4)</w:t>
            </w:r>
          </w:p>
        </w:tc>
      </w:tr>
      <w:tr w:rsidR="00550ED4" w:rsidRPr="001D1367" w:rsidTr="003631B6">
        <w:trPr>
          <w:trHeight w:val="773"/>
        </w:trPr>
        <w:tc>
          <w:tcPr>
            <w:tcW w:w="2235" w:type="dxa"/>
            <w:shd w:val="clear" w:color="auto" w:fill="auto"/>
          </w:tcPr>
          <w:p w:rsidR="00550ED4" w:rsidRPr="00A45245" w:rsidRDefault="00A45245" w:rsidP="003631B6">
            <w:pPr>
              <w:pStyle w:val="TableContents"/>
              <w:jc w:val="center"/>
              <w:rPr>
                <w:b/>
                <w:iCs/>
              </w:rPr>
            </w:pPr>
            <w:r w:rsidRPr="00A45245">
              <w:rPr>
                <w:b/>
                <w:lang w:val="sr-Cyrl-CS"/>
              </w:rPr>
              <w:t>Набавка часописа „Светосавско звонце“</w:t>
            </w:r>
          </w:p>
        </w:tc>
        <w:tc>
          <w:tcPr>
            <w:tcW w:w="1275" w:type="dxa"/>
            <w:shd w:val="clear" w:color="auto" w:fill="auto"/>
          </w:tcPr>
          <w:p w:rsidR="00A45245" w:rsidRDefault="00A45245" w:rsidP="003631B6">
            <w:pPr>
              <w:pStyle w:val="TableContents"/>
              <w:jc w:val="center"/>
              <w:rPr>
                <w:b/>
                <w:iCs/>
                <w:lang w:val="sr-Cyrl-CS"/>
              </w:rPr>
            </w:pPr>
          </w:p>
          <w:p w:rsidR="00550ED4" w:rsidRPr="00A45245" w:rsidRDefault="00A45245" w:rsidP="003631B6">
            <w:pPr>
              <w:pStyle w:val="TableContents"/>
              <w:jc w:val="center"/>
              <w:rPr>
                <w:b/>
              </w:rPr>
            </w:pPr>
            <w:r w:rsidRPr="00A45245">
              <w:rPr>
                <w:b/>
                <w:iCs/>
                <w:lang w:val="sr-Cyrl-CS"/>
              </w:rPr>
              <w:t>1000</w:t>
            </w:r>
            <w:r w:rsidR="00550ED4" w:rsidRPr="00A45245">
              <w:rPr>
                <w:b/>
                <w:iCs/>
              </w:rPr>
              <w:t xml:space="preserve"> </w:t>
            </w:r>
          </w:p>
        </w:tc>
        <w:tc>
          <w:tcPr>
            <w:tcW w:w="1276" w:type="dxa"/>
            <w:shd w:val="clear" w:color="auto" w:fill="auto"/>
          </w:tcPr>
          <w:p w:rsidR="00550ED4" w:rsidRPr="001D1367" w:rsidRDefault="00550ED4" w:rsidP="003631B6">
            <w:pPr>
              <w:pStyle w:val="TableContents"/>
              <w:snapToGrid w:val="0"/>
              <w:jc w:val="center"/>
            </w:pPr>
          </w:p>
        </w:tc>
        <w:tc>
          <w:tcPr>
            <w:tcW w:w="1276" w:type="dxa"/>
            <w:shd w:val="clear" w:color="auto" w:fill="auto"/>
          </w:tcPr>
          <w:p w:rsidR="00550ED4" w:rsidRPr="001D1367" w:rsidRDefault="00550ED4" w:rsidP="003631B6">
            <w:pPr>
              <w:pStyle w:val="TableContents"/>
              <w:snapToGrid w:val="0"/>
              <w:jc w:val="center"/>
            </w:pPr>
          </w:p>
        </w:tc>
        <w:tc>
          <w:tcPr>
            <w:tcW w:w="1276" w:type="dxa"/>
            <w:shd w:val="clear" w:color="auto" w:fill="auto"/>
          </w:tcPr>
          <w:p w:rsidR="00550ED4" w:rsidRPr="001D1367" w:rsidRDefault="00550ED4" w:rsidP="003631B6">
            <w:pPr>
              <w:pStyle w:val="TableContents"/>
              <w:snapToGrid w:val="0"/>
              <w:jc w:val="center"/>
            </w:pPr>
          </w:p>
        </w:tc>
        <w:tc>
          <w:tcPr>
            <w:tcW w:w="1373" w:type="dxa"/>
            <w:shd w:val="clear" w:color="auto" w:fill="auto"/>
          </w:tcPr>
          <w:p w:rsidR="00550ED4" w:rsidRPr="001D1367" w:rsidRDefault="00550ED4" w:rsidP="003631B6">
            <w:pPr>
              <w:pStyle w:val="TableContents"/>
              <w:snapToGrid w:val="0"/>
              <w:jc w:val="center"/>
            </w:pPr>
          </w:p>
        </w:tc>
      </w:tr>
      <w:tr w:rsidR="00550ED4" w:rsidRPr="001D1367" w:rsidTr="003631B6">
        <w:tc>
          <w:tcPr>
            <w:tcW w:w="6062" w:type="dxa"/>
            <w:gridSpan w:val="4"/>
            <w:shd w:val="clear" w:color="auto" w:fill="auto"/>
          </w:tcPr>
          <w:p w:rsidR="00550ED4" w:rsidRPr="0079610B" w:rsidRDefault="00550ED4" w:rsidP="00A45245">
            <w:pPr>
              <w:pStyle w:val="TableContents"/>
              <w:snapToGrid w:val="0"/>
              <w:jc w:val="right"/>
              <w:rPr>
                <w:b/>
              </w:rPr>
            </w:pPr>
            <w:r w:rsidRPr="0079610B">
              <w:rPr>
                <w:b/>
              </w:rPr>
              <w:t>УКУПНО</w:t>
            </w:r>
            <w:r w:rsidR="00A45245" w:rsidRPr="001D1367">
              <w:rPr>
                <w:lang w:val="sr-Cyrl-CS"/>
              </w:rPr>
              <w:t xml:space="preserve"> без ПДВ-а</w:t>
            </w:r>
          </w:p>
        </w:tc>
        <w:tc>
          <w:tcPr>
            <w:tcW w:w="1276" w:type="dxa"/>
            <w:shd w:val="clear" w:color="auto" w:fill="C6D9F1"/>
          </w:tcPr>
          <w:p w:rsidR="00550ED4" w:rsidRPr="001D1367" w:rsidRDefault="00550ED4" w:rsidP="003631B6">
            <w:pPr>
              <w:pStyle w:val="TableContents"/>
              <w:snapToGrid w:val="0"/>
            </w:pPr>
          </w:p>
        </w:tc>
        <w:tc>
          <w:tcPr>
            <w:tcW w:w="1373" w:type="dxa"/>
            <w:shd w:val="clear" w:color="auto" w:fill="C6D9F1"/>
          </w:tcPr>
          <w:p w:rsidR="00550ED4" w:rsidRPr="001D1367" w:rsidRDefault="00550ED4" w:rsidP="003631B6">
            <w:pPr>
              <w:pStyle w:val="TableContents"/>
              <w:snapToGrid w:val="0"/>
            </w:pPr>
          </w:p>
        </w:tc>
      </w:tr>
      <w:tr w:rsidR="00A45245" w:rsidRPr="001D1367" w:rsidTr="003631B6">
        <w:tc>
          <w:tcPr>
            <w:tcW w:w="6062" w:type="dxa"/>
            <w:gridSpan w:val="4"/>
            <w:shd w:val="clear" w:color="auto" w:fill="auto"/>
          </w:tcPr>
          <w:p w:rsidR="00A45245" w:rsidRPr="0079610B" w:rsidRDefault="00A45245" w:rsidP="00A45245">
            <w:pPr>
              <w:pStyle w:val="TableContents"/>
              <w:snapToGrid w:val="0"/>
              <w:jc w:val="right"/>
              <w:rPr>
                <w:b/>
              </w:rPr>
            </w:pPr>
            <w:r w:rsidRPr="0079610B">
              <w:rPr>
                <w:b/>
              </w:rPr>
              <w:t>УКУПНО</w:t>
            </w:r>
            <w:r w:rsidRPr="001D1367">
              <w:rPr>
                <w:lang w:val="sr-Cyrl-CS"/>
              </w:rPr>
              <w:t xml:space="preserve"> </w:t>
            </w:r>
            <w:r>
              <w:rPr>
                <w:lang w:val="sr-Cyrl-CS"/>
              </w:rPr>
              <w:t>са</w:t>
            </w:r>
            <w:r w:rsidRPr="001D1367">
              <w:rPr>
                <w:lang w:val="sr-Cyrl-CS"/>
              </w:rPr>
              <w:t xml:space="preserve"> ПДВ-</w:t>
            </w:r>
            <w:r>
              <w:rPr>
                <w:lang w:val="sr-Cyrl-CS"/>
              </w:rPr>
              <w:t>ом</w:t>
            </w:r>
          </w:p>
        </w:tc>
        <w:tc>
          <w:tcPr>
            <w:tcW w:w="1276" w:type="dxa"/>
            <w:shd w:val="clear" w:color="auto" w:fill="C6D9F1"/>
          </w:tcPr>
          <w:p w:rsidR="00A45245" w:rsidRPr="001D1367" w:rsidRDefault="00A45245" w:rsidP="003631B6">
            <w:pPr>
              <w:pStyle w:val="TableContents"/>
              <w:snapToGrid w:val="0"/>
            </w:pPr>
          </w:p>
        </w:tc>
        <w:tc>
          <w:tcPr>
            <w:tcW w:w="1373" w:type="dxa"/>
            <w:shd w:val="clear" w:color="auto" w:fill="C6D9F1"/>
          </w:tcPr>
          <w:p w:rsidR="00A45245" w:rsidRPr="001D1367" w:rsidRDefault="00A45245" w:rsidP="003631B6">
            <w:pPr>
              <w:pStyle w:val="TableContents"/>
              <w:snapToGrid w:val="0"/>
            </w:pPr>
          </w:p>
        </w:tc>
      </w:tr>
    </w:tbl>
    <w:p w:rsidR="00550ED4" w:rsidRPr="001D1367" w:rsidRDefault="00550ED4" w:rsidP="00550ED4"/>
    <w:p w:rsidR="00550ED4" w:rsidRPr="00A45245" w:rsidRDefault="00550ED4" w:rsidP="00550ED4">
      <w:pPr>
        <w:ind w:left="360"/>
        <w:jc w:val="both"/>
        <w:rPr>
          <w:b/>
          <w:bCs/>
          <w:iCs/>
          <w:sz w:val="22"/>
          <w:szCs w:val="22"/>
          <w:u w:val="single"/>
        </w:rPr>
      </w:pPr>
      <w:r w:rsidRPr="00A45245">
        <w:rPr>
          <w:b/>
          <w:bCs/>
          <w:iCs/>
          <w:sz w:val="22"/>
          <w:szCs w:val="22"/>
          <w:u w:val="single"/>
        </w:rPr>
        <w:t xml:space="preserve">Упутство за попуњавање обрасца структуре цене: </w:t>
      </w:r>
    </w:p>
    <w:p w:rsidR="00550ED4" w:rsidRPr="00A45245" w:rsidRDefault="00550ED4" w:rsidP="00550ED4">
      <w:pPr>
        <w:pStyle w:val="ListParagraph"/>
        <w:tabs>
          <w:tab w:val="left" w:pos="90"/>
        </w:tabs>
        <w:ind w:left="0"/>
        <w:jc w:val="both"/>
        <w:rPr>
          <w:bCs/>
          <w:iCs/>
          <w:sz w:val="22"/>
          <w:szCs w:val="22"/>
          <w:lang w:val="sr-Cyrl-CS"/>
        </w:rPr>
      </w:pPr>
      <w:r w:rsidRPr="00A45245">
        <w:rPr>
          <w:bCs/>
          <w:iCs/>
          <w:sz w:val="22"/>
          <w:szCs w:val="22"/>
        </w:rPr>
        <w:t>Понуђач треба да попун</w:t>
      </w:r>
      <w:r w:rsidRPr="00A45245">
        <w:rPr>
          <w:bCs/>
          <w:iCs/>
          <w:sz w:val="22"/>
          <w:szCs w:val="22"/>
          <w:lang w:val="sr-Cyrl-CS"/>
        </w:rPr>
        <w:t>и</w:t>
      </w:r>
      <w:r w:rsidRPr="00A45245">
        <w:rPr>
          <w:bCs/>
          <w:iCs/>
          <w:sz w:val="22"/>
          <w:szCs w:val="22"/>
        </w:rPr>
        <w:t xml:space="preserve"> образац структуре цене </w:t>
      </w:r>
      <w:r w:rsidRPr="00A45245">
        <w:rPr>
          <w:bCs/>
          <w:iCs/>
          <w:sz w:val="22"/>
          <w:szCs w:val="22"/>
          <w:lang w:val="sr-Cyrl-CS"/>
        </w:rPr>
        <w:t>на следећи начин</w:t>
      </w:r>
      <w:r w:rsidRPr="00A45245">
        <w:rPr>
          <w:bCs/>
          <w:iCs/>
          <w:sz w:val="22"/>
          <w:szCs w:val="22"/>
        </w:rPr>
        <w:t>:</w:t>
      </w:r>
    </w:p>
    <w:p w:rsidR="00550ED4" w:rsidRPr="00A45245" w:rsidRDefault="00550ED4" w:rsidP="00550ED4">
      <w:pPr>
        <w:pStyle w:val="ListParagraph"/>
        <w:numPr>
          <w:ilvl w:val="0"/>
          <w:numId w:val="9"/>
        </w:numPr>
        <w:tabs>
          <w:tab w:val="left" w:pos="90"/>
        </w:tabs>
        <w:jc w:val="both"/>
        <w:rPr>
          <w:bCs/>
          <w:iCs/>
          <w:sz w:val="22"/>
          <w:szCs w:val="22"/>
          <w:lang w:val="sr-Cyrl-CS"/>
        </w:rPr>
      </w:pPr>
      <w:r w:rsidRPr="00A45245">
        <w:rPr>
          <w:bCs/>
          <w:iCs/>
          <w:sz w:val="22"/>
          <w:szCs w:val="22"/>
          <w:lang w:val="sr-Cyrl-CS"/>
        </w:rPr>
        <w:t xml:space="preserve">у колони </w:t>
      </w:r>
      <w:r w:rsidRPr="00A45245">
        <w:rPr>
          <w:bCs/>
          <w:iCs/>
          <w:sz w:val="22"/>
          <w:szCs w:val="22"/>
        </w:rPr>
        <w:t>3. уписати колико износи јединична цена без ПДВ-а, за предмет јавне набавке;</w:t>
      </w:r>
    </w:p>
    <w:p w:rsidR="00550ED4" w:rsidRPr="00A45245" w:rsidRDefault="00550ED4" w:rsidP="00550ED4">
      <w:pPr>
        <w:pStyle w:val="ListParagraph"/>
        <w:numPr>
          <w:ilvl w:val="0"/>
          <w:numId w:val="9"/>
        </w:numPr>
        <w:tabs>
          <w:tab w:val="left" w:pos="90"/>
        </w:tabs>
        <w:jc w:val="both"/>
        <w:rPr>
          <w:bCs/>
          <w:iCs/>
          <w:sz w:val="22"/>
          <w:szCs w:val="22"/>
        </w:rPr>
      </w:pPr>
      <w:r w:rsidRPr="00A45245">
        <w:rPr>
          <w:bCs/>
          <w:iCs/>
          <w:sz w:val="22"/>
          <w:szCs w:val="22"/>
          <w:lang w:val="sr-Cyrl-CS"/>
        </w:rPr>
        <w:t xml:space="preserve">у колони </w:t>
      </w:r>
      <w:r w:rsidRPr="00A45245">
        <w:rPr>
          <w:bCs/>
          <w:iCs/>
          <w:sz w:val="22"/>
          <w:szCs w:val="22"/>
        </w:rPr>
        <w:t>4. уписати колико износи јединична цена са ПДВ-ом, за предмет јавне набавке;</w:t>
      </w:r>
    </w:p>
    <w:p w:rsidR="00550ED4" w:rsidRPr="00A45245" w:rsidRDefault="00550ED4" w:rsidP="00550ED4">
      <w:pPr>
        <w:pStyle w:val="ListParagraph"/>
        <w:numPr>
          <w:ilvl w:val="0"/>
          <w:numId w:val="9"/>
        </w:numPr>
        <w:tabs>
          <w:tab w:val="left" w:pos="90"/>
        </w:tabs>
        <w:jc w:val="both"/>
        <w:rPr>
          <w:bCs/>
          <w:iCs/>
          <w:color w:val="auto"/>
          <w:sz w:val="22"/>
          <w:szCs w:val="22"/>
          <w:lang w:val="sr-Cyrl-CS"/>
        </w:rPr>
      </w:pPr>
      <w:proofErr w:type="gramStart"/>
      <w:r w:rsidRPr="00A45245">
        <w:rPr>
          <w:bCs/>
          <w:iCs/>
          <w:sz w:val="22"/>
          <w:szCs w:val="22"/>
        </w:rPr>
        <w:t>у</w:t>
      </w:r>
      <w:proofErr w:type="gramEnd"/>
      <w:r w:rsidRPr="00A45245">
        <w:rPr>
          <w:bCs/>
          <w:iCs/>
          <w:sz w:val="22"/>
          <w:szCs w:val="22"/>
        </w:rPr>
        <w:t xml:space="preserve"> колони 5. </w:t>
      </w:r>
      <w:proofErr w:type="gramStart"/>
      <w:r w:rsidRPr="00A45245">
        <w:rPr>
          <w:bCs/>
          <w:iCs/>
          <w:sz w:val="22"/>
          <w:szCs w:val="22"/>
        </w:rPr>
        <w:t>уписати</w:t>
      </w:r>
      <w:proofErr w:type="gramEnd"/>
      <w:r w:rsidRPr="00A45245">
        <w:rPr>
          <w:bCs/>
          <w:iCs/>
          <w:sz w:val="22"/>
          <w:szCs w:val="22"/>
        </w:rPr>
        <w:t xml:space="preserve">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A45245">
        <w:rPr>
          <w:bCs/>
          <w:iCs/>
          <w:color w:val="auto"/>
          <w:sz w:val="22"/>
          <w:szCs w:val="22"/>
        </w:rPr>
        <w:t>колони 2.); На крају уписати укупну цену предмета набавке без ПДВ-а.</w:t>
      </w:r>
    </w:p>
    <w:p w:rsidR="00550ED4" w:rsidRPr="00A45245" w:rsidRDefault="00550ED4" w:rsidP="00550ED4">
      <w:pPr>
        <w:pStyle w:val="ListParagraph"/>
        <w:numPr>
          <w:ilvl w:val="0"/>
          <w:numId w:val="9"/>
        </w:numPr>
        <w:tabs>
          <w:tab w:val="left" w:pos="90"/>
        </w:tabs>
        <w:jc w:val="both"/>
        <w:rPr>
          <w:color w:val="auto"/>
          <w:sz w:val="22"/>
          <w:szCs w:val="22"/>
        </w:rPr>
      </w:pPr>
      <w:r w:rsidRPr="00A45245">
        <w:rPr>
          <w:bCs/>
          <w:iCs/>
          <w:color w:val="auto"/>
          <w:sz w:val="22"/>
          <w:szCs w:val="22"/>
          <w:lang w:val="sr-Cyrl-CS"/>
        </w:rPr>
        <w:t xml:space="preserve">у колони </w:t>
      </w:r>
      <w:r w:rsidRPr="00A45245">
        <w:rPr>
          <w:bCs/>
          <w:iCs/>
          <w:color w:val="auto"/>
          <w:sz w:val="22"/>
          <w:szCs w:val="22"/>
        </w:rPr>
        <w:t xml:space="preserve">6. </w:t>
      </w:r>
      <w:proofErr w:type="gramStart"/>
      <w:r w:rsidRPr="00A45245">
        <w:rPr>
          <w:bCs/>
          <w:iCs/>
          <w:color w:val="auto"/>
          <w:sz w:val="22"/>
          <w:szCs w:val="22"/>
        </w:rPr>
        <w:t>уписати</w:t>
      </w:r>
      <w:proofErr w:type="gramEnd"/>
      <w:r w:rsidRPr="00A45245">
        <w:rPr>
          <w:bCs/>
          <w:iCs/>
          <w:color w:val="auto"/>
          <w:sz w:val="22"/>
          <w:szCs w:val="22"/>
        </w:rPr>
        <w:t xml:space="preserve">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Pr="00A45245" w:rsidRDefault="00550ED4" w:rsidP="00550ED4">
      <w:pPr>
        <w:autoSpaceDE w:val="0"/>
        <w:autoSpaceDN w:val="0"/>
        <w:adjustRightInd w:val="0"/>
        <w:ind w:left="720"/>
        <w:jc w:val="both"/>
        <w:rPr>
          <w:b/>
          <w:bCs/>
          <w:iCs/>
          <w:sz w:val="22"/>
          <w:szCs w:val="22"/>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A45245" w:rsidRDefault="00A45245" w:rsidP="00550ED4">
      <w:pPr>
        <w:autoSpaceDE w:val="0"/>
        <w:autoSpaceDN w:val="0"/>
        <w:adjustRightInd w:val="0"/>
        <w:ind w:left="360"/>
        <w:jc w:val="center"/>
        <w:rPr>
          <w:b/>
          <w:bCs/>
          <w:iCs/>
          <w:lang w:val="sr-Cyrl-CS"/>
        </w:rPr>
      </w:pPr>
    </w:p>
    <w:p w:rsidR="00A45245" w:rsidRDefault="00A45245" w:rsidP="00550ED4">
      <w:pPr>
        <w:autoSpaceDE w:val="0"/>
        <w:autoSpaceDN w:val="0"/>
        <w:adjustRightInd w:val="0"/>
        <w:ind w:left="360"/>
        <w:jc w:val="center"/>
        <w:rPr>
          <w:b/>
          <w:bCs/>
          <w:iCs/>
          <w:lang w:val="sr-Cyrl-CS"/>
        </w:rPr>
      </w:pPr>
    </w:p>
    <w:p w:rsidR="00A45245" w:rsidRDefault="00A45245" w:rsidP="00550ED4">
      <w:pPr>
        <w:autoSpaceDE w:val="0"/>
        <w:autoSpaceDN w:val="0"/>
        <w:adjustRightInd w:val="0"/>
        <w:ind w:left="360"/>
        <w:jc w:val="center"/>
        <w:rPr>
          <w:b/>
          <w:bCs/>
          <w:iCs/>
          <w:lang w:val="sr-Cyrl-CS"/>
        </w:rPr>
      </w:pPr>
    </w:p>
    <w:p w:rsidR="006D0256" w:rsidRDefault="006D0256" w:rsidP="00550ED4">
      <w:pPr>
        <w:autoSpaceDE w:val="0"/>
        <w:autoSpaceDN w:val="0"/>
        <w:adjustRightInd w:val="0"/>
        <w:ind w:left="360"/>
        <w:jc w:val="center"/>
        <w:rPr>
          <w:b/>
          <w:bCs/>
          <w:iCs/>
          <w:lang w:val="sr-Cyrl-CS"/>
        </w:rPr>
      </w:pPr>
    </w:p>
    <w:p w:rsidR="006D0256" w:rsidRDefault="006D0256" w:rsidP="00550ED4">
      <w:pPr>
        <w:autoSpaceDE w:val="0"/>
        <w:autoSpaceDN w:val="0"/>
        <w:adjustRightInd w:val="0"/>
        <w:ind w:left="360"/>
        <w:jc w:val="center"/>
        <w:rPr>
          <w:b/>
          <w:bCs/>
          <w:iCs/>
          <w:lang w:val="sr-Cyrl-CS"/>
        </w:rPr>
      </w:pPr>
    </w:p>
    <w:p w:rsidR="00550ED4" w:rsidRDefault="000F324D" w:rsidP="00550ED4">
      <w:pPr>
        <w:autoSpaceDE w:val="0"/>
        <w:autoSpaceDN w:val="0"/>
        <w:adjustRightInd w:val="0"/>
        <w:ind w:left="360"/>
        <w:jc w:val="center"/>
        <w:rPr>
          <w:b/>
          <w:lang w:val="sr-Cyrl-CS"/>
        </w:rPr>
      </w:pPr>
      <w:r>
        <w:rPr>
          <w:b/>
          <w:lang w:val="sr-Cyrl-CS"/>
        </w:rPr>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proofErr w:type="gramStart"/>
      <w:r w:rsidRPr="001D1367">
        <w:t>У складу са чланом 88.</w:t>
      </w:r>
      <w:proofErr w:type="gramEnd"/>
      <w:r w:rsidRPr="001D1367">
        <w:t xml:space="preserve"> </w:t>
      </w:r>
      <w:r w:rsidRPr="001D1367">
        <w:rPr>
          <w:lang w:val="sr-Cyrl-CS"/>
        </w:rPr>
        <w:t>став 1.</w:t>
      </w:r>
      <w:r w:rsidRPr="001D1367">
        <w:t xml:space="preserve"> Закона, понуђач ____________________ </w:t>
      </w:r>
      <w:r w:rsidRPr="00280E0A">
        <w:rPr>
          <w:lang w:val="ru-RU"/>
        </w:rPr>
        <w:t>[</w:t>
      </w:r>
      <w:r w:rsidRPr="00280E0A">
        <w:rPr>
          <w:iCs/>
        </w:rPr>
        <w:t xml:space="preserve">навести </w:t>
      </w:r>
      <w:r w:rsidRPr="00280E0A">
        <w:rPr>
          <w:iCs/>
          <w:lang w:val="sr-Cyrl-CS"/>
        </w:rPr>
        <w:t>назив понуђача</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tblPr>
      <w:tblGrid>
        <w:gridCol w:w="5909"/>
        <w:gridCol w:w="2956"/>
      </w:tblGrid>
      <w:tr w:rsidR="00550ED4" w:rsidRPr="00280E0A" w:rsidTr="009E1C72">
        <w:tc>
          <w:tcPr>
            <w:tcW w:w="5909"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A45245" w:rsidRDefault="00550ED4" w:rsidP="00A45245">
            <w:pPr>
              <w:rPr>
                <w:lang w:val="ru-RU"/>
              </w:rPr>
            </w:pPr>
            <w:r w:rsidRPr="00A45245">
              <w:rPr>
                <w:sz w:val="22"/>
                <w:szCs w:val="22"/>
              </w:rPr>
              <w:t>УКУПАН ИЗНОС ТРОШКОВА ПРИПРЕМАЊА ПОНУДЕ</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Pr="009E1C72" w:rsidRDefault="00550ED4" w:rsidP="00550ED4">
      <w:pPr>
        <w:ind w:right="-180"/>
        <w:jc w:val="both"/>
        <w:rPr>
          <w:b/>
          <w:sz w:val="22"/>
          <w:szCs w:val="22"/>
          <w:lang w:val="sr-Cyrl-CS"/>
        </w:rPr>
      </w:pPr>
    </w:p>
    <w:p w:rsidR="00550ED4" w:rsidRPr="009E1C72" w:rsidRDefault="00550ED4" w:rsidP="00550ED4">
      <w:pPr>
        <w:ind w:right="-180"/>
        <w:jc w:val="both"/>
        <w:rPr>
          <w:b/>
          <w:sz w:val="22"/>
          <w:szCs w:val="22"/>
          <w:lang w:val="sr-Cyrl-CS"/>
        </w:rPr>
      </w:pPr>
    </w:p>
    <w:p w:rsidR="00550ED4" w:rsidRPr="009E1C72" w:rsidRDefault="00550ED4" w:rsidP="00550ED4">
      <w:pPr>
        <w:ind w:right="-180"/>
        <w:jc w:val="both"/>
        <w:rPr>
          <w:sz w:val="22"/>
          <w:szCs w:val="22"/>
          <w:lang w:val="sr-Cyrl-CS"/>
        </w:rPr>
      </w:pPr>
      <w:r w:rsidRPr="009E1C72">
        <w:rPr>
          <w:b/>
          <w:sz w:val="22"/>
          <w:szCs w:val="22"/>
          <w:lang w:val="sr-Cyrl-CS"/>
        </w:rPr>
        <w:t>Напомена:</w:t>
      </w:r>
      <w:r w:rsidRPr="009E1C72">
        <w:rPr>
          <w:sz w:val="22"/>
          <w:szCs w:val="22"/>
          <w:lang w:val="sr-Cyrl-CS"/>
        </w:rPr>
        <w:t xml:space="preserve"> </w:t>
      </w:r>
    </w:p>
    <w:p w:rsidR="00550ED4" w:rsidRPr="009E1C72" w:rsidRDefault="00550ED4" w:rsidP="00550ED4">
      <w:pPr>
        <w:ind w:right="-180"/>
        <w:jc w:val="both"/>
        <w:rPr>
          <w:sz w:val="22"/>
          <w:szCs w:val="22"/>
          <w:lang w:val="sr-Cyrl-CS"/>
        </w:rPr>
      </w:pPr>
      <w:r w:rsidRPr="009E1C72">
        <w:rPr>
          <w:sz w:val="22"/>
          <w:szCs w:val="22"/>
          <w:lang w:val="sr-Cyrl-CS"/>
        </w:rPr>
        <w:t>У складу са чланом 88. Закона понуђач може да у оквиру понуде достави укупан износ и структуру трошкова припремања понуде;</w:t>
      </w:r>
    </w:p>
    <w:p w:rsidR="00550ED4" w:rsidRPr="009E1C72" w:rsidRDefault="00550ED4" w:rsidP="00550ED4">
      <w:pPr>
        <w:ind w:right="-180"/>
        <w:jc w:val="both"/>
        <w:rPr>
          <w:sz w:val="22"/>
          <w:szCs w:val="22"/>
          <w:lang w:val="sr-Cyrl-CS"/>
        </w:rPr>
      </w:pPr>
      <w:r w:rsidRPr="009E1C72">
        <w:rPr>
          <w:sz w:val="22"/>
          <w:szCs w:val="22"/>
          <w:lang w:val="sr-Cyrl-CS"/>
        </w:rPr>
        <w:t>Трошкове припремања и подношења понуде сноси искључиво понуђач и не може тражити од наручиоца накнаду трошкова.</w:t>
      </w:r>
    </w:p>
    <w:p w:rsidR="00550ED4" w:rsidRPr="009E1C72" w:rsidRDefault="00550ED4" w:rsidP="00550ED4">
      <w:pPr>
        <w:ind w:right="-180"/>
        <w:jc w:val="both"/>
        <w:rPr>
          <w:sz w:val="22"/>
          <w:szCs w:val="22"/>
          <w:lang w:val="sr-Cyrl-CS"/>
        </w:rPr>
      </w:pPr>
      <w:r w:rsidRPr="009E1C72">
        <w:rPr>
          <w:sz w:val="22"/>
          <w:szCs w:val="22"/>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9E1C72" w:rsidRDefault="00550ED4" w:rsidP="00550ED4">
      <w:pPr>
        <w:ind w:right="-180"/>
        <w:jc w:val="both"/>
        <w:rPr>
          <w:sz w:val="22"/>
          <w:szCs w:val="22"/>
          <w:lang w:val="sr-Cyrl-CS"/>
        </w:rPr>
      </w:pPr>
      <w:r w:rsidRPr="009E1C72">
        <w:rPr>
          <w:sz w:val="22"/>
          <w:szCs w:val="22"/>
          <w:lang w:val="sr-Cyrl-CS"/>
        </w:rPr>
        <w:t xml:space="preserve">Понуђач попуњава образац ако је имао трошкове приликом припремања понуде. </w:t>
      </w:r>
    </w:p>
    <w:p w:rsidR="00550ED4" w:rsidRPr="009E1C72" w:rsidRDefault="00550ED4" w:rsidP="00550ED4">
      <w:pPr>
        <w:ind w:right="-180"/>
        <w:jc w:val="both"/>
        <w:rPr>
          <w:sz w:val="22"/>
          <w:szCs w:val="22"/>
          <w:lang w:val="sr-Cyrl-CS"/>
        </w:rPr>
      </w:pPr>
      <w:r w:rsidRPr="009E1C72">
        <w:rPr>
          <w:sz w:val="22"/>
          <w:szCs w:val="22"/>
          <w:lang w:val="sr-Cyrl-CS"/>
        </w:rPr>
        <w:t xml:space="preserve"> </w:t>
      </w: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Pr="001D1367" w:rsidRDefault="00550ED4"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lastRenderedPageBreak/>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РС”, број 124/2012), у предмету jавне набавке </w:t>
      </w:r>
      <w:r w:rsidR="00CF715F">
        <w:rPr>
          <w:lang w:val="sr-Cyrl-CS"/>
        </w:rPr>
        <w:t>ППБОП-</w:t>
      </w:r>
      <w:r w:rsidR="009E1C72">
        <w:rPr>
          <w:lang w:val="sr-Cyrl-CS"/>
        </w:rPr>
        <w:t>Д</w:t>
      </w:r>
      <w:r w:rsidR="00CF715F">
        <w:rPr>
          <w:lang w:val="sr-Cyrl-CS"/>
        </w:rPr>
        <w:t>-1/1</w:t>
      </w:r>
      <w:r w:rsidR="009E1C72">
        <w:rPr>
          <w:lang w:val="sr-Cyrl-CS"/>
        </w:rPr>
        <w:t>5</w:t>
      </w:r>
      <w:r w:rsidRPr="00CF715F">
        <w:rPr>
          <w:bCs/>
          <w:iCs/>
          <w:color w:val="auto"/>
          <w:lang w:val="sr-Cyrl-CS"/>
        </w:rPr>
        <w:t>, понуђач</w:t>
      </w:r>
      <w:r w:rsidRPr="003C1335">
        <w:rPr>
          <w:bCs/>
          <w:iCs/>
          <w:lang w:val="sr-Cyrl-CS"/>
        </w:rPr>
        <w:t xml:space="preserve">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
          <w:bCs/>
          <w:iCs/>
          <w:sz w:val="22"/>
          <w:szCs w:val="22"/>
          <w:lang w:val="sr-Cyrl-CS"/>
        </w:rPr>
      </w:pPr>
      <w:r w:rsidRPr="003C1335">
        <w:rPr>
          <w:b/>
          <w:bCs/>
          <w:iCs/>
          <w:sz w:val="22"/>
          <w:szCs w:val="22"/>
          <w:lang w:val="sr-Cyrl-CS"/>
        </w:rPr>
        <w:t xml:space="preserve">Напомена: </w:t>
      </w:r>
    </w:p>
    <w:p w:rsidR="00550ED4" w:rsidRPr="003C1335" w:rsidRDefault="00550ED4" w:rsidP="00550ED4">
      <w:pPr>
        <w:autoSpaceDE w:val="0"/>
        <w:autoSpaceDN w:val="0"/>
        <w:adjustRightInd w:val="0"/>
        <w:jc w:val="both"/>
        <w:rPr>
          <w:bCs/>
          <w:iCs/>
          <w:sz w:val="22"/>
          <w:szCs w:val="22"/>
          <w:lang w:val="sr-Cyrl-CS"/>
        </w:rPr>
      </w:pPr>
      <w:r>
        <w:rPr>
          <w:bCs/>
          <w:iCs/>
          <w:sz w:val="22"/>
          <w:szCs w:val="22"/>
          <w:lang w:val="sr-Cyrl-CS"/>
        </w:rPr>
        <w:t>1)</w:t>
      </w:r>
      <w:r w:rsidRPr="003C1335">
        <w:rPr>
          <w:bCs/>
          <w:iCs/>
          <w:sz w:val="22"/>
          <w:szCs w:val="22"/>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3C1335" w:rsidRDefault="00550ED4" w:rsidP="00550ED4">
      <w:pPr>
        <w:autoSpaceDE w:val="0"/>
        <w:autoSpaceDN w:val="0"/>
        <w:adjustRightInd w:val="0"/>
        <w:jc w:val="both"/>
        <w:rPr>
          <w:bCs/>
          <w:iCs/>
          <w:sz w:val="22"/>
          <w:szCs w:val="22"/>
          <w:lang w:val="sr-Cyrl-CS"/>
        </w:rPr>
      </w:pPr>
      <w:r>
        <w:rPr>
          <w:bCs/>
          <w:iCs/>
          <w:sz w:val="22"/>
          <w:szCs w:val="22"/>
          <w:lang w:val="sr-Cyrl-CS"/>
        </w:rPr>
        <w:t>2)</w:t>
      </w:r>
      <w:r w:rsidRPr="003C1335">
        <w:rPr>
          <w:bCs/>
          <w:iCs/>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w:t>
      </w:r>
      <w:r>
        <w:rPr>
          <w:bCs/>
          <w:iCs/>
          <w:sz w:val="22"/>
          <w:szCs w:val="22"/>
          <w:lang w:val="sr-Cyrl-CS"/>
        </w:rPr>
        <w:t xml:space="preserve"> </w:t>
      </w:r>
      <w:r w:rsidRPr="003C1335">
        <w:rPr>
          <w:bCs/>
          <w:iCs/>
          <w:sz w:val="22"/>
          <w:szCs w:val="22"/>
          <w:lang w:val="sr-Cyrl-CS"/>
        </w:rPr>
        <w:t xml:space="preserve">и оверена печатом. </w:t>
      </w:r>
    </w:p>
    <w:p w:rsidR="00550ED4" w:rsidRPr="001D1367" w:rsidRDefault="00550ED4" w:rsidP="00550ED4">
      <w:pPr>
        <w:pStyle w:val="BodyText2"/>
        <w:spacing w:line="100" w:lineRule="atLeast"/>
        <w:ind w:firstLine="227"/>
        <w:jc w:val="both"/>
        <w:rPr>
          <w:i/>
          <w:color w:val="auto"/>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0F324D">
      <w:pPr>
        <w:pStyle w:val="ListParagraph"/>
        <w:numPr>
          <w:ilvl w:val="0"/>
          <w:numId w:val="46"/>
        </w:numPr>
        <w:suppressAutoHyphens w:val="0"/>
        <w:autoSpaceDE w:val="0"/>
        <w:autoSpaceDN w:val="0"/>
        <w:adjustRightInd w:val="0"/>
        <w:spacing w:line="240" w:lineRule="auto"/>
        <w:jc w:val="center"/>
        <w:rPr>
          <w:b/>
          <w:bCs/>
          <w:iCs/>
          <w:lang w:val="sr-Cyrl-CS"/>
        </w:rPr>
      </w:pPr>
      <w:r w:rsidRPr="000F324D">
        <w:rPr>
          <w:b/>
          <w:bCs/>
          <w:iCs/>
          <w:lang w:val="sr-Cyrl-CS"/>
        </w:rPr>
        <w:t>ОБРАЗАЦ - ИЗЈАВА О ПОШТОВАЊУ ПРОПИСА О ЗАШТИТИ НА РАДУ, ЗАПОШЉАВАЊУ И УСЛОВИМА РАДА, ЗАШТИТИ ЖИВОТНЕ СРЕДИНЕ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 xml:space="preserve">У складу са чл. 75. став 2 Закона о јавним набавкама („Службени гласник РС”, број 124/2012), а у предмету јавне набавке број </w:t>
      </w:r>
      <w:r w:rsidR="00CF715F">
        <w:rPr>
          <w:lang w:val="sr-Cyrl-CS"/>
        </w:rPr>
        <w:t>ППБОП-</w:t>
      </w:r>
      <w:r w:rsidR="009E1C72">
        <w:rPr>
          <w:lang w:val="sr-Cyrl-CS"/>
        </w:rPr>
        <w:t>Д</w:t>
      </w:r>
      <w:r w:rsidR="00CF715F">
        <w:rPr>
          <w:lang w:val="sr-Cyrl-CS"/>
        </w:rPr>
        <w:t>-1/1</w:t>
      </w:r>
      <w:r w:rsidR="009E1C72">
        <w:rPr>
          <w:lang w:val="sr-Cyrl-CS"/>
        </w:rPr>
        <w:t>5</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поштујем обавезе које прозилазе из </w:t>
      </w:r>
      <w:r w:rsidRPr="003C1335">
        <w:rPr>
          <w:bCs/>
          <w:iCs/>
          <w:lang w:val="sr-Cyrl-CS"/>
        </w:rPr>
        <w:t xml:space="preserve"> важећих прописа о заштити на раду, запошљавању, условима рада и заштити животне средине</w:t>
      </w:r>
      <w:r w:rsidRPr="003C1335">
        <w:rPr>
          <w:lang w:val="sr-Cyrl-CS"/>
        </w:rPr>
        <w:t xml:space="preserve"> </w:t>
      </w:r>
      <w:r w:rsidRPr="00C83EED">
        <w:rPr>
          <w:lang w:val="sr-Cyrl-CS"/>
        </w:rPr>
        <w:t>и гарантујем да је ималац права интелектуалне својине.</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sidR="00044FDE">
        <w:rPr>
          <w:b/>
          <w:bCs/>
          <w:iCs/>
          <w:lang w:val="sr-Cyrl-CS"/>
        </w:rPr>
        <w:t xml:space="preserve">                         </w:t>
      </w:r>
      <w:r w:rsidRPr="00D902A1">
        <w:rPr>
          <w:b/>
          <w:bCs/>
          <w:iCs/>
          <w:lang w:val="sr-Cyrl-CS"/>
        </w:rPr>
        <w:t>Ов</w:t>
      </w:r>
      <w:r>
        <w:rPr>
          <w:b/>
          <w:bCs/>
          <w:iCs/>
          <w:lang w:val="sr-Cyrl-CS"/>
        </w:rPr>
        <w:t>дговор</w:t>
      </w:r>
      <w:r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044FDE">
      <w:pPr>
        <w:autoSpaceDE w:val="0"/>
        <w:autoSpaceDN w:val="0"/>
        <w:adjustRightInd w:val="0"/>
        <w:ind w:left="720" w:firstLine="4020"/>
        <w:jc w:val="both"/>
        <w:rPr>
          <w:b/>
          <w:bCs/>
          <w:iCs/>
          <w:lang w:val="sr-Cyrl-CS"/>
        </w:rPr>
      </w:pPr>
      <w:r w:rsidRPr="00D902A1">
        <w:rPr>
          <w:b/>
          <w:bCs/>
          <w:iCs/>
          <w:lang w:val="sr-Cyrl-CS"/>
        </w:rPr>
        <w:t>М.П.</w:t>
      </w:r>
      <w:r w:rsidRPr="00D902A1">
        <w:rPr>
          <w:b/>
          <w:bCs/>
          <w:iCs/>
          <w:lang w:val="sr-Cyrl-CS"/>
        </w:rPr>
        <w:tab/>
      </w:r>
      <w:r w:rsidRPr="00D902A1">
        <w:rPr>
          <w:b/>
          <w:bCs/>
          <w:iCs/>
          <w:lang w:val="sr-Cyrl-CS"/>
        </w:rPr>
        <w:tab/>
        <w:t xml:space="preserve"> ______________________ </w:t>
      </w:r>
      <w:r w:rsidRPr="00D902A1">
        <w:rPr>
          <w:b/>
          <w:bCs/>
          <w:iCs/>
          <w:lang w:val="sr-Cyrl-CS"/>
        </w:rPr>
        <w:cr/>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550ED4" w:rsidP="00550ED4">
      <w:pPr>
        <w:tabs>
          <w:tab w:val="left" w:pos="315"/>
        </w:tabs>
        <w:autoSpaceDE w:val="0"/>
        <w:autoSpaceDN w:val="0"/>
        <w:adjustRightInd w:val="0"/>
        <w:rPr>
          <w:b/>
          <w:bCs/>
          <w:iCs/>
          <w:lang w:val="sr-Cyrl-CS"/>
        </w:rPr>
      </w:pPr>
      <w:r w:rsidRPr="003C1335">
        <w:rPr>
          <w:b/>
          <w:bCs/>
          <w:iCs/>
          <w:lang w:val="sr-Cyrl-CS"/>
        </w:rPr>
        <w:tab/>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3C1335" w:rsidRDefault="00550ED4" w:rsidP="00550ED4">
      <w:pPr>
        <w:ind w:right="-180"/>
        <w:jc w:val="both"/>
        <w:rPr>
          <w:b/>
          <w:bCs/>
          <w:iCs/>
          <w:sz w:val="22"/>
          <w:szCs w:val="22"/>
          <w:lang w:val="sr-Cyrl-CS"/>
        </w:rPr>
      </w:pPr>
      <w:r w:rsidRPr="003C1335">
        <w:rPr>
          <w:b/>
          <w:bCs/>
          <w:iCs/>
          <w:sz w:val="22"/>
          <w:szCs w:val="22"/>
          <w:lang w:val="sr-Cyrl-CS"/>
        </w:rPr>
        <w:t xml:space="preserve">Напомена: </w:t>
      </w:r>
    </w:p>
    <w:p w:rsidR="00550ED4" w:rsidRPr="003C1335" w:rsidRDefault="00550ED4" w:rsidP="00550ED4">
      <w:pPr>
        <w:ind w:right="-180"/>
        <w:jc w:val="both"/>
        <w:rPr>
          <w:bCs/>
          <w:iCs/>
          <w:sz w:val="22"/>
          <w:szCs w:val="22"/>
          <w:lang w:val="sr-Cyrl-CS"/>
        </w:rPr>
      </w:pPr>
      <w:r w:rsidRPr="003C1335">
        <w:rPr>
          <w:bCs/>
          <w:iCs/>
          <w:sz w:val="22"/>
          <w:szCs w:val="22"/>
          <w:lang w:val="sr-Cyrl-CS"/>
        </w:rPr>
        <w:t xml:space="preserve">Уколико понуду подноси група понуђача, Образац </w:t>
      </w:r>
      <w:r>
        <w:rPr>
          <w:bCs/>
          <w:iCs/>
          <w:sz w:val="22"/>
          <w:szCs w:val="22"/>
          <w:lang w:val="sr-Cyrl-CS"/>
        </w:rPr>
        <w:t xml:space="preserve">Изјаве, </w:t>
      </w:r>
      <w:r w:rsidRPr="003C1335">
        <w:rPr>
          <w:bCs/>
          <w:iCs/>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bCs/>
          <w:iCs/>
          <w:sz w:val="22"/>
          <w:szCs w:val="22"/>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550ED4" w:rsidRPr="00FF7C75" w:rsidRDefault="00550ED4" w:rsidP="00550ED4">
      <w:pPr>
        <w:pStyle w:val="BodyText3"/>
        <w:spacing w:after="0"/>
        <w:jc w:val="center"/>
        <w:rPr>
          <w:color w:val="FF0000"/>
          <w:lang w:val="sr-Cyrl-CS"/>
        </w:rPr>
      </w:pPr>
    </w:p>
    <w:tbl>
      <w:tblPr>
        <w:tblW w:w="9811" w:type="dxa"/>
        <w:tblBorders>
          <w:top w:val="nil"/>
          <w:left w:val="nil"/>
          <w:bottom w:val="nil"/>
          <w:right w:val="nil"/>
        </w:tblBorders>
        <w:tblLayout w:type="fixed"/>
        <w:tblLook w:val="0000"/>
      </w:tblPr>
      <w:tblGrid>
        <w:gridCol w:w="9811"/>
      </w:tblGrid>
      <w:tr w:rsidR="00D33DFB" w:rsidTr="002D2F6D">
        <w:trPr>
          <w:trHeight w:val="715"/>
        </w:trPr>
        <w:tc>
          <w:tcPr>
            <w:tcW w:w="9811" w:type="dxa"/>
          </w:tcPr>
          <w:p w:rsidR="00D33DFB" w:rsidRPr="00044FDE" w:rsidRDefault="00D33DFB" w:rsidP="002D2F6D">
            <w:pPr>
              <w:pStyle w:val="Default"/>
              <w:jc w:val="center"/>
              <w:rPr>
                <w:b/>
                <w:bCs/>
                <w:highlight w:val="yellow"/>
                <w:lang w:val="sr-Cyrl-CS"/>
              </w:rPr>
            </w:pPr>
            <w:r w:rsidRPr="00044FDE">
              <w:rPr>
                <w:b/>
                <w:bCs/>
                <w:highlight w:val="yellow"/>
                <w:lang w:val="sr-Cyrl-CS"/>
              </w:rPr>
              <w:lastRenderedPageBreak/>
              <w:t>1</w:t>
            </w:r>
            <w:r w:rsidR="000F324D" w:rsidRPr="00044FDE">
              <w:rPr>
                <w:b/>
                <w:bCs/>
                <w:highlight w:val="yellow"/>
                <w:lang w:val="sr-Cyrl-CS"/>
              </w:rPr>
              <w:t>5</w:t>
            </w:r>
            <w:r w:rsidRPr="00044FDE">
              <w:rPr>
                <w:b/>
                <w:bCs/>
                <w:highlight w:val="yellow"/>
                <w:lang w:val="sr-Cyrl-CS"/>
              </w:rPr>
              <w:t xml:space="preserve">. </w:t>
            </w:r>
            <w:r w:rsidRPr="00044FDE">
              <w:rPr>
                <w:b/>
                <w:bCs/>
                <w:highlight w:val="yellow"/>
              </w:rPr>
              <w:t>ИЗЈАВА ПОНУЂАЧА О СРЕДСТВУ ФИНАНСИЈСКОГ ОБЕЗБЕЂЕЊА УГОВОРЕНИХ ОБАВЕЗА</w:t>
            </w:r>
          </w:p>
          <w:p w:rsidR="00D33DFB" w:rsidRPr="00044FDE" w:rsidRDefault="00D33DFB" w:rsidP="002D2F6D">
            <w:pPr>
              <w:pStyle w:val="Default"/>
              <w:jc w:val="center"/>
              <w:rPr>
                <w:b/>
                <w:bCs/>
                <w:highlight w:val="yellow"/>
                <w:lang w:val="sr-Cyrl-CS"/>
              </w:rPr>
            </w:pPr>
          </w:p>
          <w:p w:rsidR="00D33DFB" w:rsidRPr="00044FDE" w:rsidRDefault="00D33DFB" w:rsidP="002D2F6D">
            <w:pPr>
              <w:pStyle w:val="Default"/>
              <w:jc w:val="center"/>
              <w:rPr>
                <w:highlight w:val="yellow"/>
                <w:lang w:val="sr-Cyrl-CS"/>
              </w:rPr>
            </w:pPr>
          </w:p>
        </w:tc>
      </w:tr>
      <w:tr w:rsidR="006430C9" w:rsidTr="002D2F6D">
        <w:trPr>
          <w:trHeight w:val="109"/>
        </w:trPr>
        <w:tc>
          <w:tcPr>
            <w:tcW w:w="9811" w:type="dxa"/>
          </w:tcPr>
          <w:p w:rsidR="006430C9" w:rsidRPr="00044FDE" w:rsidRDefault="006430C9" w:rsidP="006430C9">
            <w:pPr>
              <w:suppressAutoHyphens w:val="0"/>
              <w:autoSpaceDE w:val="0"/>
              <w:autoSpaceDN w:val="0"/>
              <w:adjustRightInd w:val="0"/>
              <w:spacing w:line="240" w:lineRule="auto"/>
              <w:jc w:val="both"/>
              <w:rPr>
                <w:b/>
                <w:bCs/>
                <w:highlight w:val="yellow"/>
              </w:rPr>
            </w:pPr>
            <w:r w:rsidRPr="00044FDE">
              <w:rPr>
                <w:b/>
                <w:bCs/>
                <w:highlight w:val="yellow"/>
              </w:rPr>
              <w:t xml:space="preserve">Пословно име понуђача: _____________________________________________________ </w:t>
            </w:r>
          </w:p>
          <w:p w:rsidR="006430C9" w:rsidRPr="00044FDE" w:rsidRDefault="006430C9" w:rsidP="006430C9">
            <w:pPr>
              <w:suppressAutoHyphens w:val="0"/>
              <w:autoSpaceDE w:val="0"/>
              <w:autoSpaceDN w:val="0"/>
              <w:adjustRightInd w:val="0"/>
              <w:spacing w:line="240" w:lineRule="auto"/>
              <w:jc w:val="both"/>
              <w:rPr>
                <w:b/>
                <w:bCs/>
                <w:highlight w:val="yellow"/>
              </w:rPr>
            </w:pPr>
            <w:r w:rsidRPr="00044FDE">
              <w:rPr>
                <w:b/>
                <w:bCs/>
                <w:highlight w:val="yellow"/>
              </w:rPr>
              <w:t xml:space="preserve"> </w:t>
            </w:r>
          </w:p>
          <w:p w:rsidR="006430C9" w:rsidRPr="00044FDE" w:rsidRDefault="006430C9" w:rsidP="006430C9">
            <w:pPr>
              <w:suppressAutoHyphens w:val="0"/>
              <w:autoSpaceDE w:val="0"/>
              <w:autoSpaceDN w:val="0"/>
              <w:adjustRightInd w:val="0"/>
              <w:spacing w:line="240" w:lineRule="auto"/>
              <w:jc w:val="both"/>
              <w:rPr>
                <w:b/>
                <w:bCs/>
                <w:highlight w:val="yellow"/>
              </w:rPr>
            </w:pPr>
            <w:r w:rsidRPr="00044FDE">
              <w:rPr>
                <w:b/>
                <w:bCs/>
                <w:highlight w:val="yellow"/>
              </w:rPr>
              <w:t xml:space="preserve">Број и датум понуде:________________________________________________________ </w:t>
            </w:r>
          </w:p>
          <w:p w:rsidR="006430C9" w:rsidRPr="00044FDE" w:rsidRDefault="006430C9" w:rsidP="006430C9">
            <w:pPr>
              <w:suppressAutoHyphens w:val="0"/>
              <w:autoSpaceDE w:val="0"/>
              <w:autoSpaceDN w:val="0"/>
              <w:adjustRightInd w:val="0"/>
              <w:spacing w:line="240" w:lineRule="auto"/>
              <w:jc w:val="both"/>
              <w:rPr>
                <w:b/>
                <w:bCs/>
                <w:highlight w:val="yellow"/>
              </w:rPr>
            </w:pPr>
            <w:r w:rsidRPr="00044FDE">
              <w:rPr>
                <w:b/>
                <w:bCs/>
                <w:highlight w:val="yellow"/>
              </w:rPr>
              <w:t xml:space="preserve"> </w:t>
            </w:r>
          </w:p>
          <w:p w:rsidR="006430C9" w:rsidRPr="00044FDE" w:rsidRDefault="006430C9" w:rsidP="006430C9">
            <w:pPr>
              <w:rPr>
                <w:b/>
                <w:bCs/>
                <w:highlight w:val="yellow"/>
              </w:rPr>
            </w:pPr>
          </w:p>
        </w:tc>
      </w:tr>
      <w:tr w:rsidR="006430C9" w:rsidTr="002D2F6D">
        <w:trPr>
          <w:trHeight w:val="1960"/>
        </w:trPr>
        <w:tc>
          <w:tcPr>
            <w:tcW w:w="9811" w:type="dxa"/>
          </w:tcPr>
          <w:p w:rsidR="006430C9" w:rsidRPr="00044FDE" w:rsidRDefault="006430C9" w:rsidP="006430C9">
            <w:pPr>
              <w:jc w:val="both"/>
              <w:rPr>
                <w:bCs/>
                <w:highlight w:val="yellow"/>
              </w:rPr>
            </w:pPr>
            <w:r w:rsidRPr="00044FDE">
              <w:rPr>
                <w:bCs/>
                <w:highlight w:val="yellow"/>
              </w:rPr>
              <w:t xml:space="preserve">Изјављујем под пуном материјалном и кривичном одговорношћу да ћу, уколико ми буде додељен уговор у поступку јавне набавке </w:t>
            </w:r>
            <w:r w:rsidR="00C57977" w:rsidRPr="00044FDE">
              <w:rPr>
                <w:bCs/>
                <w:highlight w:val="yellow"/>
                <w:lang w:val="sr-Cyrl-CS"/>
              </w:rPr>
              <w:t xml:space="preserve">добара </w:t>
            </w:r>
            <w:r w:rsidRPr="00044FDE">
              <w:rPr>
                <w:bCs/>
                <w:color w:val="auto"/>
                <w:highlight w:val="yellow"/>
              </w:rPr>
              <w:t xml:space="preserve">број </w:t>
            </w:r>
            <w:r w:rsidR="00CF715F" w:rsidRPr="00044FDE">
              <w:rPr>
                <w:color w:val="auto"/>
                <w:highlight w:val="yellow"/>
                <w:lang w:val="sr-Cyrl-CS"/>
              </w:rPr>
              <w:t>ППБОП-</w:t>
            </w:r>
            <w:r w:rsidR="009E1C72" w:rsidRPr="00044FDE">
              <w:rPr>
                <w:color w:val="auto"/>
                <w:highlight w:val="yellow"/>
                <w:lang w:val="sr-Cyrl-CS"/>
              </w:rPr>
              <w:t>Д</w:t>
            </w:r>
            <w:r w:rsidR="00CF715F" w:rsidRPr="00044FDE">
              <w:rPr>
                <w:color w:val="auto"/>
                <w:highlight w:val="yellow"/>
                <w:lang w:val="sr-Cyrl-CS"/>
              </w:rPr>
              <w:t>-1/1</w:t>
            </w:r>
            <w:r w:rsidR="009E1C72" w:rsidRPr="00044FDE">
              <w:rPr>
                <w:color w:val="auto"/>
                <w:highlight w:val="yellow"/>
                <w:lang w:val="sr-Cyrl-CS"/>
              </w:rPr>
              <w:t>5</w:t>
            </w:r>
            <w:r w:rsidRPr="00044FDE">
              <w:rPr>
                <w:bCs/>
                <w:color w:val="auto"/>
                <w:highlight w:val="yellow"/>
              </w:rPr>
              <w:t xml:space="preserve">- </w:t>
            </w:r>
            <w:r w:rsidR="009E1C72" w:rsidRPr="00044FDE">
              <w:rPr>
                <w:bCs/>
                <w:color w:val="auto"/>
                <w:highlight w:val="yellow"/>
              </w:rPr>
              <w:t>Набавка часописа „Светосавско звонце“</w:t>
            </w:r>
            <w:r w:rsidRPr="00044FDE">
              <w:rPr>
                <w:color w:val="auto"/>
                <w:highlight w:val="yellow"/>
                <w:lang w:val="sr-Cyrl-CS"/>
              </w:rPr>
              <w:t xml:space="preserve"> </w:t>
            </w:r>
            <w:r w:rsidRPr="00044FDE">
              <w:rPr>
                <w:rFonts w:ascii="TimesNewRoman,Bold" w:eastAsia="Times New Roman" w:hAnsi="TimesNewRoman,Bold" w:cs="TimesNewRoman,Bold"/>
                <w:b/>
                <w:bCs/>
                <w:color w:val="auto"/>
                <w:kern w:val="0"/>
                <w:sz w:val="28"/>
                <w:szCs w:val="28"/>
                <w:highlight w:val="yellow"/>
                <w:lang w:eastAsia="en-US"/>
              </w:rPr>
              <w:t xml:space="preserve"> </w:t>
            </w:r>
            <w:r w:rsidRPr="00044FDE">
              <w:rPr>
                <w:bCs/>
                <w:highlight w:val="yellow"/>
              </w:rPr>
              <w:t xml:space="preserve">у року од 8 дана од дана закључења уговора, као средство финансијског обезбеђења својих уговорних обавеза, доставити: </w:t>
            </w:r>
          </w:p>
          <w:p w:rsidR="006430C9" w:rsidRPr="00044FDE" w:rsidRDefault="006430C9" w:rsidP="006430C9">
            <w:pPr>
              <w:jc w:val="both"/>
              <w:rPr>
                <w:bCs/>
                <w:highlight w:val="yellow"/>
              </w:rPr>
            </w:pPr>
          </w:p>
          <w:p w:rsidR="006430C9" w:rsidRPr="00044FDE" w:rsidRDefault="006430C9" w:rsidP="006430C9">
            <w:pPr>
              <w:jc w:val="both"/>
              <w:rPr>
                <w:bCs/>
                <w:highlight w:val="yellow"/>
              </w:rPr>
            </w:pPr>
            <w:r w:rsidRPr="00044FDE">
              <w:rPr>
                <w:bCs/>
                <w:highlight w:val="yellow"/>
              </w:rPr>
              <w:t xml:space="preserve">1) сопствену бланко соло меницу, безусловну, наплативу на први позив (печатом оверену и потписану), </w:t>
            </w:r>
          </w:p>
          <w:p w:rsidR="006430C9" w:rsidRPr="00044FDE" w:rsidRDefault="006430C9" w:rsidP="006430C9">
            <w:pPr>
              <w:jc w:val="both"/>
              <w:rPr>
                <w:bCs/>
                <w:highlight w:val="yellow"/>
              </w:rPr>
            </w:pPr>
            <w:r w:rsidRPr="00044FDE">
              <w:rPr>
                <w:bCs/>
                <w:highlight w:val="yellow"/>
              </w:rPr>
              <w:t>2) доказ о регистрацији менице у Регистру меница Народне банке Србије (оригинал или копија),</w:t>
            </w:r>
          </w:p>
          <w:p w:rsidR="006430C9" w:rsidRPr="00044FDE" w:rsidRDefault="006430C9" w:rsidP="006430C9">
            <w:pPr>
              <w:jc w:val="both"/>
              <w:rPr>
                <w:bCs/>
                <w:highlight w:val="yellow"/>
              </w:rPr>
            </w:pPr>
            <w:r w:rsidRPr="00044FDE">
              <w:rPr>
                <w:bCs/>
                <w:highlight w:val="yellow"/>
              </w:rPr>
              <w:t xml:space="preserve">3) </w:t>
            </w:r>
            <w:proofErr w:type="gramStart"/>
            <w:r w:rsidRPr="00044FDE">
              <w:rPr>
                <w:bCs/>
                <w:highlight w:val="yellow"/>
              </w:rPr>
              <w:t>копију</w:t>
            </w:r>
            <w:proofErr w:type="gramEnd"/>
            <w:r w:rsidRPr="00044FDE">
              <w:rPr>
                <w:bCs/>
                <w:highlight w:val="yellow"/>
              </w:rPr>
              <w:t xml:space="preserve"> картона депонованих потписа. </w:t>
            </w:r>
          </w:p>
          <w:p w:rsidR="006430C9" w:rsidRPr="00044FDE" w:rsidRDefault="006430C9" w:rsidP="006430C9">
            <w:pPr>
              <w:jc w:val="both"/>
              <w:rPr>
                <w:bCs/>
                <w:highlight w:val="yellow"/>
              </w:rPr>
            </w:pPr>
            <w:r w:rsidRPr="00044FDE">
              <w:rPr>
                <w:bCs/>
                <w:highlight w:val="yellow"/>
              </w:rPr>
              <w:t xml:space="preserve">4) </w:t>
            </w:r>
            <w:proofErr w:type="gramStart"/>
            <w:r w:rsidRPr="00044FDE">
              <w:rPr>
                <w:bCs/>
                <w:highlight w:val="yellow"/>
              </w:rPr>
              <w:t>попуњено</w:t>
            </w:r>
            <w:proofErr w:type="gramEnd"/>
            <w:r w:rsidRPr="00044FDE">
              <w:rPr>
                <w:bCs/>
                <w:highlight w:val="yellow"/>
              </w:rPr>
              <w:t>, печатом оверено и потписано менично овлашћење насловљеним на: Градску општину Земун Магистратски трг бр. 1, Земун, са клаузулом „без протеста“, у износу од 10% од вредности уговора (са обрачунатим пдв-ом), са роком важности 30 дана дужим од уговореног рока за коначно извршење уговорене обавезе.</w:t>
            </w:r>
          </w:p>
          <w:p w:rsidR="006430C9" w:rsidRPr="00044FDE" w:rsidRDefault="006430C9" w:rsidP="006430C9">
            <w:pPr>
              <w:jc w:val="both"/>
              <w:rPr>
                <w:bCs/>
                <w:highlight w:val="yellow"/>
              </w:rPr>
            </w:pPr>
          </w:p>
          <w:p w:rsidR="006430C9" w:rsidRPr="00044FDE" w:rsidRDefault="006430C9" w:rsidP="006430C9">
            <w:pPr>
              <w:jc w:val="both"/>
              <w:rPr>
                <w:bCs/>
                <w:highlight w:val="yellow"/>
              </w:rPr>
            </w:pPr>
            <w:r w:rsidRPr="00044FDE">
              <w:rPr>
                <w:bCs/>
                <w:highlight w:val="yellow"/>
              </w:rPr>
              <w:t>Меница мора бити потписана и печатом оверена, не сме бити перфорирана, нити да садржи  било који други податак осим потписа и печата</w:t>
            </w:r>
          </w:p>
          <w:p w:rsidR="006430C9" w:rsidRPr="00044FDE" w:rsidRDefault="006430C9" w:rsidP="006430C9">
            <w:pPr>
              <w:rPr>
                <w:b/>
                <w:bCs/>
                <w:highlight w:val="yellow"/>
              </w:rPr>
            </w:pPr>
          </w:p>
        </w:tc>
      </w:tr>
      <w:tr w:rsidR="006430C9" w:rsidRPr="005A31C9" w:rsidTr="006430C9">
        <w:trPr>
          <w:trHeight w:val="1960"/>
        </w:trPr>
        <w:tc>
          <w:tcPr>
            <w:tcW w:w="9811" w:type="dxa"/>
            <w:tcBorders>
              <w:left w:val="nil"/>
              <w:right w:val="nil"/>
            </w:tcBorders>
          </w:tcPr>
          <w:p w:rsidR="006430C9" w:rsidRPr="00044FDE" w:rsidRDefault="006430C9" w:rsidP="006430C9">
            <w:pPr>
              <w:pStyle w:val="Default"/>
              <w:ind w:left="4320" w:firstLine="720"/>
              <w:jc w:val="right"/>
              <w:rPr>
                <w:b/>
                <w:bCs/>
                <w:color w:val="FF0000"/>
                <w:highlight w:val="yellow"/>
              </w:rPr>
            </w:pPr>
          </w:p>
          <w:p w:rsidR="006430C9" w:rsidRPr="00044FDE" w:rsidRDefault="006430C9" w:rsidP="006430C9">
            <w:pPr>
              <w:autoSpaceDE w:val="0"/>
              <w:autoSpaceDN w:val="0"/>
              <w:adjustRightInd w:val="0"/>
              <w:jc w:val="both"/>
              <w:rPr>
                <w:b/>
                <w:bCs/>
                <w:iCs/>
                <w:highlight w:val="yellow"/>
                <w:lang w:val="sr-Cyrl-CS"/>
              </w:rPr>
            </w:pPr>
            <w:r w:rsidRPr="00044FDE">
              <w:rPr>
                <w:b/>
                <w:bCs/>
                <w:iCs/>
                <w:highlight w:val="yellow"/>
                <w:lang w:val="sr-Cyrl-CS"/>
              </w:rPr>
              <w:t xml:space="preserve">У _______________, дана _______________                           Одговорно лице понуђача </w:t>
            </w:r>
          </w:p>
          <w:p w:rsidR="006430C9" w:rsidRPr="00044FDE" w:rsidRDefault="006430C9" w:rsidP="006430C9">
            <w:pPr>
              <w:autoSpaceDE w:val="0"/>
              <w:autoSpaceDN w:val="0"/>
              <w:adjustRightInd w:val="0"/>
              <w:jc w:val="center"/>
              <w:rPr>
                <w:b/>
                <w:bCs/>
                <w:iCs/>
                <w:highlight w:val="yellow"/>
                <w:lang w:val="sr-Cyrl-CS"/>
              </w:rPr>
            </w:pPr>
          </w:p>
          <w:p w:rsidR="006430C9" w:rsidRPr="00044FDE" w:rsidRDefault="006430C9" w:rsidP="006430C9">
            <w:pPr>
              <w:autoSpaceDE w:val="0"/>
              <w:autoSpaceDN w:val="0"/>
              <w:adjustRightInd w:val="0"/>
              <w:jc w:val="center"/>
              <w:rPr>
                <w:b/>
                <w:bCs/>
                <w:iCs/>
                <w:highlight w:val="yellow"/>
                <w:lang w:val="sr-Cyrl-CS"/>
              </w:rPr>
            </w:pPr>
            <w:r w:rsidRPr="00044FDE">
              <w:rPr>
                <w:b/>
                <w:bCs/>
                <w:iCs/>
                <w:highlight w:val="yellow"/>
                <w:lang w:val="sr-Cyrl-CS"/>
              </w:rPr>
              <w:t xml:space="preserve">                                                                 </w:t>
            </w:r>
          </w:p>
          <w:p w:rsidR="006430C9" w:rsidRPr="00044FDE" w:rsidRDefault="006430C9" w:rsidP="006430C9">
            <w:pPr>
              <w:autoSpaceDE w:val="0"/>
              <w:autoSpaceDN w:val="0"/>
              <w:adjustRightInd w:val="0"/>
              <w:jc w:val="center"/>
              <w:rPr>
                <w:b/>
                <w:bCs/>
                <w:iCs/>
                <w:highlight w:val="yellow"/>
                <w:lang w:val="sr-Cyrl-CS"/>
              </w:rPr>
            </w:pPr>
            <w:r w:rsidRPr="00044FDE">
              <w:rPr>
                <w:b/>
                <w:bCs/>
                <w:iCs/>
                <w:highlight w:val="yellow"/>
                <w:lang w:val="sr-Cyrl-CS"/>
              </w:rPr>
              <w:t xml:space="preserve">                                                                           М.П.                 ______________________ </w:t>
            </w:r>
          </w:p>
          <w:p w:rsidR="006430C9" w:rsidRPr="00044FDE" w:rsidRDefault="006430C9" w:rsidP="006430C9">
            <w:pPr>
              <w:ind w:right="-180"/>
              <w:jc w:val="center"/>
              <w:rPr>
                <w:b/>
                <w:highlight w:val="yellow"/>
                <w:lang w:val="sr-Cyrl-CS"/>
              </w:rPr>
            </w:pPr>
          </w:p>
          <w:p w:rsidR="006430C9" w:rsidRPr="00044FDE" w:rsidRDefault="006430C9" w:rsidP="006430C9">
            <w:pPr>
              <w:ind w:right="-180"/>
              <w:jc w:val="center"/>
              <w:rPr>
                <w:b/>
                <w:highlight w:val="yellow"/>
                <w:lang w:val="sr-Cyrl-CS"/>
              </w:rPr>
            </w:pPr>
          </w:p>
          <w:p w:rsidR="006430C9" w:rsidRPr="00044FDE" w:rsidRDefault="006430C9" w:rsidP="006430C9">
            <w:pPr>
              <w:ind w:right="-180"/>
              <w:jc w:val="both"/>
              <w:rPr>
                <w:b/>
                <w:highlight w:val="yellow"/>
                <w:lang w:val="sr-Cyrl-CS"/>
              </w:rPr>
            </w:pPr>
            <w:r w:rsidRPr="00044FDE">
              <w:rPr>
                <w:b/>
                <w:sz w:val="22"/>
                <w:szCs w:val="22"/>
                <w:highlight w:val="yellow"/>
                <w:lang w:val="sr-Cyrl-CS"/>
              </w:rPr>
              <w:t>Напомена:</w:t>
            </w:r>
          </w:p>
          <w:p w:rsidR="006430C9" w:rsidRPr="00044FDE" w:rsidRDefault="006430C9" w:rsidP="006430C9">
            <w:pPr>
              <w:pStyle w:val="Default"/>
              <w:jc w:val="both"/>
              <w:rPr>
                <w:sz w:val="22"/>
                <w:szCs w:val="22"/>
                <w:highlight w:val="yellow"/>
              </w:rPr>
            </w:pPr>
            <w:r w:rsidRPr="00044FDE">
              <w:rPr>
                <w:color w:val="auto"/>
                <w:highlight w:val="yellow"/>
                <w:lang w:val="sr-Cyrl-CS"/>
              </w:rPr>
              <w:t>1</w:t>
            </w:r>
            <w:r w:rsidRPr="00044FDE">
              <w:rPr>
                <w:b/>
                <w:color w:val="auto"/>
                <w:highlight w:val="yellow"/>
                <w:lang w:val="sr-Cyrl-CS"/>
              </w:rPr>
              <w:t>)</w:t>
            </w:r>
            <w:r w:rsidRPr="00044FDE">
              <w:rPr>
                <w:iCs/>
                <w:sz w:val="22"/>
                <w:szCs w:val="22"/>
                <w:highlight w:val="yellow"/>
              </w:rPr>
              <w:t xml:space="preserve">Образац копирати у зависности од броја партија за које се подноси понуда </w:t>
            </w:r>
          </w:p>
          <w:p w:rsidR="006430C9" w:rsidRPr="00044FDE" w:rsidRDefault="006430C9" w:rsidP="006430C9">
            <w:pPr>
              <w:pStyle w:val="Default"/>
              <w:jc w:val="both"/>
              <w:rPr>
                <w:b/>
                <w:sz w:val="22"/>
                <w:szCs w:val="22"/>
                <w:highlight w:val="yellow"/>
                <w:lang w:val="sr-Cyrl-CS"/>
              </w:rPr>
            </w:pPr>
            <w:r w:rsidRPr="00044FDE">
              <w:rPr>
                <w:iCs/>
                <w:sz w:val="22"/>
                <w:szCs w:val="22"/>
                <w:highlight w:val="yellow"/>
                <w:lang w:val="sr-Cyrl-CS"/>
              </w:rPr>
              <w:t>2)</w:t>
            </w:r>
            <w:r w:rsidRPr="00044FDE">
              <w:rPr>
                <w:iCs/>
                <w:sz w:val="22"/>
                <w:szCs w:val="22"/>
                <w:highlight w:val="yellow"/>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430C9" w:rsidRPr="00044FDE" w:rsidRDefault="006430C9" w:rsidP="006430C9">
            <w:pPr>
              <w:ind w:right="-180"/>
              <w:jc w:val="both"/>
              <w:rPr>
                <w:b/>
                <w:highlight w:val="yellow"/>
                <w:lang w:val="sr-Cyrl-CS"/>
              </w:rPr>
            </w:pPr>
          </w:p>
          <w:p w:rsidR="006430C9" w:rsidRPr="00044FDE" w:rsidRDefault="006430C9" w:rsidP="006430C9">
            <w:pPr>
              <w:ind w:right="-180"/>
              <w:jc w:val="center"/>
              <w:rPr>
                <w:b/>
                <w:highlight w:val="yellow"/>
                <w:lang w:val="sr-Cyrl-CS"/>
              </w:rPr>
            </w:pPr>
          </w:p>
          <w:p w:rsidR="006430C9" w:rsidRPr="00044FDE" w:rsidRDefault="006430C9" w:rsidP="006430C9">
            <w:pPr>
              <w:rPr>
                <w:highlight w:val="yellow"/>
              </w:rPr>
            </w:pPr>
          </w:p>
          <w:p w:rsidR="006430C9" w:rsidRPr="00044FDE" w:rsidRDefault="006430C9" w:rsidP="006430C9">
            <w:pPr>
              <w:rPr>
                <w:b/>
                <w:bCs/>
                <w:highlight w:val="yellow"/>
              </w:rPr>
            </w:pPr>
          </w:p>
        </w:tc>
      </w:tr>
    </w:tbl>
    <w:p w:rsidR="00D33DFB" w:rsidRPr="004921CD" w:rsidRDefault="00D33DFB" w:rsidP="00D33DFB">
      <w:pPr>
        <w:ind w:right="-180"/>
        <w:jc w:val="center"/>
        <w:rPr>
          <w:b/>
          <w:color w:val="FF0000"/>
          <w:lang w:val="sr-Cyrl-CS"/>
        </w:rPr>
      </w:pPr>
    </w:p>
    <w:p w:rsidR="00D33DFB" w:rsidRDefault="00D33DFB" w:rsidP="00D33DFB">
      <w:pPr>
        <w:ind w:right="-180"/>
        <w:jc w:val="center"/>
        <w:rPr>
          <w:b/>
          <w:lang w:val="sr-Cyrl-CS"/>
        </w:rPr>
      </w:pPr>
    </w:p>
    <w:p w:rsidR="00D33DFB" w:rsidRDefault="00D33DFB" w:rsidP="00D33DFB">
      <w:pPr>
        <w:ind w:right="-180"/>
        <w:jc w:val="center"/>
        <w:rPr>
          <w:b/>
          <w:lang w:val="sr-Cyrl-CS"/>
        </w:rPr>
      </w:pPr>
    </w:p>
    <w:sectPr w:rsidR="00D33DFB" w:rsidSect="003631B6">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72" w:rsidRDefault="009E1C72" w:rsidP="00225D0B">
      <w:pPr>
        <w:spacing w:line="240" w:lineRule="auto"/>
      </w:pPr>
      <w:r>
        <w:separator/>
      </w:r>
    </w:p>
  </w:endnote>
  <w:endnote w:type="continuationSeparator" w:id="0">
    <w:p w:rsidR="009E1C72" w:rsidRDefault="009E1C72" w:rsidP="00225D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18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00"/>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E1C72">
      <w:tc>
        <w:tcPr>
          <w:tcW w:w="8208" w:type="dxa"/>
          <w:tcBorders>
            <w:top w:val="single" w:sz="8" w:space="0" w:color="808080"/>
          </w:tcBorders>
          <w:shd w:val="clear" w:color="auto" w:fill="auto"/>
        </w:tcPr>
        <w:p w:rsidR="009E1C72" w:rsidRPr="00E46292" w:rsidRDefault="009E1C72"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sidRPr="00E46292">
            <w:rPr>
              <w:b/>
              <w:color w:val="365F91" w:themeColor="accent1" w:themeShade="BF"/>
              <w:lang w:val="sr-Cyrl-CS"/>
            </w:rPr>
            <w:t>ППБОП-</w:t>
          </w:r>
          <w:r>
            <w:rPr>
              <w:b/>
              <w:color w:val="365F91" w:themeColor="accent1" w:themeShade="BF"/>
              <w:lang w:val="sr-Cyrl-CS"/>
            </w:rPr>
            <w:t>Д</w:t>
          </w:r>
          <w:r w:rsidRPr="00E46292">
            <w:rPr>
              <w:b/>
              <w:color w:val="365F91" w:themeColor="accent1" w:themeShade="BF"/>
              <w:lang w:val="sr-Cyrl-CS"/>
            </w:rPr>
            <w:t>-1/1</w:t>
          </w:r>
          <w:r>
            <w:rPr>
              <w:b/>
              <w:color w:val="365F91" w:themeColor="accent1" w:themeShade="BF"/>
              <w:lang w:val="sr-Cyrl-CS"/>
            </w:rPr>
            <w:t>5</w:t>
          </w:r>
          <w:r w:rsidRPr="00E46292">
            <w:rPr>
              <w:b/>
              <w:color w:val="365F91" w:themeColor="accent1" w:themeShade="BF"/>
              <w:lang w:val="sr-Cyrl-CS"/>
            </w:rPr>
            <w:t xml:space="preserve"> </w:t>
          </w:r>
          <w:r w:rsidRPr="00E46292">
            <w:rPr>
              <w:b/>
              <w:bCs/>
              <w:color w:val="365F91" w:themeColor="accent1" w:themeShade="BF"/>
            </w:rPr>
            <w:t xml:space="preserve"> </w:t>
          </w:r>
        </w:p>
        <w:p w:rsidR="009E1C72" w:rsidRDefault="009E1C72" w:rsidP="003631B6">
          <w:pPr>
            <w:pStyle w:val="Footer"/>
            <w:jc w:val="right"/>
          </w:pPr>
        </w:p>
      </w:tc>
      <w:tc>
        <w:tcPr>
          <w:tcW w:w="1034" w:type="dxa"/>
          <w:tcBorders>
            <w:top w:val="single" w:sz="8" w:space="0" w:color="808080"/>
            <w:left w:val="single" w:sz="8" w:space="0" w:color="808080"/>
          </w:tcBorders>
          <w:shd w:val="clear" w:color="auto" w:fill="auto"/>
        </w:tcPr>
        <w:p w:rsidR="009E1C72" w:rsidRDefault="00C771DE">
          <w:pPr>
            <w:pStyle w:val="Footer"/>
          </w:pPr>
          <w:r>
            <w:rPr>
              <w:b/>
              <w:bCs/>
              <w:color w:val="1F497D"/>
            </w:rPr>
            <w:fldChar w:fldCharType="begin"/>
          </w:r>
          <w:r w:rsidR="009E1C72">
            <w:rPr>
              <w:b/>
              <w:bCs/>
              <w:color w:val="1F497D"/>
            </w:rPr>
            <w:instrText xml:space="preserve"> PAGE </w:instrText>
          </w:r>
          <w:r>
            <w:rPr>
              <w:b/>
              <w:bCs/>
              <w:color w:val="1F497D"/>
            </w:rPr>
            <w:fldChar w:fldCharType="separate"/>
          </w:r>
          <w:r w:rsidR="00044FDE">
            <w:rPr>
              <w:b/>
              <w:bCs/>
              <w:noProof/>
              <w:color w:val="1F497D"/>
            </w:rPr>
            <w:t>30</w:t>
          </w:r>
          <w:r>
            <w:rPr>
              <w:b/>
              <w:bCs/>
              <w:color w:val="1F497D"/>
            </w:rPr>
            <w:fldChar w:fldCharType="end"/>
          </w:r>
          <w:r w:rsidR="009E1C72">
            <w:rPr>
              <w:color w:val="1F497D"/>
            </w:rPr>
            <w:t>/</w:t>
          </w:r>
          <w:r>
            <w:rPr>
              <w:b/>
              <w:bCs/>
              <w:color w:val="1F497D"/>
            </w:rPr>
            <w:fldChar w:fldCharType="begin"/>
          </w:r>
          <w:r w:rsidR="009E1C72">
            <w:rPr>
              <w:b/>
              <w:bCs/>
              <w:color w:val="1F497D"/>
            </w:rPr>
            <w:instrText xml:space="preserve"> NUMPAGES \*Arabic </w:instrText>
          </w:r>
          <w:r>
            <w:rPr>
              <w:b/>
              <w:bCs/>
              <w:color w:val="1F497D"/>
            </w:rPr>
            <w:fldChar w:fldCharType="separate"/>
          </w:r>
          <w:r w:rsidR="00044FDE">
            <w:rPr>
              <w:b/>
              <w:bCs/>
              <w:noProof/>
              <w:color w:val="1F497D"/>
            </w:rPr>
            <w:t>30</w:t>
          </w:r>
          <w:r>
            <w:rPr>
              <w:b/>
              <w:bCs/>
              <w:color w:val="1F497D"/>
            </w:rPr>
            <w:fldChar w:fldCharType="end"/>
          </w:r>
        </w:p>
      </w:tc>
    </w:tr>
  </w:tbl>
  <w:p w:rsidR="009E1C72" w:rsidRDefault="009E1C72">
    <w:pPr>
      <w:pStyle w:val="Footer"/>
      <w:jc w:val="right"/>
    </w:pPr>
    <w:r>
      <w:t xml:space="preserve"> </w:t>
    </w:r>
  </w:p>
  <w:p w:rsidR="009E1C72" w:rsidRDefault="009E1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72" w:rsidRDefault="009E1C72" w:rsidP="00225D0B">
      <w:pPr>
        <w:spacing w:line="240" w:lineRule="auto"/>
      </w:pPr>
      <w:r>
        <w:separator/>
      </w:r>
    </w:p>
  </w:footnote>
  <w:footnote w:type="continuationSeparator" w:id="0">
    <w:p w:rsidR="009E1C72" w:rsidRDefault="009E1C72" w:rsidP="00225D0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D73BA4"/>
    <w:multiLevelType w:val="hybridMultilevel"/>
    <w:tmpl w:val="63DC5D7A"/>
    <w:lvl w:ilvl="0" w:tplc="9028C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0D5CCA"/>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C1401"/>
    <w:multiLevelType w:val="hybridMultilevel"/>
    <w:tmpl w:val="1ABE5C0A"/>
    <w:lvl w:ilvl="0" w:tplc="D29647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E33648A"/>
    <w:multiLevelType w:val="multilevel"/>
    <w:tmpl w:val="8020D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03734B"/>
    <w:multiLevelType w:val="hybridMultilevel"/>
    <w:tmpl w:val="993035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D21EB"/>
    <w:multiLevelType w:val="hybridMultilevel"/>
    <w:tmpl w:val="AE5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153DB"/>
    <w:multiLevelType w:val="hybridMultilevel"/>
    <w:tmpl w:val="907A025E"/>
    <w:lvl w:ilvl="0" w:tplc="491AF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8C06F0"/>
    <w:multiLevelType w:val="multilevel"/>
    <w:tmpl w:val="9238D640"/>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D3059E"/>
    <w:multiLevelType w:val="hybridMultilevel"/>
    <w:tmpl w:val="DC6A7BA6"/>
    <w:lvl w:ilvl="0" w:tplc="40B610E0">
      <w:start w:val="3"/>
      <w:numFmt w:val="decimal"/>
      <w:lvlText w:val="%1."/>
      <w:lvlJc w:val="left"/>
      <w:pPr>
        <w:ind w:left="1068" w:hanging="360"/>
      </w:pPr>
      <w:rPr>
        <w:rFonts w:eastAsia="Arial Unicode M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4DBF6A60"/>
    <w:multiLevelType w:val="hybridMultilevel"/>
    <w:tmpl w:val="F880CE70"/>
    <w:lvl w:ilvl="0" w:tplc="BAA61C64">
      <w:start w:val="30"/>
      <w:numFmt w:val="bullet"/>
      <w:lvlText w:val=""/>
      <w:lvlJc w:val="left"/>
      <w:pPr>
        <w:tabs>
          <w:tab w:val="num" w:pos="1080"/>
        </w:tabs>
        <w:ind w:left="1097" w:hanging="377"/>
      </w:pPr>
      <w:rPr>
        <w:rFonts w:ascii="Symbol" w:eastAsia="Times New Roman" w:hAnsi="Symbol"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7">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nsid w:val="5C52745D"/>
    <w:multiLevelType w:val="multilevel"/>
    <w:tmpl w:val="A8F6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01477C"/>
    <w:multiLevelType w:val="hybridMultilevel"/>
    <w:tmpl w:val="3C1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0E2849"/>
    <w:multiLevelType w:val="hybridMultilevel"/>
    <w:tmpl w:val="24E48F70"/>
    <w:lvl w:ilvl="0" w:tplc="2FD800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62E65"/>
    <w:multiLevelType w:val="multilevel"/>
    <w:tmpl w:val="4ED6C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340B00"/>
    <w:multiLevelType w:val="multilevel"/>
    <w:tmpl w:val="6FF68B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416FE8"/>
    <w:multiLevelType w:val="multilevel"/>
    <w:tmpl w:val="DBF6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09478B"/>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40C29"/>
    <w:multiLevelType w:val="hybridMultilevel"/>
    <w:tmpl w:val="24E48F70"/>
    <w:lvl w:ilvl="0" w:tplc="2FD800EC">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77C80"/>
    <w:multiLevelType w:val="hybridMultilevel"/>
    <w:tmpl w:val="072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7"/>
  </w:num>
  <w:num w:numId="16">
    <w:abstractNumId w:val="14"/>
  </w:num>
  <w:num w:numId="17">
    <w:abstractNumId w:val="38"/>
  </w:num>
  <w:num w:numId="18">
    <w:abstractNumId w:val="39"/>
  </w:num>
  <w:num w:numId="19">
    <w:abstractNumId w:val="33"/>
  </w:num>
  <w:num w:numId="20">
    <w:abstractNumId w:val="18"/>
  </w:num>
  <w:num w:numId="21">
    <w:abstractNumId w:val="25"/>
  </w:num>
  <w:num w:numId="22">
    <w:abstractNumId w:val="37"/>
  </w:num>
  <w:num w:numId="23">
    <w:abstractNumId w:val="34"/>
  </w:num>
  <w:num w:numId="24">
    <w:abstractNumId w:val="29"/>
  </w:num>
  <w:num w:numId="25">
    <w:abstractNumId w:val="32"/>
  </w:num>
  <w:num w:numId="26">
    <w:abstractNumId w:val="30"/>
  </w:num>
  <w:num w:numId="27">
    <w:abstractNumId w:val="31"/>
  </w:num>
  <w:num w:numId="28">
    <w:abstractNumId w:val="16"/>
  </w:num>
  <w:num w:numId="29">
    <w:abstractNumId w:val="28"/>
  </w:num>
  <w:num w:numId="30">
    <w:abstractNumId w:val="36"/>
  </w:num>
  <w:num w:numId="31">
    <w:abstractNumId w:val="40"/>
  </w:num>
  <w:num w:numId="32">
    <w:abstractNumId w:val="28"/>
    <w:lvlOverride w:ilvl="0">
      <w:startOverride w:val="1"/>
    </w:lvlOverride>
  </w:num>
  <w:num w:numId="33">
    <w:abstractNumId w:val="28"/>
    <w:lvlOverride w:ilvl="0">
      <w:startOverride w:val="7"/>
    </w:lvlOverride>
  </w:num>
  <w:num w:numId="34">
    <w:abstractNumId w:val="28"/>
    <w:lvlOverride w:ilvl="0">
      <w:startOverride w:val="1"/>
    </w:lvlOverride>
  </w:num>
  <w:num w:numId="35">
    <w:abstractNumId w:val="21"/>
  </w:num>
  <w:num w:numId="36">
    <w:abstractNumId w:val="28"/>
    <w:lvlOverride w:ilvl="0">
      <w:startOverride w:val="9"/>
    </w:lvlOverride>
  </w:num>
  <w:num w:numId="37">
    <w:abstractNumId w:val="26"/>
  </w:num>
  <w:num w:numId="38">
    <w:abstractNumId w:val="27"/>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3"/>
  </w:num>
  <w:num w:numId="42">
    <w:abstractNumId w:val="15"/>
  </w:num>
  <w:num w:numId="43">
    <w:abstractNumId w:val="24"/>
  </w:num>
  <w:num w:numId="44">
    <w:abstractNumId w:val="20"/>
  </w:num>
  <w:num w:numId="45">
    <w:abstractNumId w:val="22"/>
  </w:num>
  <w:num w:numId="46">
    <w:abstractNumId w:val="28"/>
    <w:lvlOverride w:ilvl="0">
      <w:startOverride w:val="13"/>
    </w:lvlOverride>
  </w:num>
  <w:num w:numId="47">
    <w:abstractNumId w:val="19"/>
  </w:num>
  <w:num w:numId="48">
    <w:abstractNumId w:val="35"/>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1"/>
    <w:footnote w:id="0"/>
  </w:footnotePr>
  <w:endnotePr>
    <w:endnote w:id="-1"/>
    <w:endnote w:id="0"/>
  </w:endnotePr>
  <w:compat/>
  <w:rsids>
    <w:rsidRoot w:val="00550ED4"/>
    <w:rsid w:val="00044FDE"/>
    <w:rsid w:val="0005316C"/>
    <w:rsid w:val="000C2CBC"/>
    <w:rsid w:val="000F324D"/>
    <w:rsid w:val="00125FD1"/>
    <w:rsid w:val="001467C8"/>
    <w:rsid w:val="001A0E25"/>
    <w:rsid w:val="00225D0B"/>
    <w:rsid w:val="00280E0A"/>
    <w:rsid w:val="002D2F6D"/>
    <w:rsid w:val="002E4919"/>
    <w:rsid w:val="003631B6"/>
    <w:rsid w:val="00365631"/>
    <w:rsid w:val="003D23AF"/>
    <w:rsid w:val="004B67CB"/>
    <w:rsid w:val="00513F93"/>
    <w:rsid w:val="00550ED4"/>
    <w:rsid w:val="005C5FAC"/>
    <w:rsid w:val="00636544"/>
    <w:rsid w:val="006430C9"/>
    <w:rsid w:val="00646C30"/>
    <w:rsid w:val="006705E3"/>
    <w:rsid w:val="006A242A"/>
    <w:rsid w:val="006D0256"/>
    <w:rsid w:val="006D21A2"/>
    <w:rsid w:val="008808E3"/>
    <w:rsid w:val="008D2CB3"/>
    <w:rsid w:val="009B6B2B"/>
    <w:rsid w:val="009E1C72"/>
    <w:rsid w:val="00A11A62"/>
    <w:rsid w:val="00A45245"/>
    <w:rsid w:val="00AE359F"/>
    <w:rsid w:val="00AF47F8"/>
    <w:rsid w:val="00B83E11"/>
    <w:rsid w:val="00B85509"/>
    <w:rsid w:val="00BB1F69"/>
    <w:rsid w:val="00C57977"/>
    <w:rsid w:val="00C771DE"/>
    <w:rsid w:val="00C94057"/>
    <w:rsid w:val="00CA41EF"/>
    <w:rsid w:val="00CB5B9F"/>
    <w:rsid w:val="00CC2E0C"/>
    <w:rsid w:val="00CF715F"/>
    <w:rsid w:val="00D33DFB"/>
    <w:rsid w:val="00DD7367"/>
    <w:rsid w:val="00DE20EC"/>
    <w:rsid w:val="00E208EF"/>
    <w:rsid w:val="00E46292"/>
    <w:rsid w:val="00E61869"/>
    <w:rsid w:val="00FC0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uiPriority w:val="99"/>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b/>
      <w:bCs/>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29"/>
      </w:numPr>
      <w:tabs>
        <w:tab w:val="right" w:leader="dot" w:pos="9629"/>
      </w:tabs>
      <w:suppressAutoHyphens w:val="0"/>
      <w:spacing w:line="240" w:lineRule="auto"/>
    </w:pPr>
    <w:rPr>
      <w:rFonts w:eastAsia="Times New Roman"/>
      <w:color w:val="auto"/>
      <w:kern w:val="0"/>
      <w:lang w:eastAsia="en-US"/>
    </w:rPr>
  </w:style>
  <w:style w:type="character" w:styleId="Hyperlink">
    <w:name w:val="Hyperlink"/>
    <w:basedOn w:val="DefaultParagraphFont"/>
    <w:uiPriority w:val="99"/>
    <w:rsid w:val="00DE20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2;&#1072;vne.nabavke@zemun.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A651B-0504-4DC5-8396-9AB0C044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30</Pages>
  <Words>8945</Words>
  <Characters>50989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59815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skadrics</cp:lastModifiedBy>
  <cp:revision>15</cp:revision>
  <dcterms:created xsi:type="dcterms:W3CDTF">2014-04-02T11:04:00Z</dcterms:created>
  <dcterms:modified xsi:type="dcterms:W3CDTF">2015-04-17T09:20:00Z</dcterms:modified>
</cp:coreProperties>
</file>