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FB" w:rsidRDefault="001B0DFB" w:rsidP="004A1302">
      <w:pPr>
        <w:rPr>
          <w:b/>
          <w:sz w:val="22"/>
          <w:szCs w:val="22"/>
        </w:rPr>
      </w:pPr>
      <w:r>
        <w:rPr>
          <w:b/>
          <w:sz w:val="22"/>
          <w:szCs w:val="22"/>
          <w:lang w:val="sr-Cyrl-CS"/>
        </w:rPr>
        <w:t>Р е п у б л и к а   С р б и ј а</w:t>
      </w:r>
    </w:p>
    <w:p w:rsidR="001B0DFB" w:rsidRDefault="001B0DFB" w:rsidP="004A1302">
      <w:pPr>
        <w:rPr>
          <w:b/>
          <w:sz w:val="22"/>
          <w:szCs w:val="22"/>
          <w:lang w:val="sr-Cyrl-CS"/>
        </w:rPr>
      </w:pPr>
      <w:r>
        <w:rPr>
          <w:b/>
          <w:sz w:val="22"/>
          <w:szCs w:val="22"/>
          <w:lang w:val="sr-Cyrl-CS"/>
        </w:rPr>
        <w:t>ГРАД БЕОГРАД – ГРАДСКА ОПШТИНА ЗЕМУН</w:t>
      </w:r>
    </w:p>
    <w:p w:rsidR="00FE342E" w:rsidRPr="00FE342E" w:rsidRDefault="001B0DFB" w:rsidP="00FE342E">
      <w:pPr>
        <w:jc w:val="both"/>
        <w:rPr>
          <w:b/>
          <w:sz w:val="22"/>
          <w:szCs w:val="22"/>
          <w:lang w:val="sr-Cyrl-CS"/>
        </w:rPr>
      </w:pPr>
      <w:r>
        <w:rPr>
          <w:b/>
          <w:lang w:val="sr-Cyrl-CS"/>
        </w:rPr>
        <w:t xml:space="preserve">Комисија за јавну </w:t>
      </w:r>
      <w:r w:rsidRPr="00FE342E">
        <w:rPr>
          <w:b/>
          <w:lang w:val="sr-Cyrl-CS"/>
        </w:rPr>
        <w:t xml:space="preserve">набавку </w:t>
      </w:r>
      <w:r w:rsidR="00FE342E" w:rsidRPr="00FE342E">
        <w:rPr>
          <w:b/>
          <w:sz w:val="22"/>
          <w:szCs w:val="22"/>
          <w:lang w:val="sr-Cyrl-CS"/>
        </w:rPr>
        <w:t xml:space="preserve">јавне набавке услуга – текуће поправке и одржавање рачунарске опреме и штампача  по партијама. </w:t>
      </w:r>
    </w:p>
    <w:p w:rsidR="001B0DFB" w:rsidRPr="00FE342E" w:rsidRDefault="001B0DFB" w:rsidP="00FE342E">
      <w:pPr>
        <w:jc w:val="both"/>
        <w:rPr>
          <w:b/>
          <w:lang w:val="sr-Cyrl-CS"/>
        </w:rPr>
      </w:pPr>
      <w:r w:rsidRPr="00FE342E">
        <w:rPr>
          <w:b/>
          <w:lang w:val="sr-Cyrl-CS"/>
        </w:rPr>
        <w:t xml:space="preserve">Број: </w:t>
      </w:r>
      <w:r w:rsidR="00FE342E" w:rsidRPr="00FE342E">
        <w:rPr>
          <w:b/>
        </w:rPr>
        <w:t>M</w:t>
      </w:r>
      <w:r w:rsidR="00FE342E" w:rsidRPr="00FE342E">
        <w:rPr>
          <w:b/>
          <w:lang w:val="sr-Cyrl-CS"/>
        </w:rPr>
        <w:t>В-У-35/14</w:t>
      </w:r>
    </w:p>
    <w:p w:rsidR="001B0DFB" w:rsidRDefault="001B0DFB" w:rsidP="004A1302">
      <w:pPr>
        <w:rPr>
          <w:b/>
          <w:lang w:val="sr-Cyrl-CS"/>
        </w:rPr>
      </w:pPr>
      <w:r>
        <w:rPr>
          <w:b/>
          <w:lang w:val="sr-Cyrl-CS"/>
        </w:rPr>
        <w:t xml:space="preserve">Дана, </w:t>
      </w:r>
      <w:r w:rsidR="00FE342E">
        <w:rPr>
          <w:b/>
        </w:rPr>
        <w:t>27</w:t>
      </w:r>
      <w:r>
        <w:rPr>
          <w:b/>
        </w:rPr>
        <w:t>.1</w:t>
      </w:r>
      <w:r>
        <w:rPr>
          <w:b/>
          <w:lang w:val="sr-Cyrl-CS"/>
        </w:rPr>
        <w:t>1.2014.год.</w:t>
      </w:r>
    </w:p>
    <w:p w:rsidR="001B0DFB" w:rsidRDefault="001B0DFB" w:rsidP="004A1302">
      <w:pPr>
        <w:rPr>
          <w:b/>
          <w:lang w:val="sr-Cyrl-CS"/>
        </w:rPr>
      </w:pPr>
      <w:r>
        <w:rPr>
          <w:b/>
          <w:lang w:val="sr-Cyrl-CS"/>
        </w:rPr>
        <w:t>Земун, Магистратски трг бр.</w:t>
      </w:r>
      <w:r>
        <w:rPr>
          <w:b/>
        </w:rPr>
        <w:t xml:space="preserve"> </w:t>
      </w:r>
      <w:r>
        <w:rPr>
          <w:b/>
          <w:lang w:val="sr-Cyrl-CS"/>
        </w:rPr>
        <w:t>1</w:t>
      </w:r>
    </w:p>
    <w:p w:rsidR="001B0DFB" w:rsidRDefault="001B0DFB" w:rsidP="004A1302">
      <w:pPr>
        <w:autoSpaceDE w:val="0"/>
        <w:autoSpaceDN w:val="0"/>
        <w:adjustRightInd w:val="0"/>
        <w:rPr>
          <w:rFonts w:ascii="Verdana" w:hAnsi="Verdana" w:cs="Verdana"/>
          <w:color w:val="000000"/>
        </w:rPr>
      </w:pPr>
    </w:p>
    <w:p w:rsidR="00CA1E05" w:rsidRDefault="00CA1E05" w:rsidP="004A1302">
      <w:pPr>
        <w:autoSpaceDE w:val="0"/>
        <w:autoSpaceDN w:val="0"/>
        <w:adjustRightInd w:val="0"/>
        <w:jc w:val="center"/>
        <w:rPr>
          <w:b/>
          <w:bCs/>
          <w:color w:val="000000"/>
          <w:sz w:val="28"/>
          <w:szCs w:val="28"/>
        </w:rPr>
      </w:pPr>
    </w:p>
    <w:p w:rsidR="00CA1E05" w:rsidRDefault="00CA1E05" w:rsidP="004A1302">
      <w:pPr>
        <w:autoSpaceDE w:val="0"/>
        <w:autoSpaceDN w:val="0"/>
        <w:adjustRightInd w:val="0"/>
        <w:jc w:val="center"/>
        <w:rPr>
          <w:b/>
          <w:bCs/>
          <w:color w:val="000000"/>
          <w:sz w:val="28"/>
          <w:szCs w:val="28"/>
        </w:rPr>
      </w:pPr>
    </w:p>
    <w:p w:rsidR="001B0DFB" w:rsidRPr="00A40F4A" w:rsidRDefault="001B0DFB" w:rsidP="004A1302">
      <w:pPr>
        <w:autoSpaceDE w:val="0"/>
        <w:autoSpaceDN w:val="0"/>
        <w:adjustRightInd w:val="0"/>
        <w:jc w:val="center"/>
        <w:rPr>
          <w:color w:val="000000"/>
          <w:sz w:val="28"/>
          <w:szCs w:val="28"/>
          <w:lang w:val="sr-Cyrl-CS"/>
        </w:rPr>
      </w:pPr>
      <w:r>
        <w:rPr>
          <w:b/>
          <w:bCs/>
          <w:color w:val="000000"/>
          <w:sz w:val="28"/>
          <w:szCs w:val="28"/>
        </w:rPr>
        <w:t xml:space="preserve">ИЗМЕНА </w:t>
      </w:r>
      <w:r>
        <w:rPr>
          <w:b/>
          <w:bCs/>
          <w:color w:val="000000"/>
          <w:sz w:val="28"/>
          <w:szCs w:val="28"/>
          <w:lang w:val="sr-Cyrl-CS"/>
        </w:rPr>
        <w:t>1</w:t>
      </w:r>
    </w:p>
    <w:p w:rsidR="00FE342E" w:rsidRDefault="001B0DFB" w:rsidP="00FE342E">
      <w:pPr>
        <w:jc w:val="center"/>
        <w:rPr>
          <w:b/>
          <w:sz w:val="22"/>
          <w:szCs w:val="22"/>
        </w:rPr>
      </w:pPr>
      <w:r w:rsidRPr="00FE342E">
        <w:rPr>
          <w:b/>
          <w:lang w:val="sr-Cyrl-CS"/>
        </w:rPr>
        <w:t>Конкурсн</w:t>
      </w:r>
      <w:r w:rsidRPr="00FE342E">
        <w:rPr>
          <w:b/>
        </w:rPr>
        <w:t>e</w:t>
      </w:r>
      <w:r w:rsidRPr="00FE342E">
        <w:rPr>
          <w:b/>
          <w:lang w:val="sr-Cyrl-CS"/>
        </w:rPr>
        <w:t xml:space="preserve"> документациј</w:t>
      </w:r>
      <w:r w:rsidRPr="00FE342E">
        <w:rPr>
          <w:b/>
        </w:rPr>
        <w:t>e</w:t>
      </w:r>
      <w:r w:rsidRPr="00FE342E">
        <w:rPr>
          <w:b/>
          <w:lang w:val="sr-Cyrl-CS"/>
        </w:rPr>
        <w:t xml:space="preserve">: </w:t>
      </w:r>
      <w:r w:rsidR="00FE342E" w:rsidRPr="00FE342E">
        <w:rPr>
          <w:b/>
          <w:sz w:val="22"/>
          <w:szCs w:val="22"/>
          <w:lang w:val="sr-Cyrl-CS"/>
        </w:rPr>
        <w:t>јавне набавке услуга – текуће поправке и одржавање рачунарске опреме и штампача  по партијама</w:t>
      </w:r>
      <w:r w:rsidR="00FE342E">
        <w:rPr>
          <w:b/>
          <w:sz w:val="22"/>
          <w:szCs w:val="22"/>
        </w:rPr>
        <w:t>,</w:t>
      </w:r>
      <w:r w:rsidR="00FE342E" w:rsidRPr="00FE342E">
        <w:rPr>
          <w:b/>
          <w:sz w:val="22"/>
          <w:szCs w:val="22"/>
          <w:lang w:val="sr-Cyrl-CS"/>
        </w:rPr>
        <w:t xml:space="preserve"> </w:t>
      </w:r>
    </w:p>
    <w:p w:rsidR="00FE342E" w:rsidRDefault="00FE342E" w:rsidP="00FE342E">
      <w:pPr>
        <w:jc w:val="center"/>
        <w:rPr>
          <w:b/>
          <w:sz w:val="22"/>
          <w:szCs w:val="22"/>
        </w:rPr>
      </w:pPr>
      <w:r w:rsidRPr="00FE342E">
        <w:rPr>
          <w:b/>
          <w:sz w:val="22"/>
          <w:szCs w:val="22"/>
          <w:lang w:val="sr-Cyrl-CS"/>
        </w:rPr>
        <w:t>Партија 1 -  текуће поправке и одржавање рачунарске опреме (делови за рачунаре и периферне уређаје са услугом замене)</w:t>
      </w:r>
      <w:r>
        <w:rPr>
          <w:b/>
          <w:sz w:val="22"/>
          <w:szCs w:val="22"/>
        </w:rPr>
        <w:t>,</w:t>
      </w:r>
      <w:r w:rsidRPr="00FE342E">
        <w:rPr>
          <w:b/>
          <w:sz w:val="22"/>
          <w:szCs w:val="22"/>
        </w:rPr>
        <w:t xml:space="preserve"> </w:t>
      </w:r>
    </w:p>
    <w:p w:rsidR="00FE342E" w:rsidRDefault="00FE342E" w:rsidP="00FE342E">
      <w:pPr>
        <w:jc w:val="center"/>
        <w:rPr>
          <w:b/>
        </w:rPr>
      </w:pPr>
      <w:r w:rsidRPr="00FE342E">
        <w:rPr>
          <w:b/>
          <w:sz w:val="22"/>
          <w:szCs w:val="22"/>
          <w:lang w:val="sr-Cyrl-CS"/>
        </w:rPr>
        <w:t xml:space="preserve">Партија </w:t>
      </w:r>
      <w:r w:rsidRPr="00FE342E">
        <w:rPr>
          <w:b/>
          <w:sz w:val="22"/>
          <w:szCs w:val="22"/>
        </w:rPr>
        <w:t>2</w:t>
      </w:r>
      <w:r w:rsidRPr="00FE342E">
        <w:rPr>
          <w:b/>
          <w:sz w:val="22"/>
          <w:szCs w:val="22"/>
          <w:lang w:val="sr-Cyrl-CS"/>
        </w:rPr>
        <w:t xml:space="preserve"> -  текуће поправке и одржавање штампача са услугом замене</w:t>
      </w:r>
      <w:r w:rsidR="001B0DFB" w:rsidRPr="00FE342E">
        <w:rPr>
          <w:b/>
          <w:lang w:val="sr-Cyrl-CS"/>
        </w:rPr>
        <w:t xml:space="preserve">, </w:t>
      </w:r>
    </w:p>
    <w:p w:rsidR="001B0DFB" w:rsidRDefault="001B0DFB" w:rsidP="00FE342E">
      <w:pPr>
        <w:jc w:val="center"/>
        <w:rPr>
          <w:rFonts w:ascii="Verdana" w:hAnsi="Verdana" w:cs="Verdana"/>
          <w:color w:val="000000"/>
        </w:rPr>
      </w:pPr>
      <w:r w:rsidRPr="00FE342E">
        <w:rPr>
          <w:b/>
          <w:lang w:val="sr-Cyrl-CS"/>
        </w:rPr>
        <w:t xml:space="preserve">број јавне набавке </w:t>
      </w:r>
      <w:r w:rsidR="00FE342E" w:rsidRPr="00FE342E">
        <w:rPr>
          <w:b/>
        </w:rPr>
        <w:t>M</w:t>
      </w:r>
      <w:r w:rsidR="00FE342E" w:rsidRPr="00FE342E">
        <w:rPr>
          <w:b/>
          <w:lang w:val="sr-Cyrl-CS"/>
        </w:rPr>
        <w:t>В-У-35/14</w:t>
      </w:r>
    </w:p>
    <w:p w:rsidR="001B0DFB" w:rsidRDefault="001B0DFB" w:rsidP="004A1302">
      <w:pPr>
        <w:autoSpaceDE w:val="0"/>
        <w:autoSpaceDN w:val="0"/>
        <w:adjustRightInd w:val="0"/>
        <w:rPr>
          <w:rFonts w:ascii="Verdana" w:hAnsi="Verdana" w:cs="Verdana"/>
          <w:color w:val="000000"/>
        </w:rPr>
      </w:pPr>
    </w:p>
    <w:p w:rsidR="001B0DFB" w:rsidRPr="00FE342E" w:rsidRDefault="001B0DFB" w:rsidP="004A1302">
      <w:pPr>
        <w:autoSpaceDE w:val="0"/>
        <w:autoSpaceDN w:val="0"/>
        <w:adjustRightInd w:val="0"/>
        <w:ind w:firstLine="720"/>
        <w:jc w:val="both"/>
        <w:rPr>
          <w:color w:val="000000"/>
          <w:lang w:val="sr-Cyrl-CS"/>
        </w:rPr>
      </w:pPr>
      <w:r>
        <w:tab/>
      </w:r>
      <w:proofErr w:type="gramStart"/>
      <w:r w:rsidRPr="00FE342E">
        <w:rPr>
          <w:color w:val="000000"/>
        </w:rPr>
        <w:t>На основу члана 63.</w:t>
      </w:r>
      <w:proofErr w:type="gramEnd"/>
      <w:r w:rsidRPr="00FE342E">
        <w:rPr>
          <w:color w:val="000000"/>
        </w:rPr>
        <w:t xml:space="preserve"> </w:t>
      </w:r>
      <w:proofErr w:type="gramStart"/>
      <w:r w:rsidRPr="00FE342E">
        <w:rPr>
          <w:color w:val="000000"/>
        </w:rPr>
        <w:t>став</w:t>
      </w:r>
      <w:proofErr w:type="gramEnd"/>
      <w:r w:rsidRPr="00FE342E">
        <w:rPr>
          <w:color w:val="000000"/>
        </w:rPr>
        <w:t xml:space="preserve"> 1. </w:t>
      </w:r>
      <w:proofErr w:type="gramStart"/>
      <w:r w:rsidRPr="00FE342E">
        <w:rPr>
          <w:color w:val="000000"/>
        </w:rPr>
        <w:t xml:space="preserve">Закона о јавним набавкама («Службени гласник РС» број 124/12) Комисија за јавну набавку образована Решењем </w:t>
      </w:r>
      <w:r w:rsidRPr="00FE342E">
        <w:rPr>
          <w:lang w:val="sr-Cyrl-CS"/>
        </w:rPr>
        <w:t>председника ГО Земун</w:t>
      </w:r>
      <w:r w:rsidRPr="00FE342E">
        <w:rPr>
          <w:color w:val="000000"/>
        </w:rPr>
        <w:t xml:space="preserve"> број </w:t>
      </w:r>
      <w:r w:rsidR="00FE342E" w:rsidRPr="00FE342E">
        <w:rPr>
          <w:lang w:val="sr-Cyrl-CS"/>
        </w:rPr>
        <w:t>06-748/2014 од 30.09.2014.</w:t>
      </w:r>
      <w:proofErr w:type="gramEnd"/>
      <w:r w:rsidR="00FE342E" w:rsidRPr="00FE342E">
        <w:rPr>
          <w:lang w:val="sr-Cyrl-CS"/>
        </w:rPr>
        <w:t xml:space="preserve"> године</w:t>
      </w:r>
      <w:r w:rsidR="00FE342E" w:rsidRPr="00FE342E">
        <w:t>,</w:t>
      </w:r>
      <w:r w:rsidR="00FE342E" w:rsidRPr="00FE342E">
        <w:rPr>
          <w:color w:val="000000"/>
        </w:rPr>
        <w:t xml:space="preserve"> </w:t>
      </w:r>
      <w:r w:rsidRPr="00FE342E">
        <w:rPr>
          <w:color w:val="000000"/>
        </w:rPr>
        <w:t>припремила је</w:t>
      </w:r>
    </w:p>
    <w:p w:rsidR="001B0DFB" w:rsidRDefault="001B0DFB" w:rsidP="004A1302">
      <w:pPr>
        <w:ind w:right="-180"/>
        <w:jc w:val="both"/>
        <w:rPr>
          <w:sz w:val="22"/>
          <w:szCs w:val="22"/>
          <w:lang w:val="sr-Cyrl-CS"/>
        </w:rPr>
      </w:pPr>
    </w:p>
    <w:p w:rsidR="001B0DFB" w:rsidRDefault="001B0DFB" w:rsidP="004A1302">
      <w:pPr>
        <w:pStyle w:val="NoSpacing"/>
        <w:rPr>
          <w:rFonts w:ascii="Times New Roman" w:hAnsi="Times New Roman" w:cs="Times New Roman"/>
          <w:lang w:val="sr-Cyrl-CS"/>
        </w:rPr>
      </w:pPr>
    </w:p>
    <w:tbl>
      <w:tblPr>
        <w:tblW w:w="10031" w:type="dxa"/>
        <w:tblLayout w:type="fixed"/>
        <w:tblLook w:val="00A0"/>
      </w:tblPr>
      <w:tblGrid>
        <w:gridCol w:w="10031"/>
      </w:tblGrid>
      <w:tr w:rsidR="001B0DFB" w:rsidTr="00230D0B">
        <w:trPr>
          <w:trHeight w:val="306"/>
        </w:trPr>
        <w:tc>
          <w:tcPr>
            <w:tcW w:w="10031" w:type="dxa"/>
            <w:tcBorders>
              <w:top w:val="nil"/>
              <w:left w:val="nil"/>
              <w:bottom w:val="nil"/>
              <w:right w:val="nil"/>
            </w:tcBorders>
          </w:tcPr>
          <w:p w:rsidR="001B0DFB" w:rsidRPr="00A40F4A" w:rsidRDefault="001B0DFB">
            <w:pPr>
              <w:autoSpaceDE w:val="0"/>
              <w:autoSpaceDN w:val="0"/>
              <w:adjustRightInd w:val="0"/>
              <w:spacing w:line="276" w:lineRule="auto"/>
              <w:jc w:val="center"/>
              <w:rPr>
                <w:color w:val="000000"/>
                <w:sz w:val="32"/>
                <w:szCs w:val="32"/>
                <w:lang w:val="sr-Cyrl-CS"/>
              </w:rPr>
            </w:pPr>
            <w:r>
              <w:rPr>
                <w:b/>
                <w:bCs/>
                <w:color w:val="000000"/>
                <w:sz w:val="32"/>
                <w:szCs w:val="32"/>
              </w:rPr>
              <w:t>ИЗМЕН</w:t>
            </w:r>
            <w:r>
              <w:rPr>
                <w:b/>
                <w:bCs/>
                <w:color w:val="000000"/>
                <w:sz w:val="32"/>
                <w:szCs w:val="32"/>
                <w:lang w:val="sr-Cyrl-CS"/>
              </w:rPr>
              <w:t xml:space="preserve">У </w:t>
            </w:r>
            <w:r>
              <w:rPr>
                <w:b/>
                <w:bCs/>
                <w:color w:val="000000"/>
                <w:sz w:val="32"/>
                <w:szCs w:val="32"/>
              </w:rPr>
              <w:t>КОНКУРСНЕ</w:t>
            </w:r>
            <w:r>
              <w:rPr>
                <w:b/>
                <w:bCs/>
                <w:color w:val="000000"/>
                <w:sz w:val="32"/>
                <w:szCs w:val="32"/>
                <w:lang w:val="sr-Cyrl-CS"/>
              </w:rPr>
              <w:t xml:space="preserve"> </w:t>
            </w:r>
            <w:r>
              <w:rPr>
                <w:b/>
                <w:bCs/>
                <w:color w:val="000000"/>
                <w:sz w:val="32"/>
                <w:szCs w:val="32"/>
              </w:rPr>
              <w:t xml:space="preserve">ДОКУМЕНТАЦИЈЕ </w:t>
            </w:r>
            <w:r>
              <w:rPr>
                <w:b/>
                <w:bCs/>
                <w:color w:val="000000"/>
                <w:sz w:val="32"/>
                <w:szCs w:val="32"/>
                <w:lang w:val="sr-Cyrl-CS"/>
              </w:rPr>
              <w:t>1</w:t>
            </w:r>
          </w:p>
        </w:tc>
      </w:tr>
      <w:tr w:rsidR="001B0DFB" w:rsidTr="00230D0B">
        <w:trPr>
          <w:trHeight w:val="306"/>
        </w:trPr>
        <w:tc>
          <w:tcPr>
            <w:tcW w:w="10031" w:type="dxa"/>
            <w:tcBorders>
              <w:top w:val="nil"/>
              <w:left w:val="nil"/>
              <w:bottom w:val="nil"/>
              <w:right w:val="nil"/>
            </w:tcBorders>
          </w:tcPr>
          <w:p w:rsidR="00FE342E" w:rsidRPr="00FE342E" w:rsidRDefault="001B0DFB" w:rsidP="00FE342E">
            <w:pPr>
              <w:jc w:val="center"/>
              <w:rPr>
                <w:b/>
                <w:sz w:val="28"/>
                <w:szCs w:val="28"/>
              </w:rPr>
            </w:pPr>
            <w:r w:rsidRPr="00FE342E">
              <w:rPr>
                <w:b/>
                <w:sz w:val="28"/>
                <w:szCs w:val="28"/>
                <w:lang w:val="sr-Cyrl-CS"/>
              </w:rPr>
              <w:t xml:space="preserve">за јавну набавку </w:t>
            </w:r>
            <w:r w:rsidR="00FE342E" w:rsidRPr="00FE342E">
              <w:rPr>
                <w:b/>
                <w:sz w:val="28"/>
                <w:szCs w:val="28"/>
                <w:lang w:val="sr-Cyrl-CS"/>
              </w:rPr>
              <w:t>услуга – текуће поправке и одржавање рачунарске опреме и штампача  по партијама</w:t>
            </w:r>
            <w:r w:rsidR="00FE342E" w:rsidRPr="00FE342E">
              <w:rPr>
                <w:b/>
                <w:sz w:val="28"/>
                <w:szCs w:val="28"/>
              </w:rPr>
              <w:t>,</w:t>
            </w:r>
            <w:r w:rsidR="00FE342E" w:rsidRPr="00FE342E">
              <w:rPr>
                <w:b/>
                <w:sz w:val="28"/>
                <w:szCs w:val="28"/>
                <w:lang w:val="sr-Cyrl-CS"/>
              </w:rPr>
              <w:t xml:space="preserve"> </w:t>
            </w:r>
          </w:p>
          <w:p w:rsidR="00FE342E" w:rsidRPr="00FE342E" w:rsidRDefault="00FE342E" w:rsidP="00FE342E">
            <w:pPr>
              <w:jc w:val="center"/>
              <w:rPr>
                <w:b/>
                <w:sz w:val="28"/>
                <w:szCs w:val="28"/>
              </w:rPr>
            </w:pPr>
            <w:r w:rsidRPr="00FE342E">
              <w:rPr>
                <w:b/>
                <w:sz w:val="28"/>
                <w:szCs w:val="28"/>
                <w:lang w:val="sr-Cyrl-CS"/>
              </w:rPr>
              <w:t>Партија 1 -  текуће поправке и одржавање рачунарске опреме (делови за рачунаре и периферне уређаје са услугом замене)</w:t>
            </w:r>
            <w:r w:rsidRPr="00FE342E">
              <w:rPr>
                <w:b/>
                <w:sz w:val="28"/>
                <w:szCs w:val="28"/>
              </w:rPr>
              <w:t xml:space="preserve">, </w:t>
            </w:r>
          </w:p>
          <w:p w:rsidR="00FE342E" w:rsidRPr="00FE342E" w:rsidRDefault="00FE342E" w:rsidP="00FE342E">
            <w:pPr>
              <w:jc w:val="center"/>
              <w:rPr>
                <w:b/>
                <w:sz w:val="28"/>
                <w:szCs w:val="28"/>
              </w:rPr>
            </w:pPr>
            <w:r w:rsidRPr="00FE342E">
              <w:rPr>
                <w:b/>
                <w:sz w:val="28"/>
                <w:szCs w:val="28"/>
                <w:lang w:val="sr-Cyrl-CS"/>
              </w:rPr>
              <w:t xml:space="preserve">Партија </w:t>
            </w:r>
            <w:r w:rsidRPr="00FE342E">
              <w:rPr>
                <w:b/>
                <w:sz w:val="28"/>
                <w:szCs w:val="28"/>
              </w:rPr>
              <w:t>2</w:t>
            </w:r>
            <w:r w:rsidRPr="00FE342E">
              <w:rPr>
                <w:b/>
                <w:sz w:val="28"/>
                <w:szCs w:val="28"/>
                <w:lang w:val="sr-Cyrl-CS"/>
              </w:rPr>
              <w:t xml:space="preserve"> -  текуће поправке и одржавање штампача са услугом замене, </w:t>
            </w:r>
          </w:p>
          <w:p w:rsidR="00FE342E" w:rsidRPr="00FE342E" w:rsidRDefault="00FE342E" w:rsidP="00FE342E">
            <w:pPr>
              <w:jc w:val="center"/>
              <w:rPr>
                <w:rFonts w:ascii="Verdana" w:hAnsi="Verdana" w:cs="Verdana"/>
                <w:color w:val="000000"/>
                <w:sz w:val="28"/>
                <w:szCs w:val="28"/>
              </w:rPr>
            </w:pPr>
            <w:r w:rsidRPr="00FE342E">
              <w:rPr>
                <w:b/>
                <w:sz w:val="28"/>
                <w:szCs w:val="28"/>
                <w:lang w:val="sr-Cyrl-CS"/>
              </w:rPr>
              <w:t xml:space="preserve">број јавне набавке </w:t>
            </w:r>
            <w:r w:rsidRPr="00FE342E">
              <w:rPr>
                <w:b/>
                <w:sz w:val="28"/>
                <w:szCs w:val="28"/>
              </w:rPr>
              <w:t>M</w:t>
            </w:r>
            <w:r w:rsidRPr="00FE342E">
              <w:rPr>
                <w:b/>
                <w:sz w:val="28"/>
                <w:szCs w:val="28"/>
                <w:lang w:val="sr-Cyrl-CS"/>
              </w:rPr>
              <w:t>В-У-35/14</w:t>
            </w:r>
          </w:p>
          <w:p w:rsidR="001B0DFB" w:rsidRDefault="001B0DFB">
            <w:pPr>
              <w:spacing w:line="276" w:lineRule="auto"/>
              <w:ind w:right="-180"/>
              <w:jc w:val="center"/>
              <w:rPr>
                <w:b/>
                <w:sz w:val="32"/>
                <w:szCs w:val="32"/>
                <w:lang w:val="sr-Cyrl-CS"/>
              </w:rPr>
            </w:pPr>
          </w:p>
          <w:p w:rsidR="00CA1E05" w:rsidRDefault="00CA1E05">
            <w:pPr>
              <w:spacing w:line="276" w:lineRule="auto"/>
              <w:ind w:right="-180"/>
              <w:jc w:val="center"/>
              <w:rPr>
                <w:b/>
                <w:sz w:val="32"/>
                <w:szCs w:val="32"/>
                <w:lang w:val="sr-Cyrl-CS"/>
              </w:rPr>
            </w:pPr>
          </w:p>
          <w:p w:rsidR="00CA1E05" w:rsidRDefault="00CA1E05">
            <w:pPr>
              <w:spacing w:line="276" w:lineRule="auto"/>
              <w:ind w:right="-180"/>
              <w:jc w:val="center"/>
              <w:rPr>
                <w:b/>
                <w:sz w:val="32"/>
                <w:szCs w:val="32"/>
                <w:lang w:val="sr-Cyrl-CS"/>
              </w:rPr>
            </w:pPr>
          </w:p>
          <w:p w:rsidR="00CA1E05" w:rsidRDefault="00CA1E05">
            <w:pPr>
              <w:spacing w:line="276" w:lineRule="auto"/>
              <w:ind w:right="-180"/>
              <w:jc w:val="center"/>
              <w:rPr>
                <w:b/>
                <w:sz w:val="32"/>
                <w:szCs w:val="32"/>
                <w:lang w:val="sr-Cyrl-CS"/>
              </w:rPr>
            </w:pPr>
          </w:p>
          <w:p w:rsidR="00CA1E05" w:rsidRDefault="00CA1E05">
            <w:pPr>
              <w:spacing w:line="276" w:lineRule="auto"/>
              <w:ind w:right="-180"/>
              <w:jc w:val="center"/>
              <w:rPr>
                <w:b/>
                <w:sz w:val="32"/>
                <w:szCs w:val="32"/>
                <w:lang w:val="sr-Cyrl-CS"/>
              </w:rPr>
            </w:pPr>
          </w:p>
          <w:p w:rsidR="00CA1E05" w:rsidRDefault="00CA1E05">
            <w:pPr>
              <w:spacing w:line="276" w:lineRule="auto"/>
              <w:ind w:right="-180"/>
              <w:jc w:val="center"/>
              <w:rPr>
                <w:b/>
                <w:sz w:val="32"/>
                <w:szCs w:val="32"/>
                <w:lang w:val="sr-Cyrl-CS"/>
              </w:rPr>
            </w:pPr>
          </w:p>
          <w:p w:rsidR="00CA1E05" w:rsidRDefault="00CA1E05">
            <w:pPr>
              <w:spacing w:line="276" w:lineRule="auto"/>
              <w:ind w:right="-180"/>
              <w:jc w:val="center"/>
              <w:rPr>
                <w:b/>
                <w:sz w:val="32"/>
                <w:szCs w:val="32"/>
                <w:lang w:val="sr-Cyrl-CS"/>
              </w:rPr>
            </w:pPr>
          </w:p>
          <w:p w:rsidR="00CA1E05" w:rsidRDefault="00CA1E05">
            <w:pPr>
              <w:spacing w:line="276" w:lineRule="auto"/>
              <w:ind w:right="-180"/>
              <w:jc w:val="center"/>
              <w:rPr>
                <w:b/>
                <w:sz w:val="32"/>
                <w:szCs w:val="32"/>
                <w:lang w:val="sr-Cyrl-CS"/>
              </w:rPr>
            </w:pPr>
          </w:p>
          <w:p w:rsidR="00CA1E05" w:rsidRDefault="00CA1E05">
            <w:pPr>
              <w:spacing w:line="276" w:lineRule="auto"/>
              <w:ind w:right="-180"/>
              <w:jc w:val="center"/>
              <w:rPr>
                <w:b/>
                <w:sz w:val="32"/>
                <w:szCs w:val="32"/>
                <w:lang w:val="sr-Cyrl-CS"/>
              </w:rPr>
            </w:pPr>
          </w:p>
          <w:p w:rsidR="00FE342E" w:rsidRDefault="001B0DFB" w:rsidP="00F82246">
            <w:pPr>
              <w:autoSpaceDE w:val="0"/>
              <w:autoSpaceDN w:val="0"/>
              <w:adjustRightInd w:val="0"/>
              <w:spacing w:line="276" w:lineRule="auto"/>
              <w:rPr>
                <w:b/>
                <w:bCs/>
                <w:color w:val="000000"/>
              </w:rPr>
            </w:pPr>
            <w:r w:rsidRPr="00F82246">
              <w:rPr>
                <w:b/>
                <w:bCs/>
                <w:color w:val="000000"/>
              </w:rPr>
              <w:lastRenderedPageBreak/>
              <w:t xml:space="preserve">    </w:t>
            </w:r>
          </w:p>
          <w:p w:rsidR="00FE342E" w:rsidRPr="004B104C" w:rsidRDefault="001B0DFB" w:rsidP="00FE342E">
            <w:pPr>
              <w:ind w:left="284"/>
              <w:jc w:val="both"/>
              <w:rPr>
                <w:b/>
                <w:lang w:val="sr-Cyrl-CS"/>
              </w:rPr>
            </w:pPr>
            <w:r w:rsidRPr="00F82246">
              <w:rPr>
                <w:b/>
                <w:bCs/>
                <w:color w:val="000000"/>
              </w:rPr>
              <w:t>I</w:t>
            </w:r>
            <w:r w:rsidR="00FE342E">
              <w:rPr>
                <w:b/>
                <w:bCs/>
                <w:color w:val="000000"/>
              </w:rPr>
              <w:t>.</w:t>
            </w:r>
            <w:r w:rsidR="00FE342E" w:rsidRPr="004B104C">
              <w:rPr>
                <w:bCs/>
                <w:iCs/>
                <w:lang w:val="sr-Cyrl-CS"/>
              </w:rPr>
              <w:t xml:space="preserve"> </w:t>
            </w:r>
            <w:r w:rsidR="00FE342E">
              <w:rPr>
                <w:bCs/>
                <w:iCs/>
              </w:rPr>
              <w:t xml:space="preserve"> </w:t>
            </w:r>
            <w:r w:rsidR="00FE342E">
              <w:rPr>
                <w:bCs/>
                <w:iCs/>
                <w:lang w:val="sr-Cyrl-CS"/>
              </w:rPr>
              <w:t>С</w:t>
            </w:r>
            <w:r w:rsidR="00FE342E" w:rsidRPr="004B104C">
              <w:rPr>
                <w:bCs/>
                <w:iCs/>
                <w:lang w:val="sr-Cyrl-CS"/>
              </w:rPr>
              <w:t>тран</w:t>
            </w:r>
            <w:r w:rsidR="00FE342E">
              <w:rPr>
                <w:bCs/>
                <w:iCs/>
                <w:lang w:val="sr-Cyrl-CS"/>
              </w:rPr>
              <w:t>а</w:t>
            </w:r>
            <w:r w:rsidR="00FE342E">
              <w:rPr>
                <w:bCs/>
                <w:iCs/>
              </w:rPr>
              <w:t xml:space="preserve">  2</w:t>
            </w:r>
            <w:r w:rsidR="00FE342E" w:rsidRPr="004B104C">
              <w:rPr>
                <w:bCs/>
                <w:iCs/>
                <w:lang w:val="sr-Cyrl-CS"/>
              </w:rPr>
              <w:t>/</w:t>
            </w:r>
            <w:r w:rsidR="00FE342E">
              <w:rPr>
                <w:bCs/>
                <w:iCs/>
              </w:rPr>
              <w:t>58</w:t>
            </w:r>
            <w:r w:rsidR="00FE342E" w:rsidRPr="004B104C">
              <w:rPr>
                <w:b/>
              </w:rPr>
              <w:t xml:space="preserve"> мења се и гласи</w:t>
            </w:r>
            <w:r w:rsidR="00FE342E" w:rsidRPr="004B104C">
              <w:rPr>
                <w:b/>
                <w:lang w:val="sr-Cyrl-CS"/>
              </w:rPr>
              <w:t>:</w:t>
            </w:r>
          </w:p>
          <w:p w:rsidR="009A27D3" w:rsidRDefault="009A27D3" w:rsidP="009A27D3">
            <w:pPr>
              <w:pStyle w:val="Header"/>
              <w:jc w:val="center"/>
              <w:rPr>
                <w:i/>
                <w:lang w:val="sr-Cyrl-CS"/>
              </w:rPr>
            </w:pPr>
          </w:p>
          <w:p w:rsidR="001B0DFB" w:rsidRPr="00FE342E" w:rsidRDefault="001B0DFB" w:rsidP="00CA1E05">
            <w:pPr>
              <w:pStyle w:val="Header"/>
              <w:jc w:val="center"/>
              <w:rPr>
                <w:b/>
                <w:bCs/>
                <w:color w:val="000000"/>
              </w:rPr>
            </w:pPr>
          </w:p>
        </w:tc>
      </w:tr>
    </w:tbl>
    <w:p w:rsidR="009A27D3" w:rsidRPr="008F334C" w:rsidRDefault="009A27D3" w:rsidP="009A27D3">
      <w:pPr>
        <w:ind w:firstLine="720"/>
        <w:jc w:val="both"/>
        <w:rPr>
          <w:sz w:val="22"/>
          <w:szCs w:val="22"/>
          <w:lang w:val="sr-Cyrl-CS"/>
        </w:rPr>
      </w:pPr>
      <w:r w:rsidRPr="008F334C">
        <w:rPr>
          <w:sz w:val="22"/>
          <w:szCs w:val="22"/>
          <w:lang w:val="sr-Cyrl-CS"/>
        </w:rPr>
        <w:lastRenderedPageBreak/>
        <w:t>На основу члана 39. и 61. Закона о јавним набавкама („Сл. гласник РС“ бр. 124/2012, у даљњм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8F334C">
        <w:rPr>
          <w:sz w:val="22"/>
          <w:szCs w:val="22"/>
        </w:rPr>
        <w:t>, 104</w:t>
      </w:r>
      <w:r w:rsidRPr="008F334C">
        <w:rPr>
          <w:sz w:val="22"/>
          <w:szCs w:val="22"/>
          <w:lang w:val="sr-Cyrl-CS"/>
        </w:rPr>
        <w:t>/2013), Одлуке о покретању поступка јавне набавке мале вредности МВ-У-</w:t>
      </w:r>
      <w:r w:rsidRPr="008F334C">
        <w:rPr>
          <w:sz w:val="22"/>
          <w:szCs w:val="22"/>
        </w:rPr>
        <w:t>35</w:t>
      </w:r>
      <w:r w:rsidRPr="008F334C">
        <w:rPr>
          <w:sz w:val="22"/>
          <w:szCs w:val="22"/>
          <w:lang w:val="sr-Cyrl-CS"/>
        </w:rPr>
        <w:t>/14 бр. 06-747/2014 од 30.09.2014. године и Решења о образовању Комисије за јавну набавку мале вредности број</w:t>
      </w:r>
      <w:r w:rsidRPr="008F334C">
        <w:rPr>
          <w:b/>
          <w:sz w:val="22"/>
          <w:szCs w:val="22"/>
          <w:lang w:val="sr-Cyrl-CS"/>
        </w:rPr>
        <w:t xml:space="preserve"> </w:t>
      </w:r>
      <w:r w:rsidRPr="008F334C">
        <w:rPr>
          <w:sz w:val="22"/>
          <w:szCs w:val="22"/>
          <w:lang w:val="sr-Cyrl-CS"/>
        </w:rPr>
        <w:t>06-748/2014 од 30.09.2014. године, припремљена је</w:t>
      </w:r>
    </w:p>
    <w:p w:rsidR="009A27D3" w:rsidRPr="00E421BA" w:rsidRDefault="009A27D3" w:rsidP="009A27D3">
      <w:pPr>
        <w:ind w:right="-180"/>
      </w:pPr>
    </w:p>
    <w:p w:rsidR="009A27D3" w:rsidRDefault="009A27D3" w:rsidP="009A27D3">
      <w:pPr>
        <w:ind w:right="-180"/>
        <w:rPr>
          <w:lang w:val="sr-Cyrl-CS"/>
        </w:rPr>
      </w:pPr>
    </w:p>
    <w:p w:rsidR="009A27D3" w:rsidRPr="008F334C" w:rsidRDefault="009A27D3" w:rsidP="009A27D3">
      <w:pPr>
        <w:ind w:right="-180"/>
        <w:jc w:val="center"/>
        <w:rPr>
          <w:b/>
          <w:sz w:val="22"/>
          <w:szCs w:val="22"/>
          <w:lang w:val="sr-Cyrl-CS"/>
        </w:rPr>
      </w:pPr>
      <w:r w:rsidRPr="008F334C">
        <w:rPr>
          <w:b/>
          <w:sz w:val="22"/>
          <w:szCs w:val="22"/>
          <w:lang w:val="sr-Cyrl-CS"/>
        </w:rPr>
        <w:t>КОНКУРСНА ДОКУМЕНТАЦИЈА</w:t>
      </w:r>
    </w:p>
    <w:p w:rsidR="009A27D3" w:rsidRPr="008F334C" w:rsidRDefault="009A27D3" w:rsidP="009A27D3">
      <w:pPr>
        <w:ind w:right="-180"/>
        <w:jc w:val="center"/>
        <w:rPr>
          <w:b/>
          <w:sz w:val="22"/>
          <w:szCs w:val="22"/>
          <w:lang w:val="sr-Cyrl-CS"/>
        </w:rPr>
      </w:pPr>
      <w:r w:rsidRPr="008F334C">
        <w:rPr>
          <w:b/>
          <w:sz w:val="22"/>
          <w:szCs w:val="22"/>
          <w:lang w:val="sr-Cyrl-CS"/>
        </w:rPr>
        <w:t>за јавну набавку мале вредности услуг</w:t>
      </w:r>
      <w:r w:rsidRPr="008F334C">
        <w:rPr>
          <w:b/>
          <w:sz w:val="22"/>
          <w:szCs w:val="22"/>
        </w:rPr>
        <w:t>e</w:t>
      </w:r>
      <w:r w:rsidRPr="008F334C">
        <w:rPr>
          <w:b/>
          <w:sz w:val="22"/>
          <w:szCs w:val="22"/>
          <w:lang w:val="sr-Cyrl-CS"/>
        </w:rPr>
        <w:t xml:space="preserve"> –</w:t>
      </w:r>
      <w:r w:rsidRPr="008F334C">
        <w:rPr>
          <w:sz w:val="22"/>
          <w:szCs w:val="22"/>
        </w:rPr>
        <w:t xml:space="preserve"> </w:t>
      </w:r>
      <w:r w:rsidRPr="008F334C">
        <w:rPr>
          <w:b/>
          <w:sz w:val="22"/>
          <w:szCs w:val="22"/>
          <w:lang w:val="sr-Cyrl-CS"/>
        </w:rPr>
        <w:t>текуће поправке и одржавање рачунарске опреме и штампача, по партијама број МВ-У-35/14</w:t>
      </w:r>
    </w:p>
    <w:p w:rsidR="009A27D3" w:rsidRPr="008F334C" w:rsidRDefault="009A27D3" w:rsidP="009A27D3">
      <w:pPr>
        <w:ind w:right="-180"/>
        <w:jc w:val="center"/>
        <w:rPr>
          <w:lang w:val="sr-Cyrl-CS"/>
        </w:rPr>
      </w:pPr>
    </w:p>
    <w:p w:rsidR="009A27D3" w:rsidRPr="008F334C" w:rsidRDefault="009A27D3" w:rsidP="009A27D3">
      <w:pPr>
        <w:ind w:right="-180"/>
        <w:jc w:val="center"/>
        <w:rPr>
          <w:sz w:val="22"/>
          <w:szCs w:val="22"/>
        </w:rPr>
      </w:pPr>
    </w:p>
    <w:p w:rsidR="009A27D3" w:rsidRPr="008F334C" w:rsidRDefault="009A27D3" w:rsidP="009A27D3">
      <w:pPr>
        <w:ind w:right="-180"/>
        <w:jc w:val="center"/>
        <w:rPr>
          <w:sz w:val="22"/>
          <w:szCs w:val="22"/>
        </w:rPr>
      </w:pPr>
    </w:p>
    <w:p w:rsidR="009A27D3" w:rsidRPr="008F334C" w:rsidRDefault="009A27D3" w:rsidP="009A27D3">
      <w:pPr>
        <w:ind w:right="-180"/>
        <w:rPr>
          <w:sz w:val="22"/>
          <w:szCs w:val="22"/>
          <w:lang w:val="sr-Cyrl-CS"/>
        </w:rPr>
      </w:pPr>
      <w:r w:rsidRPr="008F334C">
        <w:rPr>
          <w:sz w:val="22"/>
          <w:szCs w:val="22"/>
          <w:lang w:val="sr-Cyrl-CS"/>
        </w:rPr>
        <w:t>Конкурсна документација садржи:</w:t>
      </w:r>
    </w:p>
    <w:p w:rsidR="009A27D3" w:rsidRPr="008F334C" w:rsidRDefault="009A27D3" w:rsidP="009A27D3">
      <w:pPr>
        <w:ind w:right="-180"/>
        <w:rPr>
          <w:sz w:val="22"/>
          <w:szCs w:val="22"/>
          <w:lang w:val="sr-Cyrl-CS"/>
        </w:rPr>
      </w:pPr>
    </w:p>
    <w:p w:rsidR="009A27D3" w:rsidRPr="008F334C" w:rsidRDefault="009A27D3" w:rsidP="009A27D3">
      <w:pPr>
        <w:ind w:right="-180"/>
        <w:rPr>
          <w:sz w:val="22"/>
          <w:szCs w:val="22"/>
          <w:lang w:val="sr-Cyrl-CS"/>
        </w:rPr>
      </w:pPr>
    </w:p>
    <w:p w:rsidR="009A27D3" w:rsidRPr="008F334C" w:rsidRDefault="009A27D3" w:rsidP="006247C2">
      <w:pPr>
        <w:numPr>
          <w:ilvl w:val="0"/>
          <w:numId w:val="1"/>
        </w:numPr>
        <w:ind w:right="-180"/>
        <w:jc w:val="both"/>
        <w:rPr>
          <w:i/>
          <w:sz w:val="22"/>
          <w:szCs w:val="22"/>
        </w:rPr>
      </w:pPr>
      <w:r w:rsidRPr="008F334C">
        <w:rPr>
          <w:sz w:val="22"/>
          <w:szCs w:val="22"/>
        </w:rPr>
        <w:t>Општи подаци о јавној набавци.....................................................................................</w:t>
      </w:r>
      <w:r>
        <w:rPr>
          <w:sz w:val="22"/>
          <w:szCs w:val="22"/>
          <w:lang w:val="sr-Cyrl-CS"/>
        </w:rPr>
        <w:t>........</w:t>
      </w:r>
      <w:r>
        <w:rPr>
          <w:sz w:val="22"/>
          <w:szCs w:val="22"/>
        </w:rPr>
        <w:t>........</w:t>
      </w:r>
      <w:r w:rsidRPr="008F334C">
        <w:rPr>
          <w:sz w:val="22"/>
          <w:szCs w:val="22"/>
          <w:lang w:val="sr-Cyrl-CS"/>
        </w:rPr>
        <w:t>3</w:t>
      </w:r>
      <w:r w:rsidRPr="008F334C">
        <w:rPr>
          <w:i/>
          <w:sz w:val="22"/>
          <w:szCs w:val="22"/>
        </w:rPr>
        <w:t xml:space="preserve"> </w:t>
      </w:r>
    </w:p>
    <w:p w:rsidR="009A27D3" w:rsidRPr="008F334C" w:rsidRDefault="009A27D3" w:rsidP="006247C2">
      <w:pPr>
        <w:numPr>
          <w:ilvl w:val="0"/>
          <w:numId w:val="1"/>
        </w:numPr>
        <w:ind w:right="-180"/>
        <w:jc w:val="both"/>
        <w:rPr>
          <w:sz w:val="22"/>
          <w:szCs w:val="22"/>
        </w:rPr>
      </w:pPr>
      <w:r w:rsidRPr="008F334C">
        <w:rPr>
          <w:sz w:val="22"/>
          <w:szCs w:val="22"/>
        </w:rPr>
        <w:t>Подаци о предмету јавне набавке ..................................................................................</w:t>
      </w:r>
      <w:r>
        <w:rPr>
          <w:sz w:val="22"/>
          <w:szCs w:val="22"/>
          <w:lang w:val="sr-Cyrl-CS"/>
        </w:rPr>
        <w:t>.......</w:t>
      </w:r>
      <w:r>
        <w:rPr>
          <w:sz w:val="22"/>
          <w:szCs w:val="22"/>
        </w:rPr>
        <w:t>........</w:t>
      </w:r>
      <w:r w:rsidRPr="008F334C">
        <w:rPr>
          <w:sz w:val="22"/>
          <w:szCs w:val="22"/>
          <w:lang w:val="sr-Cyrl-CS"/>
        </w:rPr>
        <w:t>3</w:t>
      </w:r>
      <w:r w:rsidRPr="008F334C">
        <w:rPr>
          <w:sz w:val="22"/>
          <w:szCs w:val="22"/>
        </w:rPr>
        <w:t xml:space="preserve"> </w:t>
      </w:r>
    </w:p>
    <w:p w:rsidR="009A27D3" w:rsidRPr="00B36081" w:rsidRDefault="009A27D3" w:rsidP="006247C2">
      <w:pPr>
        <w:numPr>
          <w:ilvl w:val="0"/>
          <w:numId w:val="1"/>
        </w:numPr>
        <w:ind w:right="-180"/>
        <w:jc w:val="both"/>
        <w:rPr>
          <w:sz w:val="22"/>
          <w:szCs w:val="22"/>
        </w:rPr>
      </w:pPr>
      <w:r w:rsidRPr="008F334C">
        <w:rPr>
          <w:bCs/>
          <w:sz w:val="22"/>
          <w:szCs w:val="22"/>
        </w:rPr>
        <w:t>Техничка спецификација</w:t>
      </w:r>
      <w:r w:rsidRPr="008F334C">
        <w:rPr>
          <w:bCs/>
          <w:sz w:val="22"/>
          <w:szCs w:val="22"/>
          <w:lang w:val="sr-Cyrl-CS"/>
        </w:rPr>
        <w:t xml:space="preserve"> -</w:t>
      </w:r>
      <w:r w:rsidRPr="00B36081">
        <w:rPr>
          <w:sz w:val="22"/>
          <w:szCs w:val="22"/>
          <w:lang w:val="sr-Cyrl-CS"/>
        </w:rPr>
        <w:t xml:space="preserve"> </w:t>
      </w:r>
      <w:r w:rsidRPr="008F334C">
        <w:rPr>
          <w:sz w:val="22"/>
          <w:szCs w:val="22"/>
          <w:lang w:val="sr-Cyrl-CS"/>
        </w:rPr>
        <w:t>са</w:t>
      </w:r>
      <w:r w:rsidRPr="008F334C">
        <w:rPr>
          <w:sz w:val="22"/>
          <w:szCs w:val="22"/>
        </w:rPr>
        <w:t xml:space="preserve"> Обра</w:t>
      </w:r>
      <w:r w:rsidRPr="008F334C">
        <w:rPr>
          <w:sz w:val="22"/>
          <w:szCs w:val="22"/>
          <w:lang w:val="sr-Cyrl-CS"/>
        </w:rPr>
        <w:t>с</w:t>
      </w:r>
      <w:r w:rsidRPr="008F334C">
        <w:rPr>
          <w:sz w:val="22"/>
          <w:szCs w:val="22"/>
        </w:rPr>
        <w:t>ц</w:t>
      </w:r>
      <w:r w:rsidRPr="008F334C">
        <w:rPr>
          <w:sz w:val="22"/>
          <w:szCs w:val="22"/>
          <w:lang w:val="sr-Cyrl-CS"/>
        </w:rPr>
        <w:t>ем</w:t>
      </w:r>
      <w:r w:rsidRPr="008F334C">
        <w:rPr>
          <w:sz w:val="22"/>
          <w:szCs w:val="22"/>
        </w:rPr>
        <w:t xml:space="preserve"> структур</w:t>
      </w:r>
      <w:r w:rsidRPr="008F334C">
        <w:rPr>
          <w:sz w:val="22"/>
          <w:szCs w:val="22"/>
          <w:lang w:val="sr-Cyrl-CS"/>
        </w:rPr>
        <w:t>е</w:t>
      </w:r>
      <w:r w:rsidRPr="008F334C">
        <w:rPr>
          <w:sz w:val="22"/>
          <w:szCs w:val="22"/>
        </w:rPr>
        <w:t xml:space="preserve"> цене</w:t>
      </w:r>
      <w:r w:rsidRPr="008F334C">
        <w:rPr>
          <w:sz w:val="22"/>
          <w:szCs w:val="22"/>
          <w:lang w:val="sr-Cyrl-CS"/>
        </w:rPr>
        <w:t>.............................</w:t>
      </w:r>
      <w:r>
        <w:rPr>
          <w:sz w:val="22"/>
          <w:szCs w:val="22"/>
        </w:rPr>
        <w:t>...........................</w:t>
      </w:r>
      <w:r>
        <w:rPr>
          <w:sz w:val="22"/>
          <w:szCs w:val="22"/>
          <w:lang w:val="sr-Cyrl-CS"/>
        </w:rPr>
        <w:t>4-2</w:t>
      </w:r>
      <w:r>
        <w:rPr>
          <w:sz w:val="22"/>
          <w:szCs w:val="22"/>
        </w:rPr>
        <w:t>1</w:t>
      </w:r>
    </w:p>
    <w:p w:rsidR="009A27D3" w:rsidRPr="008F334C" w:rsidRDefault="009A27D3" w:rsidP="006247C2">
      <w:pPr>
        <w:numPr>
          <w:ilvl w:val="0"/>
          <w:numId w:val="1"/>
        </w:numPr>
        <w:ind w:right="-180"/>
        <w:jc w:val="both"/>
        <w:rPr>
          <w:sz w:val="22"/>
          <w:szCs w:val="22"/>
        </w:rPr>
      </w:pPr>
      <w:r w:rsidRPr="008F334C">
        <w:rPr>
          <w:sz w:val="22"/>
          <w:szCs w:val="22"/>
        </w:rPr>
        <w:t xml:space="preserve"> Услови за учешће у поступку јавне набавке из чл. 75. </w:t>
      </w:r>
      <w:proofErr w:type="gramStart"/>
      <w:r w:rsidRPr="008F334C">
        <w:rPr>
          <w:sz w:val="22"/>
          <w:szCs w:val="22"/>
        </w:rPr>
        <w:t>и</w:t>
      </w:r>
      <w:proofErr w:type="gramEnd"/>
      <w:r w:rsidRPr="008F334C">
        <w:rPr>
          <w:sz w:val="22"/>
          <w:szCs w:val="22"/>
        </w:rPr>
        <w:t xml:space="preserve"> 76. Закона и Упутство </w:t>
      </w:r>
    </w:p>
    <w:p w:rsidR="009A27D3" w:rsidRDefault="009A27D3" w:rsidP="009A27D3">
      <w:pPr>
        <w:ind w:right="-180" w:firstLine="720"/>
        <w:jc w:val="both"/>
        <w:rPr>
          <w:sz w:val="22"/>
          <w:szCs w:val="22"/>
        </w:rPr>
      </w:pPr>
      <w:proofErr w:type="gramStart"/>
      <w:r w:rsidRPr="008F334C">
        <w:rPr>
          <w:sz w:val="22"/>
          <w:szCs w:val="22"/>
        </w:rPr>
        <w:t>како</w:t>
      </w:r>
      <w:proofErr w:type="gramEnd"/>
      <w:r w:rsidRPr="008F334C">
        <w:rPr>
          <w:sz w:val="22"/>
          <w:szCs w:val="22"/>
        </w:rPr>
        <w:t xml:space="preserve"> се доказује испуњеност тих услова.....................................................................</w:t>
      </w:r>
      <w:r>
        <w:rPr>
          <w:sz w:val="22"/>
          <w:szCs w:val="22"/>
          <w:lang w:val="sr-Cyrl-CS"/>
        </w:rPr>
        <w:t>.........</w:t>
      </w:r>
      <w:r>
        <w:rPr>
          <w:sz w:val="22"/>
          <w:szCs w:val="22"/>
        </w:rPr>
        <w:t>....</w:t>
      </w:r>
      <w:r>
        <w:rPr>
          <w:sz w:val="22"/>
          <w:szCs w:val="22"/>
          <w:lang w:val="sr-Cyrl-CS"/>
        </w:rPr>
        <w:t>2</w:t>
      </w:r>
      <w:r>
        <w:rPr>
          <w:sz w:val="22"/>
          <w:szCs w:val="22"/>
        </w:rPr>
        <w:t>2</w:t>
      </w:r>
      <w:r>
        <w:rPr>
          <w:sz w:val="22"/>
          <w:szCs w:val="22"/>
          <w:lang w:val="sr-Cyrl-CS"/>
        </w:rPr>
        <w:t>-</w:t>
      </w:r>
      <w:r>
        <w:rPr>
          <w:sz w:val="22"/>
          <w:szCs w:val="22"/>
        </w:rPr>
        <w:t>27</w:t>
      </w:r>
    </w:p>
    <w:p w:rsidR="009A27D3" w:rsidRPr="008F334C" w:rsidRDefault="009A27D3" w:rsidP="006247C2">
      <w:pPr>
        <w:numPr>
          <w:ilvl w:val="0"/>
          <w:numId w:val="1"/>
        </w:numPr>
        <w:ind w:right="-180"/>
        <w:jc w:val="both"/>
        <w:rPr>
          <w:sz w:val="22"/>
          <w:szCs w:val="22"/>
        </w:rPr>
      </w:pPr>
      <w:r w:rsidRPr="008F334C">
        <w:rPr>
          <w:sz w:val="22"/>
          <w:szCs w:val="22"/>
        </w:rPr>
        <w:t>Упутство понуђачима како да сачине понуду ..........................................................</w:t>
      </w:r>
      <w:r>
        <w:rPr>
          <w:sz w:val="22"/>
          <w:szCs w:val="22"/>
          <w:lang w:val="sr-Cyrl-CS"/>
        </w:rPr>
        <w:t>.......</w:t>
      </w:r>
      <w:r>
        <w:rPr>
          <w:sz w:val="22"/>
          <w:szCs w:val="22"/>
        </w:rPr>
        <w:t>.......28-37</w:t>
      </w:r>
    </w:p>
    <w:p w:rsidR="009A27D3" w:rsidRPr="008F334C" w:rsidRDefault="009A27D3" w:rsidP="006247C2">
      <w:pPr>
        <w:numPr>
          <w:ilvl w:val="0"/>
          <w:numId w:val="1"/>
        </w:numPr>
        <w:ind w:right="-180"/>
        <w:jc w:val="both"/>
        <w:rPr>
          <w:sz w:val="22"/>
          <w:szCs w:val="22"/>
        </w:rPr>
      </w:pPr>
      <w:r w:rsidRPr="008F334C">
        <w:rPr>
          <w:sz w:val="22"/>
          <w:szCs w:val="22"/>
        </w:rPr>
        <w:t xml:space="preserve">Образац понуде </w:t>
      </w:r>
      <w:r>
        <w:rPr>
          <w:sz w:val="22"/>
          <w:szCs w:val="22"/>
        </w:rPr>
        <w:t>…………………………………...</w:t>
      </w:r>
      <w:r w:rsidRPr="008F334C">
        <w:rPr>
          <w:sz w:val="22"/>
          <w:szCs w:val="22"/>
        </w:rPr>
        <w:t xml:space="preserve"> </w:t>
      </w:r>
      <w:r>
        <w:rPr>
          <w:sz w:val="22"/>
          <w:szCs w:val="22"/>
        </w:rPr>
        <w:t>.</w:t>
      </w:r>
      <w:r w:rsidRPr="008F334C">
        <w:rPr>
          <w:sz w:val="22"/>
          <w:szCs w:val="22"/>
        </w:rPr>
        <w:t>.........................................................</w:t>
      </w:r>
      <w:r>
        <w:rPr>
          <w:sz w:val="22"/>
          <w:szCs w:val="22"/>
        </w:rPr>
        <w:t>........</w:t>
      </w:r>
      <w:r>
        <w:rPr>
          <w:sz w:val="22"/>
          <w:szCs w:val="22"/>
          <w:lang w:val="sr-Cyrl-CS"/>
        </w:rPr>
        <w:t>3</w:t>
      </w:r>
      <w:r>
        <w:rPr>
          <w:sz w:val="22"/>
          <w:szCs w:val="22"/>
        </w:rPr>
        <w:t>8</w:t>
      </w:r>
      <w:r>
        <w:rPr>
          <w:sz w:val="22"/>
          <w:szCs w:val="22"/>
          <w:lang w:val="sr-Cyrl-CS"/>
        </w:rPr>
        <w:t>-</w:t>
      </w:r>
      <w:r>
        <w:rPr>
          <w:sz w:val="22"/>
          <w:szCs w:val="22"/>
        </w:rPr>
        <w:t>42</w:t>
      </w:r>
      <w:r w:rsidRPr="008F334C">
        <w:rPr>
          <w:sz w:val="22"/>
          <w:szCs w:val="22"/>
        </w:rPr>
        <w:t xml:space="preserve"> </w:t>
      </w:r>
    </w:p>
    <w:p w:rsidR="009A27D3" w:rsidRPr="008F334C" w:rsidRDefault="009A27D3" w:rsidP="006247C2">
      <w:pPr>
        <w:numPr>
          <w:ilvl w:val="0"/>
          <w:numId w:val="1"/>
        </w:numPr>
        <w:ind w:right="-180"/>
        <w:jc w:val="both"/>
        <w:rPr>
          <w:sz w:val="22"/>
          <w:szCs w:val="22"/>
        </w:rPr>
      </w:pPr>
      <w:r w:rsidRPr="008F334C">
        <w:rPr>
          <w:sz w:val="22"/>
          <w:szCs w:val="22"/>
        </w:rPr>
        <w:t>Подаци о подизвођачу.....................................................................................................</w:t>
      </w:r>
      <w:r>
        <w:rPr>
          <w:sz w:val="22"/>
          <w:szCs w:val="22"/>
          <w:lang w:val="sr-Cyrl-CS"/>
        </w:rPr>
        <w:t>.....</w:t>
      </w:r>
      <w:r>
        <w:rPr>
          <w:sz w:val="22"/>
          <w:szCs w:val="22"/>
        </w:rPr>
        <w:t>.........</w:t>
      </w:r>
      <w:r>
        <w:rPr>
          <w:sz w:val="22"/>
          <w:szCs w:val="22"/>
          <w:lang w:val="sr-Cyrl-CS"/>
        </w:rPr>
        <w:t>39</w:t>
      </w:r>
      <w:r w:rsidRPr="008F334C">
        <w:rPr>
          <w:sz w:val="22"/>
          <w:szCs w:val="22"/>
        </w:rPr>
        <w:t xml:space="preserve"> </w:t>
      </w:r>
    </w:p>
    <w:p w:rsidR="009A27D3" w:rsidRPr="008F334C" w:rsidRDefault="009A27D3" w:rsidP="006247C2">
      <w:pPr>
        <w:numPr>
          <w:ilvl w:val="0"/>
          <w:numId w:val="1"/>
        </w:numPr>
        <w:ind w:right="-180"/>
        <w:jc w:val="both"/>
        <w:rPr>
          <w:sz w:val="22"/>
          <w:szCs w:val="22"/>
        </w:rPr>
      </w:pPr>
      <w:r w:rsidRPr="008F334C">
        <w:rPr>
          <w:sz w:val="22"/>
          <w:szCs w:val="22"/>
        </w:rPr>
        <w:t>Подаци о понуђачу - учеснику у заједничкој понуди..................................................</w:t>
      </w:r>
      <w:r>
        <w:rPr>
          <w:sz w:val="22"/>
          <w:szCs w:val="22"/>
          <w:lang w:val="sr-Cyrl-CS"/>
        </w:rPr>
        <w:t>........</w:t>
      </w:r>
      <w:r>
        <w:rPr>
          <w:sz w:val="22"/>
          <w:szCs w:val="22"/>
        </w:rPr>
        <w:t>..</w:t>
      </w:r>
      <w:r>
        <w:rPr>
          <w:sz w:val="22"/>
          <w:szCs w:val="22"/>
          <w:lang w:val="sr-Cyrl-CS"/>
        </w:rPr>
        <w:t>40</w:t>
      </w:r>
      <w:r w:rsidRPr="008F334C">
        <w:rPr>
          <w:sz w:val="22"/>
          <w:szCs w:val="22"/>
          <w:lang w:val="sr-Cyrl-CS"/>
        </w:rPr>
        <w:t xml:space="preserve"> </w:t>
      </w:r>
    </w:p>
    <w:p w:rsidR="009A27D3" w:rsidRPr="008F334C" w:rsidRDefault="009A27D3" w:rsidP="006247C2">
      <w:pPr>
        <w:numPr>
          <w:ilvl w:val="0"/>
          <w:numId w:val="1"/>
        </w:numPr>
        <w:ind w:right="-180"/>
        <w:jc w:val="both"/>
        <w:rPr>
          <w:sz w:val="22"/>
          <w:szCs w:val="22"/>
        </w:rPr>
      </w:pPr>
      <w:r w:rsidRPr="008F334C">
        <w:rPr>
          <w:sz w:val="22"/>
          <w:szCs w:val="22"/>
        </w:rPr>
        <w:t>Изјава о испуњавању услова.........................................................................................</w:t>
      </w:r>
      <w:r>
        <w:rPr>
          <w:sz w:val="22"/>
          <w:szCs w:val="22"/>
          <w:lang w:val="sr-Cyrl-CS"/>
        </w:rPr>
        <w:t>.......</w:t>
      </w:r>
      <w:r>
        <w:rPr>
          <w:sz w:val="22"/>
          <w:szCs w:val="22"/>
        </w:rPr>
        <w:t>.</w:t>
      </w:r>
      <w:r>
        <w:rPr>
          <w:sz w:val="22"/>
          <w:szCs w:val="22"/>
          <w:lang w:val="sr-Cyrl-CS"/>
        </w:rPr>
        <w:t>.</w:t>
      </w:r>
      <w:r>
        <w:rPr>
          <w:sz w:val="22"/>
          <w:szCs w:val="22"/>
        </w:rPr>
        <w:t>....</w:t>
      </w:r>
      <w:r>
        <w:rPr>
          <w:sz w:val="22"/>
          <w:szCs w:val="22"/>
          <w:lang w:val="sr-Cyrl-CS"/>
        </w:rPr>
        <w:t>4</w:t>
      </w:r>
      <w:r>
        <w:rPr>
          <w:sz w:val="22"/>
          <w:szCs w:val="22"/>
        </w:rPr>
        <w:t>3-44</w:t>
      </w:r>
    </w:p>
    <w:p w:rsidR="009A27D3" w:rsidRPr="008F334C" w:rsidRDefault="009A27D3" w:rsidP="006247C2">
      <w:pPr>
        <w:numPr>
          <w:ilvl w:val="0"/>
          <w:numId w:val="1"/>
        </w:numPr>
        <w:ind w:right="-180"/>
        <w:jc w:val="both"/>
        <w:rPr>
          <w:sz w:val="22"/>
          <w:szCs w:val="22"/>
        </w:rPr>
      </w:pPr>
      <w:r w:rsidRPr="008F334C">
        <w:rPr>
          <w:sz w:val="22"/>
          <w:szCs w:val="22"/>
        </w:rPr>
        <w:t>Изјава о испуњавању услова за подизвођача................................................................</w:t>
      </w:r>
      <w:r>
        <w:rPr>
          <w:sz w:val="22"/>
          <w:szCs w:val="22"/>
          <w:lang w:val="sr-Cyrl-CS"/>
        </w:rPr>
        <w:t>.....</w:t>
      </w:r>
      <w:r>
        <w:rPr>
          <w:sz w:val="22"/>
          <w:szCs w:val="22"/>
        </w:rPr>
        <w:t>.</w:t>
      </w:r>
      <w:r>
        <w:rPr>
          <w:sz w:val="22"/>
          <w:szCs w:val="22"/>
          <w:lang w:val="sr-Cyrl-CS"/>
        </w:rPr>
        <w:t>..</w:t>
      </w:r>
      <w:r>
        <w:rPr>
          <w:sz w:val="22"/>
          <w:szCs w:val="22"/>
        </w:rPr>
        <w:t>..</w:t>
      </w:r>
      <w:r>
        <w:rPr>
          <w:sz w:val="22"/>
          <w:szCs w:val="22"/>
          <w:lang w:val="sr-Cyrl-CS"/>
        </w:rPr>
        <w:t>4</w:t>
      </w:r>
      <w:r>
        <w:rPr>
          <w:sz w:val="22"/>
          <w:szCs w:val="22"/>
        </w:rPr>
        <w:t>5</w:t>
      </w:r>
      <w:r w:rsidRPr="008F334C">
        <w:rPr>
          <w:sz w:val="22"/>
          <w:szCs w:val="22"/>
        </w:rPr>
        <w:t xml:space="preserve"> </w:t>
      </w:r>
    </w:p>
    <w:p w:rsidR="009A27D3" w:rsidRPr="008F334C" w:rsidRDefault="009A27D3" w:rsidP="006247C2">
      <w:pPr>
        <w:numPr>
          <w:ilvl w:val="0"/>
          <w:numId w:val="1"/>
        </w:numPr>
        <w:ind w:right="-180"/>
        <w:jc w:val="both"/>
        <w:rPr>
          <w:sz w:val="22"/>
          <w:szCs w:val="22"/>
        </w:rPr>
      </w:pPr>
      <w:r w:rsidRPr="008F334C">
        <w:rPr>
          <w:sz w:val="22"/>
          <w:szCs w:val="22"/>
        </w:rPr>
        <w:t>Изјава о независној понуди............................................................................................</w:t>
      </w:r>
      <w:r>
        <w:rPr>
          <w:sz w:val="22"/>
          <w:szCs w:val="22"/>
          <w:lang w:val="sr-Cyrl-CS"/>
        </w:rPr>
        <w:t>......</w:t>
      </w:r>
      <w:r>
        <w:rPr>
          <w:sz w:val="22"/>
          <w:szCs w:val="22"/>
        </w:rPr>
        <w:t>.</w:t>
      </w:r>
      <w:r>
        <w:rPr>
          <w:sz w:val="22"/>
          <w:szCs w:val="22"/>
          <w:lang w:val="sr-Cyrl-CS"/>
        </w:rPr>
        <w:t>.</w:t>
      </w:r>
      <w:r>
        <w:rPr>
          <w:sz w:val="22"/>
          <w:szCs w:val="22"/>
        </w:rPr>
        <w:t>......</w:t>
      </w:r>
      <w:r>
        <w:rPr>
          <w:sz w:val="22"/>
          <w:szCs w:val="22"/>
          <w:lang w:val="sr-Cyrl-CS"/>
        </w:rPr>
        <w:t>4</w:t>
      </w:r>
      <w:r>
        <w:rPr>
          <w:sz w:val="22"/>
          <w:szCs w:val="22"/>
        </w:rPr>
        <w:t>6</w:t>
      </w:r>
      <w:r w:rsidRPr="008F334C">
        <w:rPr>
          <w:sz w:val="22"/>
          <w:szCs w:val="22"/>
        </w:rPr>
        <w:t xml:space="preserve"> </w:t>
      </w:r>
    </w:p>
    <w:p w:rsidR="009A27D3" w:rsidRPr="008F334C" w:rsidRDefault="009A27D3" w:rsidP="006247C2">
      <w:pPr>
        <w:numPr>
          <w:ilvl w:val="0"/>
          <w:numId w:val="1"/>
        </w:numPr>
        <w:ind w:right="-180"/>
        <w:jc w:val="both"/>
        <w:rPr>
          <w:sz w:val="22"/>
          <w:szCs w:val="22"/>
        </w:rPr>
      </w:pPr>
      <w:r w:rsidRPr="008F334C">
        <w:rPr>
          <w:sz w:val="22"/>
          <w:szCs w:val="22"/>
        </w:rPr>
        <w:t xml:space="preserve">Изјава о поштовању прописа о заштити на раду, запошљавању и условима рада, </w:t>
      </w:r>
    </w:p>
    <w:p w:rsidR="009A27D3" w:rsidRPr="008F334C" w:rsidRDefault="009A27D3" w:rsidP="009A27D3">
      <w:pPr>
        <w:ind w:left="360" w:right="-180"/>
        <w:jc w:val="both"/>
        <w:rPr>
          <w:sz w:val="22"/>
          <w:szCs w:val="22"/>
        </w:rPr>
      </w:pPr>
      <w:r w:rsidRPr="008F334C">
        <w:rPr>
          <w:sz w:val="22"/>
          <w:szCs w:val="22"/>
          <w:lang w:val="sr-Cyrl-CS"/>
        </w:rPr>
        <w:t xml:space="preserve">      </w:t>
      </w:r>
      <w:proofErr w:type="gramStart"/>
      <w:r w:rsidRPr="008F334C">
        <w:rPr>
          <w:sz w:val="22"/>
          <w:szCs w:val="22"/>
        </w:rPr>
        <w:t>заштити</w:t>
      </w:r>
      <w:proofErr w:type="gramEnd"/>
      <w:r w:rsidRPr="008F334C">
        <w:rPr>
          <w:sz w:val="22"/>
          <w:szCs w:val="22"/>
        </w:rPr>
        <w:t xml:space="preserve"> животне средине..............................................................................................</w:t>
      </w:r>
      <w:r>
        <w:rPr>
          <w:sz w:val="22"/>
          <w:szCs w:val="22"/>
          <w:lang w:val="sr-Cyrl-CS"/>
        </w:rPr>
        <w:t>........</w:t>
      </w:r>
      <w:r>
        <w:rPr>
          <w:sz w:val="22"/>
          <w:szCs w:val="22"/>
        </w:rPr>
        <w:t>.......</w:t>
      </w:r>
      <w:r>
        <w:rPr>
          <w:sz w:val="22"/>
          <w:szCs w:val="22"/>
          <w:lang w:val="sr-Cyrl-CS"/>
        </w:rPr>
        <w:t>4</w:t>
      </w:r>
      <w:r>
        <w:rPr>
          <w:sz w:val="22"/>
          <w:szCs w:val="22"/>
        </w:rPr>
        <w:t>7</w:t>
      </w:r>
      <w:r w:rsidRPr="008F334C">
        <w:rPr>
          <w:sz w:val="22"/>
          <w:szCs w:val="22"/>
        </w:rPr>
        <w:t xml:space="preserve"> </w:t>
      </w:r>
    </w:p>
    <w:p w:rsidR="009A27D3" w:rsidRPr="008F334C" w:rsidRDefault="009A27D3" w:rsidP="006247C2">
      <w:pPr>
        <w:numPr>
          <w:ilvl w:val="0"/>
          <w:numId w:val="1"/>
        </w:numPr>
        <w:ind w:right="-180"/>
        <w:jc w:val="both"/>
        <w:rPr>
          <w:sz w:val="22"/>
          <w:szCs w:val="22"/>
        </w:rPr>
      </w:pPr>
      <w:r w:rsidRPr="008F334C">
        <w:rPr>
          <w:sz w:val="22"/>
          <w:szCs w:val="22"/>
        </w:rPr>
        <w:t>Образац трошкова припреме понуде............................................................................</w:t>
      </w:r>
      <w:r w:rsidRPr="008F334C">
        <w:rPr>
          <w:sz w:val="22"/>
          <w:szCs w:val="22"/>
          <w:lang w:val="sr-Cyrl-CS"/>
        </w:rPr>
        <w:t>.......</w:t>
      </w:r>
      <w:r w:rsidRPr="008F334C">
        <w:rPr>
          <w:sz w:val="22"/>
          <w:szCs w:val="22"/>
        </w:rPr>
        <w:t>.</w:t>
      </w:r>
      <w:r>
        <w:rPr>
          <w:sz w:val="22"/>
          <w:szCs w:val="22"/>
          <w:lang w:val="sr-Cyrl-CS"/>
        </w:rPr>
        <w:t>.</w:t>
      </w:r>
      <w:r>
        <w:rPr>
          <w:sz w:val="22"/>
          <w:szCs w:val="22"/>
        </w:rPr>
        <w:t>.....</w:t>
      </w:r>
      <w:r>
        <w:rPr>
          <w:sz w:val="22"/>
          <w:szCs w:val="22"/>
          <w:lang w:val="sr-Cyrl-CS"/>
        </w:rPr>
        <w:t>4</w:t>
      </w:r>
      <w:r>
        <w:rPr>
          <w:sz w:val="22"/>
          <w:szCs w:val="22"/>
        </w:rPr>
        <w:t>8</w:t>
      </w:r>
      <w:r w:rsidRPr="008F334C">
        <w:rPr>
          <w:sz w:val="22"/>
          <w:szCs w:val="22"/>
        </w:rPr>
        <w:t xml:space="preserve"> </w:t>
      </w:r>
    </w:p>
    <w:p w:rsidR="009A27D3" w:rsidRPr="008F334C" w:rsidRDefault="009A27D3" w:rsidP="006247C2">
      <w:pPr>
        <w:numPr>
          <w:ilvl w:val="0"/>
          <w:numId w:val="1"/>
        </w:numPr>
        <w:ind w:right="-180"/>
        <w:jc w:val="both"/>
        <w:rPr>
          <w:sz w:val="22"/>
          <w:szCs w:val="22"/>
        </w:rPr>
      </w:pPr>
      <w:r w:rsidRPr="008F334C">
        <w:rPr>
          <w:sz w:val="22"/>
          <w:szCs w:val="22"/>
        </w:rPr>
        <w:t>Образац</w:t>
      </w:r>
      <w:r w:rsidRPr="008F334C">
        <w:rPr>
          <w:sz w:val="22"/>
          <w:szCs w:val="22"/>
          <w:lang w:val="sr-Cyrl-CS"/>
        </w:rPr>
        <w:t>-</w:t>
      </w:r>
      <w:r w:rsidRPr="008F334C">
        <w:rPr>
          <w:bCs/>
          <w:sz w:val="22"/>
          <w:szCs w:val="22"/>
        </w:rPr>
        <w:t xml:space="preserve"> Овлашћење за попуну менице – Менично писмо</w:t>
      </w:r>
      <w:r w:rsidRPr="008F334C">
        <w:rPr>
          <w:sz w:val="22"/>
          <w:szCs w:val="22"/>
        </w:rPr>
        <w:t>................................</w:t>
      </w:r>
      <w:r>
        <w:rPr>
          <w:sz w:val="22"/>
          <w:szCs w:val="22"/>
        </w:rPr>
        <w:t>.................</w:t>
      </w:r>
      <w:r>
        <w:rPr>
          <w:sz w:val="22"/>
          <w:szCs w:val="22"/>
          <w:lang w:val="sr-Cyrl-CS"/>
        </w:rPr>
        <w:t>4</w:t>
      </w:r>
      <w:r>
        <w:rPr>
          <w:sz w:val="22"/>
          <w:szCs w:val="22"/>
        </w:rPr>
        <w:t>9</w:t>
      </w:r>
      <w:r>
        <w:rPr>
          <w:sz w:val="22"/>
          <w:szCs w:val="22"/>
          <w:lang w:val="sr-Cyrl-CS"/>
        </w:rPr>
        <w:t>-</w:t>
      </w:r>
      <w:r>
        <w:rPr>
          <w:sz w:val="22"/>
          <w:szCs w:val="22"/>
        </w:rPr>
        <w:t>50</w:t>
      </w:r>
    </w:p>
    <w:p w:rsidR="009A27D3" w:rsidRPr="008F334C" w:rsidRDefault="009A27D3" w:rsidP="006247C2">
      <w:pPr>
        <w:numPr>
          <w:ilvl w:val="0"/>
          <w:numId w:val="1"/>
        </w:numPr>
        <w:ind w:right="-180"/>
        <w:jc w:val="both"/>
        <w:rPr>
          <w:sz w:val="22"/>
          <w:szCs w:val="22"/>
        </w:rPr>
      </w:pPr>
      <w:r w:rsidRPr="008F334C">
        <w:rPr>
          <w:bCs/>
          <w:sz w:val="22"/>
          <w:szCs w:val="22"/>
        </w:rPr>
        <w:t>Изјава понуђача о средству финансијског обезбеђења уговорених обавеза</w:t>
      </w:r>
      <w:r w:rsidRPr="008F334C">
        <w:rPr>
          <w:bCs/>
          <w:sz w:val="22"/>
          <w:szCs w:val="22"/>
          <w:lang w:val="sr-Cyrl-CS"/>
        </w:rPr>
        <w:t>.................</w:t>
      </w:r>
      <w:r>
        <w:rPr>
          <w:bCs/>
          <w:sz w:val="22"/>
          <w:szCs w:val="22"/>
        </w:rPr>
        <w:t>51</w:t>
      </w:r>
    </w:p>
    <w:p w:rsidR="009A27D3" w:rsidRPr="00FE758F" w:rsidRDefault="009A27D3" w:rsidP="006247C2">
      <w:pPr>
        <w:numPr>
          <w:ilvl w:val="0"/>
          <w:numId w:val="1"/>
        </w:numPr>
        <w:ind w:right="-180"/>
        <w:jc w:val="both"/>
        <w:rPr>
          <w:sz w:val="22"/>
          <w:szCs w:val="22"/>
        </w:rPr>
      </w:pPr>
      <w:r w:rsidRPr="008F334C">
        <w:rPr>
          <w:sz w:val="22"/>
          <w:szCs w:val="22"/>
        </w:rPr>
        <w:t>Модел уговора о јавној набавци</w:t>
      </w:r>
      <w:r>
        <w:rPr>
          <w:sz w:val="22"/>
          <w:szCs w:val="22"/>
          <w:lang w:val="sr-Cyrl-CS"/>
        </w:rPr>
        <w:t xml:space="preserve"> Партија 1</w:t>
      </w:r>
      <w:r w:rsidRPr="008F334C">
        <w:rPr>
          <w:sz w:val="22"/>
          <w:szCs w:val="22"/>
        </w:rPr>
        <w:t>.............................................</w:t>
      </w:r>
      <w:r>
        <w:rPr>
          <w:sz w:val="22"/>
          <w:szCs w:val="22"/>
        </w:rPr>
        <w:t>..........................</w:t>
      </w:r>
      <w:r w:rsidRPr="008F334C">
        <w:rPr>
          <w:sz w:val="22"/>
          <w:szCs w:val="22"/>
        </w:rPr>
        <w:t>.</w:t>
      </w:r>
      <w:r>
        <w:rPr>
          <w:sz w:val="22"/>
          <w:szCs w:val="22"/>
          <w:lang w:val="sr-Cyrl-CS"/>
        </w:rPr>
        <w:t>...</w:t>
      </w:r>
      <w:r>
        <w:rPr>
          <w:sz w:val="22"/>
          <w:szCs w:val="22"/>
        </w:rPr>
        <w:t>..52-55</w:t>
      </w:r>
    </w:p>
    <w:p w:rsidR="009A27D3" w:rsidRPr="008F334C" w:rsidRDefault="009A27D3" w:rsidP="006247C2">
      <w:pPr>
        <w:numPr>
          <w:ilvl w:val="0"/>
          <w:numId w:val="1"/>
        </w:numPr>
        <w:ind w:right="-180"/>
        <w:jc w:val="both"/>
        <w:rPr>
          <w:sz w:val="22"/>
          <w:szCs w:val="22"/>
        </w:rPr>
      </w:pPr>
      <w:r>
        <w:rPr>
          <w:sz w:val="22"/>
          <w:szCs w:val="22"/>
          <w:lang w:val="sr-Cyrl-CS"/>
        </w:rPr>
        <w:t>Модел уговора о јавној набавци Партија 2...........................................................................</w:t>
      </w:r>
      <w:r>
        <w:rPr>
          <w:sz w:val="22"/>
          <w:szCs w:val="22"/>
        </w:rPr>
        <w:t>..</w:t>
      </w:r>
      <w:r>
        <w:rPr>
          <w:sz w:val="22"/>
          <w:szCs w:val="22"/>
          <w:lang w:val="sr-Cyrl-CS"/>
        </w:rPr>
        <w:t>5</w:t>
      </w:r>
      <w:r>
        <w:rPr>
          <w:sz w:val="22"/>
          <w:szCs w:val="22"/>
        </w:rPr>
        <w:t>6</w:t>
      </w:r>
      <w:r>
        <w:rPr>
          <w:sz w:val="22"/>
          <w:szCs w:val="22"/>
          <w:lang w:val="sr-Cyrl-CS"/>
        </w:rPr>
        <w:t>-5</w:t>
      </w:r>
      <w:r>
        <w:rPr>
          <w:sz w:val="22"/>
          <w:szCs w:val="22"/>
        </w:rPr>
        <w:t>9</w:t>
      </w:r>
    </w:p>
    <w:p w:rsidR="001B0DFB" w:rsidRDefault="001B0DFB" w:rsidP="004A1302">
      <w:pPr>
        <w:ind w:right="-180"/>
        <w:jc w:val="both"/>
        <w:rPr>
          <w:b/>
          <w:sz w:val="28"/>
          <w:szCs w:val="28"/>
          <w:lang w:val="sr-Cyrl-CS"/>
        </w:rPr>
      </w:pPr>
    </w:p>
    <w:p w:rsidR="00CA1E05" w:rsidRDefault="00CA1E05" w:rsidP="004A1302">
      <w:pPr>
        <w:ind w:right="-180"/>
        <w:jc w:val="both"/>
        <w:rPr>
          <w:b/>
          <w:sz w:val="28"/>
          <w:szCs w:val="28"/>
          <w:lang w:val="sr-Cyrl-CS"/>
        </w:rPr>
      </w:pPr>
    </w:p>
    <w:p w:rsidR="00CA1E05" w:rsidRDefault="00CA1E05" w:rsidP="004A1302">
      <w:pPr>
        <w:ind w:right="-180"/>
        <w:jc w:val="both"/>
        <w:rPr>
          <w:b/>
          <w:sz w:val="28"/>
          <w:szCs w:val="28"/>
          <w:lang w:val="sr-Cyrl-CS"/>
        </w:rPr>
      </w:pPr>
    </w:p>
    <w:p w:rsidR="00CA1E05" w:rsidRDefault="00CA1E05" w:rsidP="004A1302">
      <w:pPr>
        <w:ind w:right="-180"/>
        <w:jc w:val="both"/>
        <w:rPr>
          <w:b/>
          <w:sz w:val="28"/>
          <w:szCs w:val="28"/>
          <w:lang w:val="sr-Cyrl-CS"/>
        </w:rPr>
      </w:pPr>
    </w:p>
    <w:p w:rsidR="00CA1E05" w:rsidRDefault="00CA1E05" w:rsidP="004A1302">
      <w:pPr>
        <w:ind w:right="-180"/>
        <w:jc w:val="both"/>
        <w:rPr>
          <w:b/>
          <w:sz w:val="28"/>
          <w:szCs w:val="28"/>
          <w:lang w:val="sr-Cyrl-CS"/>
        </w:rPr>
      </w:pPr>
    </w:p>
    <w:p w:rsidR="00CA1E05" w:rsidRDefault="00CA1E05" w:rsidP="004A1302">
      <w:pPr>
        <w:ind w:right="-180"/>
        <w:jc w:val="both"/>
        <w:rPr>
          <w:b/>
          <w:sz w:val="28"/>
          <w:szCs w:val="28"/>
          <w:lang w:val="sr-Cyrl-CS"/>
        </w:rPr>
      </w:pPr>
    </w:p>
    <w:p w:rsidR="009A27D3" w:rsidRPr="009A27D3" w:rsidRDefault="009A27D3" w:rsidP="006247C2">
      <w:pPr>
        <w:numPr>
          <w:ilvl w:val="0"/>
          <w:numId w:val="2"/>
        </w:numPr>
        <w:autoSpaceDE w:val="0"/>
        <w:autoSpaceDN w:val="0"/>
        <w:adjustRightInd w:val="0"/>
        <w:ind w:left="-142" w:firstLine="709"/>
        <w:jc w:val="both"/>
        <w:rPr>
          <w:b/>
          <w:lang w:val="sr-Cyrl-CS"/>
        </w:rPr>
      </w:pPr>
      <w:r>
        <w:rPr>
          <w:b/>
          <w:bCs/>
          <w:iCs/>
          <w:lang w:val="sr-Cyrl-CS"/>
        </w:rPr>
        <w:lastRenderedPageBreak/>
        <w:t>ОБРАЗАЦ –</w:t>
      </w:r>
      <w:r w:rsidRPr="009A27D3">
        <w:rPr>
          <w:b/>
          <w:bCs/>
        </w:rPr>
        <w:t xml:space="preserve">ТЕХНИЧКА СПЕЦИФИКАЦИЈА </w:t>
      </w:r>
      <w:r w:rsidRPr="009A27D3">
        <w:rPr>
          <w:b/>
          <w:bCs/>
          <w:lang w:val="sr-Cyrl-CS"/>
        </w:rPr>
        <w:t xml:space="preserve">СА </w:t>
      </w:r>
      <w:r w:rsidRPr="009A27D3">
        <w:rPr>
          <w:b/>
          <w:bCs/>
        </w:rPr>
        <w:t>ОБРА</w:t>
      </w:r>
      <w:r w:rsidRPr="009A27D3">
        <w:rPr>
          <w:b/>
          <w:bCs/>
          <w:lang w:val="sr-Cyrl-CS"/>
        </w:rPr>
        <w:t>СЦЕМ</w:t>
      </w:r>
      <w:r w:rsidRPr="009A27D3">
        <w:rPr>
          <w:b/>
          <w:bCs/>
        </w:rPr>
        <w:t xml:space="preserve"> СТРУКТУРЕ ЦЕНЕ</w:t>
      </w:r>
      <w:r w:rsidRPr="009A27D3">
        <w:rPr>
          <w:bCs/>
          <w:iCs/>
          <w:lang w:val="sr-Cyrl-CS"/>
        </w:rPr>
        <w:t xml:space="preserve"> </w:t>
      </w:r>
      <w:r w:rsidRPr="009A4D7E">
        <w:rPr>
          <w:bCs/>
          <w:iCs/>
          <w:lang w:val="sr-Cyrl-CS"/>
        </w:rPr>
        <w:t xml:space="preserve">страна </w:t>
      </w:r>
      <w:r>
        <w:rPr>
          <w:bCs/>
          <w:iCs/>
          <w:lang w:val="sr-Latn-CS"/>
        </w:rPr>
        <w:t>4</w:t>
      </w:r>
      <w:r w:rsidRPr="009A4D7E">
        <w:rPr>
          <w:bCs/>
          <w:iCs/>
          <w:lang w:val="sr-Cyrl-CS"/>
        </w:rPr>
        <w:t>/</w:t>
      </w:r>
      <w:r>
        <w:rPr>
          <w:bCs/>
          <w:iCs/>
          <w:lang w:val="sr-Latn-CS"/>
        </w:rPr>
        <w:t>20</w:t>
      </w:r>
      <w:r w:rsidR="006247C2">
        <w:rPr>
          <w:bCs/>
          <w:iCs/>
          <w:lang w:val="sr-Cyrl-CS"/>
        </w:rPr>
        <w:t xml:space="preserve"> </w:t>
      </w:r>
      <w:r w:rsidRPr="00C90DD8">
        <w:rPr>
          <w:bCs/>
          <w:iCs/>
          <w:lang w:val="sr-Cyrl-CS"/>
        </w:rPr>
        <w:t xml:space="preserve"> Конкурсне документације</w:t>
      </w:r>
      <w:r>
        <w:rPr>
          <w:bCs/>
          <w:iCs/>
          <w:lang w:val="sr-Cyrl-CS"/>
        </w:rPr>
        <w:t>,</w:t>
      </w:r>
      <w:r w:rsidRPr="00C90DD8">
        <w:rPr>
          <w:b/>
        </w:rPr>
        <w:t xml:space="preserve"> мења се и гласи</w:t>
      </w:r>
      <w:r w:rsidRPr="00C90DD8">
        <w:rPr>
          <w:b/>
          <w:lang w:val="sr-Cyrl-CS"/>
        </w:rPr>
        <w:t>:</w:t>
      </w:r>
    </w:p>
    <w:p w:rsidR="009A27D3" w:rsidRDefault="009A27D3" w:rsidP="009A27D3">
      <w:pPr>
        <w:ind w:right="-180"/>
      </w:pPr>
      <w:r>
        <w:t xml:space="preserve">    </w:t>
      </w:r>
    </w:p>
    <w:p w:rsidR="009A27D3" w:rsidRDefault="009A27D3" w:rsidP="009A27D3">
      <w:pPr>
        <w:ind w:right="-180"/>
      </w:pPr>
    </w:p>
    <w:p w:rsidR="009A27D3" w:rsidRPr="008F334C" w:rsidRDefault="00CA1E05" w:rsidP="009A27D3">
      <w:pPr>
        <w:ind w:right="-180"/>
        <w:rPr>
          <w:b/>
          <w:bCs/>
        </w:rPr>
      </w:pPr>
      <w:r>
        <w:rPr>
          <w:b/>
          <w:bCs/>
        </w:rPr>
        <w:t xml:space="preserve">           </w:t>
      </w:r>
      <w:r w:rsidR="009A27D3" w:rsidRPr="008F334C">
        <w:rPr>
          <w:b/>
          <w:bCs/>
        </w:rPr>
        <w:t xml:space="preserve">3.  ТЕХНИЧКА СПЕЦИФИКАЦИЈА </w:t>
      </w:r>
      <w:r w:rsidR="009A27D3" w:rsidRPr="008F334C">
        <w:rPr>
          <w:b/>
          <w:bCs/>
          <w:lang w:val="sr-Cyrl-CS"/>
        </w:rPr>
        <w:t xml:space="preserve">СА </w:t>
      </w:r>
      <w:r w:rsidR="009A27D3" w:rsidRPr="008F334C">
        <w:rPr>
          <w:b/>
          <w:bCs/>
        </w:rPr>
        <w:t>ОБРА</w:t>
      </w:r>
      <w:r w:rsidR="009A27D3" w:rsidRPr="008F334C">
        <w:rPr>
          <w:b/>
          <w:bCs/>
          <w:lang w:val="sr-Cyrl-CS"/>
        </w:rPr>
        <w:t>СЦЕМ</w:t>
      </w:r>
      <w:r w:rsidR="009A27D3" w:rsidRPr="008F334C">
        <w:rPr>
          <w:b/>
          <w:bCs/>
        </w:rPr>
        <w:t xml:space="preserve"> СТРУКТУРЕ ЦЕНЕ</w:t>
      </w:r>
    </w:p>
    <w:p w:rsidR="009A27D3" w:rsidRPr="008F334C" w:rsidRDefault="009A27D3" w:rsidP="009A27D3">
      <w:pPr>
        <w:jc w:val="center"/>
        <w:rPr>
          <w:b/>
        </w:rPr>
      </w:pPr>
    </w:p>
    <w:p w:rsidR="009A27D3" w:rsidRPr="008F334C" w:rsidRDefault="009A27D3" w:rsidP="009A27D3">
      <w:pPr>
        <w:jc w:val="center"/>
        <w:rPr>
          <w:b/>
        </w:rPr>
      </w:pPr>
      <w:r w:rsidRPr="008F334C">
        <w:rPr>
          <w:b/>
        </w:rPr>
        <w:t>3.1.ТЕХНИЧКА СПЕЦИФИКАЦИЈА</w:t>
      </w:r>
      <w:r w:rsidRPr="008F334C">
        <w:rPr>
          <w:b/>
          <w:bCs/>
        </w:rPr>
        <w:t xml:space="preserve"> </w:t>
      </w:r>
      <w:r w:rsidRPr="008F334C">
        <w:rPr>
          <w:b/>
          <w:bCs/>
          <w:lang w:val="sr-Cyrl-CS"/>
        </w:rPr>
        <w:t xml:space="preserve">СА </w:t>
      </w:r>
      <w:r w:rsidRPr="008F334C">
        <w:rPr>
          <w:b/>
          <w:bCs/>
        </w:rPr>
        <w:t>ОБРА</w:t>
      </w:r>
      <w:r w:rsidRPr="008F334C">
        <w:rPr>
          <w:b/>
          <w:bCs/>
          <w:lang w:val="sr-Cyrl-CS"/>
        </w:rPr>
        <w:t>СЦЕМ</w:t>
      </w:r>
      <w:r w:rsidRPr="008F334C">
        <w:rPr>
          <w:b/>
          <w:bCs/>
        </w:rPr>
        <w:t xml:space="preserve"> СТРУКТУРЕ ЦЕНЕ</w:t>
      </w:r>
    </w:p>
    <w:p w:rsidR="009A27D3" w:rsidRDefault="009A27D3" w:rsidP="009A27D3">
      <w:pPr>
        <w:jc w:val="center"/>
        <w:rPr>
          <w:b/>
          <w:lang w:val="sr-Cyrl-CS"/>
        </w:rPr>
      </w:pPr>
    </w:p>
    <w:p w:rsidR="009A27D3" w:rsidRPr="008F334C" w:rsidRDefault="009A27D3" w:rsidP="009A27D3">
      <w:pPr>
        <w:jc w:val="center"/>
        <w:rPr>
          <w:b/>
          <w:bCs/>
        </w:rPr>
      </w:pPr>
      <w:r w:rsidRPr="008F334C">
        <w:rPr>
          <w:b/>
        </w:rPr>
        <w:t>ПАРТИЈА</w:t>
      </w:r>
      <w:r w:rsidRPr="008F334C">
        <w:t xml:space="preserve"> </w:t>
      </w:r>
      <w:r w:rsidRPr="008F334C">
        <w:rPr>
          <w:b/>
          <w:bCs/>
        </w:rPr>
        <w:t>1</w:t>
      </w:r>
    </w:p>
    <w:p w:rsidR="009A27D3" w:rsidRDefault="009A27D3" w:rsidP="009A27D3">
      <w:pPr>
        <w:pStyle w:val="ListParagraph"/>
        <w:shd w:val="clear" w:color="auto" w:fill="FFFFFF"/>
        <w:jc w:val="center"/>
        <w:rPr>
          <w:b/>
          <w:color w:val="222222"/>
          <w:lang w:val="sr-Cyrl-CS"/>
        </w:rPr>
      </w:pPr>
      <w:r w:rsidRPr="008F334C">
        <w:rPr>
          <w:b/>
          <w:lang w:val="sr-Cyrl-CS"/>
        </w:rPr>
        <w:t>Текуће поправке и одржавање рачунарске опреме (</w:t>
      </w:r>
      <w:r w:rsidRPr="008F334C">
        <w:rPr>
          <w:b/>
          <w:color w:val="222222"/>
          <w:lang w:val="sr-Cyrl-CS"/>
        </w:rPr>
        <w:t>д</w:t>
      </w:r>
      <w:r w:rsidRPr="008F334C">
        <w:rPr>
          <w:b/>
          <w:color w:val="222222"/>
        </w:rPr>
        <w:t>елови за рачунаре и периферне уређаје са услугом замене</w:t>
      </w:r>
      <w:r w:rsidRPr="008F334C">
        <w:rPr>
          <w:b/>
          <w:color w:val="222222"/>
          <w:lang w:val="sr-Cyrl-CS"/>
        </w:rPr>
        <w:t>)</w:t>
      </w:r>
    </w:p>
    <w:p w:rsidR="009A27D3" w:rsidRDefault="009A27D3" w:rsidP="009A27D3">
      <w:pPr>
        <w:ind w:right="-180"/>
        <w:rPr>
          <w:b/>
          <w:lang w:val="sr-Cyrl-CS"/>
        </w:rPr>
      </w:pPr>
    </w:p>
    <w:tbl>
      <w:tblPr>
        <w:tblW w:w="107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877"/>
        <w:gridCol w:w="90"/>
        <w:gridCol w:w="1170"/>
        <w:gridCol w:w="90"/>
        <w:gridCol w:w="1260"/>
        <w:gridCol w:w="90"/>
        <w:gridCol w:w="810"/>
        <w:gridCol w:w="94"/>
        <w:gridCol w:w="1171"/>
        <w:gridCol w:w="1170"/>
        <w:gridCol w:w="1170"/>
      </w:tblGrid>
      <w:tr w:rsidR="009A27D3" w:rsidTr="009A27D3">
        <w:tc>
          <w:tcPr>
            <w:tcW w:w="10729" w:type="dxa"/>
            <w:gridSpan w:val="12"/>
            <w:shd w:val="clear" w:color="auto" w:fill="A6A6A6"/>
          </w:tcPr>
          <w:p w:rsidR="009A27D3" w:rsidRPr="00AF15A6" w:rsidRDefault="009A27D3" w:rsidP="009A27D3">
            <w:pPr>
              <w:jc w:val="center"/>
              <w:rPr>
                <w:b/>
                <w:color w:val="222222"/>
              </w:rPr>
            </w:pPr>
            <w:r w:rsidRPr="00AF15A6">
              <w:rPr>
                <w:b/>
                <w:color w:val="222222"/>
              </w:rPr>
              <w:t xml:space="preserve">М Е М О Р И Ј Е </w:t>
            </w:r>
          </w:p>
        </w:tc>
      </w:tr>
      <w:tr w:rsidR="009A27D3" w:rsidTr="009A27D3">
        <w:tc>
          <w:tcPr>
            <w:tcW w:w="737" w:type="dxa"/>
          </w:tcPr>
          <w:p w:rsidR="009A27D3" w:rsidRPr="00CB26B0" w:rsidRDefault="009A27D3" w:rsidP="009A27D3">
            <w:pPr>
              <w:pStyle w:val="ListParagraph"/>
              <w:ind w:left="0"/>
              <w:jc w:val="center"/>
              <w:rPr>
                <w:lang w:val="sr-Cyrl-CS"/>
              </w:rPr>
            </w:pPr>
            <w:r w:rsidRPr="00CB26B0">
              <w:rPr>
                <w:sz w:val="22"/>
                <w:szCs w:val="22"/>
                <w:lang w:val="sr-Cyrl-CS"/>
              </w:rPr>
              <w:t>Редни број</w:t>
            </w:r>
          </w:p>
        </w:tc>
        <w:tc>
          <w:tcPr>
            <w:tcW w:w="2877" w:type="dxa"/>
          </w:tcPr>
          <w:p w:rsidR="009A27D3" w:rsidRPr="00CB26B0" w:rsidRDefault="009A27D3" w:rsidP="009A27D3">
            <w:pPr>
              <w:spacing w:before="120"/>
              <w:jc w:val="center"/>
              <w:rPr>
                <w:color w:val="222222"/>
                <w:lang w:val="sr-Cyrl-CS"/>
              </w:rPr>
            </w:pPr>
            <w:r w:rsidRPr="00CB26B0">
              <w:rPr>
                <w:color w:val="222222"/>
                <w:sz w:val="22"/>
                <w:szCs w:val="22"/>
                <w:lang w:val="sr-Cyrl-CS"/>
              </w:rPr>
              <w:t>Опис опреме</w:t>
            </w:r>
          </w:p>
        </w:tc>
        <w:tc>
          <w:tcPr>
            <w:tcW w:w="1260" w:type="dxa"/>
            <w:gridSpan w:val="2"/>
          </w:tcPr>
          <w:p w:rsidR="009A27D3" w:rsidRPr="00CB26B0" w:rsidRDefault="009A27D3" w:rsidP="009A27D3">
            <w:pPr>
              <w:spacing w:before="240"/>
              <w:jc w:val="center"/>
              <w:rPr>
                <w:color w:val="222222"/>
              </w:rPr>
            </w:pPr>
            <w:r w:rsidRPr="00CB26B0">
              <w:rPr>
                <w:color w:val="222222"/>
                <w:sz w:val="22"/>
                <w:szCs w:val="22"/>
              </w:rPr>
              <w:t>Јединица мере</w:t>
            </w:r>
            <w:r w:rsidRPr="00CB26B0">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CB26B0" w:rsidRDefault="009A27D3" w:rsidP="009A27D3">
            <w:pPr>
              <w:pStyle w:val="ListParagraph"/>
              <w:ind w:left="0"/>
              <w:jc w:val="both"/>
            </w:pPr>
            <w:r w:rsidRPr="00CB26B0">
              <w:rPr>
                <w:sz w:val="22"/>
                <w:szCs w:val="22"/>
                <w:lang w:val="sr-Cyrl-CS"/>
              </w:rPr>
              <w:t xml:space="preserve">    1.    </w:t>
            </w:r>
          </w:p>
        </w:tc>
        <w:tc>
          <w:tcPr>
            <w:tcW w:w="9992" w:type="dxa"/>
            <w:gridSpan w:val="11"/>
          </w:tcPr>
          <w:p w:rsidR="009A27D3" w:rsidRPr="00CB26B0" w:rsidRDefault="009A27D3" w:rsidP="009A27D3">
            <w:pPr>
              <w:rPr>
                <w:rFonts w:ascii="Calibri" w:hAnsi="Calibri"/>
                <w:color w:val="222222"/>
              </w:rPr>
            </w:pPr>
            <w:r w:rsidRPr="00CB26B0">
              <w:rPr>
                <w:sz w:val="22"/>
                <w:szCs w:val="22"/>
              </w:rPr>
              <w:t>DDR2 меморија</w:t>
            </w:r>
          </w:p>
        </w:tc>
      </w:tr>
      <w:tr w:rsidR="009A27D3" w:rsidTr="009A27D3">
        <w:tc>
          <w:tcPr>
            <w:tcW w:w="737" w:type="dxa"/>
          </w:tcPr>
          <w:p w:rsidR="009A27D3" w:rsidRPr="00CB26B0" w:rsidRDefault="009A27D3" w:rsidP="009A27D3">
            <w:pPr>
              <w:rPr>
                <w:rFonts w:ascii="Calibri" w:hAnsi="Calibri"/>
                <w:color w:val="222222"/>
              </w:rPr>
            </w:pPr>
          </w:p>
        </w:tc>
        <w:tc>
          <w:tcPr>
            <w:tcW w:w="2877" w:type="dxa"/>
          </w:tcPr>
          <w:p w:rsidR="009A27D3" w:rsidRPr="00CB26B0" w:rsidRDefault="009A27D3" w:rsidP="009A27D3">
            <w:pPr>
              <w:pStyle w:val="ListParagraph"/>
              <w:ind w:left="0"/>
              <w:jc w:val="both"/>
              <w:rPr>
                <w:lang w:val="sr-Cyrl-CS"/>
              </w:rPr>
            </w:pPr>
            <w:r w:rsidRPr="00CB26B0">
              <w:rPr>
                <w:sz w:val="22"/>
                <w:szCs w:val="22"/>
              </w:rPr>
              <w:t>Произвођач:</w:t>
            </w:r>
            <w:smartTag w:uri="urn:schemas-microsoft-com:office:smarttags" w:element="place">
              <w:smartTag w:uri="urn:schemas-microsoft-com:office:smarttags" w:element="City">
                <w:r w:rsidRPr="00CB26B0">
                  <w:rPr>
                    <w:sz w:val="22"/>
                    <w:szCs w:val="22"/>
                  </w:rPr>
                  <w:t>Kingston</w:t>
                </w:r>
              </w:smartTag>
            </w:smartTag>
            <w:r w:rsidRPr="00CB26B0">
              <w:rPr>
                <w:sz w:val="22"/>
                <w:szCs w:val="22"/>
                <w:lang w:val="sr-Cyrl-CS"/>
              </w:rPr>
              <w:t xml:space="preserve">                          </w:t>
            </w:r>
            <w:r w:rsidRPr="00CB26B0">
              <w:rPr>
                <w:sz w:val="22"/>
                <w:szCs w:val="22"/>
              </w:rPr>
              <w:t>или еквивалент</w:t>
            </w:r>
            <w:r w:rsidRPr="00CB26B0">
              <w:rPr>
                <w:sz w:val="22"/>
                <w:szCs w:val="22"/>
                <w:lang w:val="sr-Cyrl-CS"/>
              </w:rPr>
              <w:t xml:space="preserve"> </w:t>
            </w:r>
          </w:p>
          <w:p w:rsidR="009A27D3" w:rsidRPr="00CB26B0" w:rsidRDefault="009A27D3" w:rsidP="009A27D3">
            <w:pPr>
              <w:pStyle w:val="ListParagraph"/>
              <w:ind w:left="0"/>
              <w:jc w:val="both"/>
              <w:rPr>
                <w:lang w:val="sr-Cyrl-CS"/>
              </w:rPr>
            </w:pPr>
            <w:r w:rsidRPr="00CB26B0">
              <w:rPr>
                <w:sz w:val="22"/>
                <w:szCs w:val="22"/>
              </w:rPr>
              <w:t xml:space="preserve">Тип DDR2 </w:t>
            </w:r>
          </w:p>
          <w:p w:rsidR="009A27D3" w:rsidRPr="00CB26B0" w:rsidRDefault="009A27D3" w:rsidP="009A27D3">
            <w:pPr>
              <w:pStyle w:val="ListParagraph"/>
              <w:ind w:left="0"/>
              <w:jc w:val="both"/>
              <w:rPr>
                <w:lang w:val="sr-Cyrl-CS"/>
              </w:rPr>
            </w:pPr>
            <w:r w:rsidRPr="00CB26B0">
              <w:rPr>
                <w:sz w:val="22"/>
                <w:szCs w:val="22"/>
              </w:rPr>
              <w:t xml:space="preserve">Капацитет 2GB </w:t>
            </w:r>
          </w:p>
          <w:p w:rsidR="009A27D3" w:rsidRPr="00CB26B0" w:rsidRDefault="009A27D3" w:rsidP="009A27D3">
            <w:pPr>
              <w:pStyle w:val="ListParagraph"/>
              <w:ind w:left="0"/>
              <w:jc w:val="both"/>
            </w:pPr>
            <w:r w:rsidRPr="00CB26B0">
              <w:rPr>
                <w:sz w:val="22"/>
                <w:szCs w:val="22"/>
              </w:rPr>
              <w:t xml:space="preserve">Брзина рада 800MHz </w:t>
            </w:r>
          </w:p>
          <w:p w:rsidR="009A27D3" w:rsidRPr="00CB26B0" w:rsidRDefault="009A27D3" w:rsidP="009A27D3">
            <w:pPr>
              <w:jc w:val="both"/>
              <w:rPr>
                <w:rFonts w:ascii="Calibri" w:hAnsi="Calibri"/>
                <w:color w:val="222222"/>
                <w:lang w:val="sr-Cyrl-CS"/>
              </w:rPr>
            </w:pPr>
            <w:r w:rsidRPr="00CB26B0">
              <w:rPr>
                <w:sz w:val="22"/>
                <w:szCs w:val="22"/>
              </w:rPr>
              <w:t>Латенција CL6</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9A795D" w:rsidRDefault="009A27D3" w:rsidP="009A27D3">
            <w:pPr>
              <w:jc w:val="center"/>
              <w:rPr>
                <w:rFonts w:ascii="Calibri" w:hAnsi="Calibri"/>
                <w:color w:val="222222"/>
                <w:lang w:val="sr-Cyrl-CS"/>
              </w:rPr>
            </w:pPr>
            <w:r>
              <w:rPr>
                <w:rFonts w:ascii="Calibri" w:hAnsi="Calibri"/>
                <w:color w:val="222222"/>
                <w:sz w:val="22"/>
                <w:szCs w:val="22"/>
              </w:rPr>
              <w:t xml:space="preserve">1 </w:t>
            </w:r>
            <w:r>
              <w:rPr>
                <w:rFonts w:ascii="Calibri" w:hAnsi="Calibri"/>
                <w:color w:val="222222"/>
                <w:sz w:val="22"/>
                <w:szCs w:val="22"/>
                <w:lang w:val="sr-Cyrl-CS"/>
              </w:rPr>
              <w:t>ком</w:t>
            </w:r>
          </w:p>
        </w:tc>
        <w:tc>
          <w:tcPr>
            <w:tcW w:w="1350" w:type="dxa"/>
            <w:gridSpan w:val="2"/>
          </w:tcPr>
          <w:p w:rsidR="009A27D3" w:rsidRPr="00CB26B0" w:rsidRDefault="009A27D3" w:rsidP="009A27D3">
            <w:pPr>
              <w:jc w:val="center"/>
              <w:rPr>
                <w:rFonts w:ascii="Calibri" w:hAnsi="Calibri"/>
                <w:color w:val="222222"/>
              </w:rPr>
            </w:pPr>
          </w:p>
        </w:tc>
        <w:tc>
          <w:tcPr>
            <w:tcW w:w="900" w:type="dxa"/>
            <w:gridSpan w:val="2"/>
          </w:tcPr>
          <w:p w:rsidR="009A27D3" w:rsidRPr="00CB26B0" w:rsidRDefault="009A27D3" w:rsidP="009A27D3">
            <w:pPr>
              <w:jc w:val="center"/>
              <w:rPr>
                <w:rFonts w:ascii="Calibri" w:hAnsi="Calibri"/>
                <w:color w:val="222222"/>
              </w:rPr>
            </w:pPr>
          </w:p>
        </w:tc>
        <w:tc>
          <w:tcPr>
            <w:tcW w:w="1265" w:type="dxa"/>
            <w:gridSpan w:val="2"/>
          </w:tcPr>
          <w:p w:rsidR="009A27D3" w:rsidRPr="00CB26B0" w:rsidRDefault="009A27D3" w:rsidP="009A27D3">
            <w:pPr>
              <w:jc w:val="center"/>
              <w:rPr>
                <w:rFonts w:ascii="Calibri" w:hAnsi="Calibri"/>
                <w:color w:val="222222"/>
              </w:rPr>
            </w:pPr>
          </w:p>
        </w:tc>
        <w:tc>
          <w:tcPr>
            <w:tcW w:w="1170" w:type="dxa"/>
          </w:tcPr>
          <w:p w:rsidR="009A27D3" w:rsidRPr="00CB26B0" w:rsidRDefault="009A27D3" w:rsidP="009A27D3">
            <w:pPr>
              <w:jc w:val="center"/>
              <w:rPr>
                <w:rFonts w:ascii="Calibri" w:hAnsi="Calibri"/>
                <w:color w:val="222222"/>
              </w:rPr>
            </w:pPr>
          </w:p>
        </w:tc>
        <w:tc>
          <w:tcPr>
            <w:tcW w:w="1170" w:type="dxa"/>
          </w:tcPr>
          <w:p w:rsidR="009A27D3" w:rsidRPr="00CB26B0" w:rsidRDefault="009A27D3" w:rsidP="009A27D3">
            <w:pPr>
              <w:jc w:val="center"/>
              <w:rPr>
                <w:rFonts w:ascii="Calibri" w:hAnsi="Calibri"/>
                <w:color w:val="222222"/>
              </w:rPr>
            </w:pPr>
          </w:p>
        </w:tc>
      </w:tr>
      <w:tr w:rsidR="009A27D3" w:rsidTr="009A27D3">
        <w:tc>
          <w:tcPr>
            <w:tcW w:w="737" w:type="dxa"/>
          </w:tcPr>
          <w:p w:rsidR="009A27D3" w:rsidRPr="008F334C" w:rsidRDefault="009A27D3" w:rsidP="009A27D3">
            <w:pPr>
              <w:jc w:val="center"/>
              <w:rPr>
                <w:color w:val="222222"/>
                <w:lang w:val="sr-Cyrl-CS"/>
              </w:rPr>
            </w:pPr>
            <w:r>
              <w:rPr>
                <w:color w:val="222222"/>
                <w:sz w:val="22"/>
                <w:szCs w:val="22"/>
                <w:lang w:val="sr-Cyrl-CS"/>
              </w:rPr>
              <w:t>2.</w:t>
            </w:r>
          </w:p>
        </w:tc>
        <w:tc>
          <w:tcPr>
            <w:tcW w:w="9992" w:type="dxa"/>
            <w:gridSpan w:val="11"/>
          </w:tcPr>
          <w:p w:rsidR="009A27D3" w:rsidRPr="00CB26B0" w:rsidRDefault="009A27D3" w:rsidP="009A27D3">
            <w:pPr>
              <w:rPr>
                <w:rFonts w:ascii="Calibri" w:hAnsi="Calibri"/>
                <w:color w:val="222222"/>
              </w:rPr>
            </w:pPr>
            <w:r w:rsidRPr="00CB26B0">
              <w:rPr>
                <w:sz w:val="22"/>
                <w:szCs w:val="22"/>
              </w:rPr>
              <w:t>DDR3 меморија</w:t>
            </w:r>
          </w:p>
        </w:tc>
      </w:tr>
      <w:tr w:rsidR="009A27D3" w:rsidTr="009A27D3">
        <w:tc>
          <w:tcPr>
            <w:tcW w:w="737" w:type="dxa"/>
          </w:tcPr>
          <w:p w:rsidR="009A27D3" w:rsidRPr="00CB26B0" w:rsidRDefault="009A27D3" w:rsidP="009A27D3">
            <w:pPr>
              <w:rPr>
                <w:rFonts w:ascii="Calibri" w:hAnsi="Calibri"/>
                <w:color w:val="222222"/>
              </w:rPr>
            </w:pPr>
          </w:p>
        </w:tc>
        <w:tc>
          <w:tcPr>
            <w:tcW w:w="2877" w:type="dxa"/>
          </w:tcPr>
          <w:p w:rsidR="009A27D3" w:rsidRPr="00CB26B0" w:rsidRDefault="009A27D3" w:rsidP="009A27D3">
            <w:pPr>
              <w:pStyle w:val="ListParagraph"/>
              <w:ind w:left="0"/>
              <w:jc w:val="both"/>
            </w:pPr>
            <w:r w:rsidRPr="00CB26B0">
              <w:rPr>
                <w:sz w:val="22"/>
                <w:szCs w:val="22"/>
              </w:rPr>
              <w:t xml:space="preserve">Произвођач: Kingstone или </w:t>
            </w:r>
            <w:r w:rsidRPr="00CB26B0">
              <w:rPr>
                <w:sz w:val="22"/>
                <w:szCs w:val="22"/>
                <w:lang w:val="sr-Cyrl-CS"/>
              </w:rPr>
              <w:t xml:space="preserve">        </w:t>
            </w:r>
            <w:r w:rsidRPr="00CB26B0">
              <w:rPr>
                <w:sz w:val="22"/>
                <w:szCs w:val="22"/>
              </w:rPr>
              <w:t>еквивалент</w:t>
            </w:r>
          </w:p>
          <w:p w:rsidR="009A27D3" w:rsidRPr="00CB26B0" w:rsidRDefault="009A27D3" w:rsidP="009A27D3">
            <w:pPr>
              <w:contextualSpacing/>
              <w:jc w:val="both"/>
            </w:pPr>
            <w:r w:rsidRPr="00CB26B0">
              <w:rPr>
                <w:sz w:val="22"/>
                <w:szCs w:val="22"/>
              </w:rPr>
              <w:t xml:space="preserve">Тип DDR3 </w:t>
            </w:r>
          </w:p>
          <w:p w:rsidR="009A27D3" w:rsidRPr="00CB26B0" w:rsidRDefault="009A27D3" w:rsidP="009A27D3">
            <w:pPr>
              <w:contextualSpacing/>
              <w:jc w:val="both"/>
            </w:pPr>
            <w:r w:rsidRPr="00CB26B0">
              <w:rPr>
                <w:sz w:val="22"/>
                <w:szCs w:val="22"/>
              </w:rPr>
              <w:t xml:space="preserve">Капацитет 2GB </w:t>
            </w:r>
          </w:p>
          <w:p w:rsidR="009A27D3" w:rsidRPr="00CB26B0" w:rsidRDefault="009A27D3" w:rsidP="009A27D3">
            <w:pPr>
              <w:contextualSpacing/>
              <w:jc w:val="both"/>
              <w:rPr>
                <w:lang w:val="sr-Cyrl-CS"/>
              </w:rPr>
            </w:pPr>
            <w:r w:rsidRPr="00CB26B0">
              <w:rPr>
                <w:sz w:val="22"/>
                <w:szCs w:val="22"/>
              </w:rPr>
              <w:t>Брзина рада 1600MHz Латенција CL11</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9A795D" w:rsidRDefault="009A27D3" w:rsidP="009A27D3">
            <w:pPr>
              <w:jc w:val="center"/>
              <w:rPr>
                <w:rFonts w:ascii="Calibri" w:hAnsi="Calibri"/>
                <w:color w:val="222222"/>
                <w:lang w:val="sr-Cyrl-CS"/>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5C6B23" w:rsidRDefault="009A27D3" w:rsidP="009A27D3">
            <w:pPr>
              <w:contextualSpacing/>
              <w:jc w:val="both"/>
              <w:rPr>
                <w:sz w:val="20"/>
                <w:szCs w:val="20"/>
              </w:rPr>
            </w:pPr>
          </w:p>
        </w:tc>
        <w:tc>
          <w:tcPr>
            <w:tcW w:w="2877" w:type="dxa"/>
          </w:tcPr>
          <w:p w:rsidR="009A27D3" w:rsidRPr="00CB26B0" w:rsidRDefault="009A27D3" w:rsidP="009A27D3">
            <w:pPr>
              <w:pStyle w:val="ListParagraph"/>
              <w:ind w:left="0"/>
              <w:jc w:val="both"/>
            </w:pPr>
            <w:r w:rsidRPr="00CB26B0">
              <w:rPr>
                <w:sz w:val="22"/>
                <w:szCs w:val="22"/>
              </w:rPr>
              <w:t xml:space="preserve">Произвођач: Kingstone или </w:t>
            </w:r>
            <w:r w:rsidRPr="00CB26B0">
              <w:rPr>
                <w:sz w:val="22"/>
                <w:szCs w:val="22"/>
                <w:lang w:val="sr-Cyrl-CS"/>
              </w:rPr>
              <w:t xml:space="preserve">   </w:t>
            </w:r>
            <w:r w:rsidRPr="00CB26B0">
              <w:rPr>
                <w:sz w:val="22"/>
                <w:szCs w:val="22"/>
              </w:rPr>
              <w:t>еквивалент</w:t>
            </w:r>
          </w:p>
          <w:p w:rsidR="009A27D3" w:rsidRPr="00CB26B0" w:rsidRDefault="009A27D3" w:rsidP="009A27D3">
            <w:pPr>
              <w:contextualSpacing/>
              <w:jc w:val="both"/>
            </w:pPr>
            <w:r w:rsidRPr="00CB26B0">
              <w:rPr>
                <w:sz w:val="22"/>
                <w:szCs w:val="22"/>
              </w:rPr>
              <w:t xml:space="preserve">Тип DDR3 </w:t>
            </w:r>
          </w:p>
          <w:p w:rsidR="009A27D3" w:rsidRPr="00CB26B0" w:rsidRDefault="009A27D3" w:rsidP="009A27D3">
            <w:pPr>
              <w:contextualSpacing/>
              <w:jc w:val="both"/>
            </w:pPr>
            <w:r w:rsidRPr="00CB26B0">
              <w:rPr>
                <w:sz w:val="22"/>
                <w:szCs w:val="22"/>
              </w:rPr>
              <w:t xml:space="preserve">Капацитет 4GB </w:t>
            </w:r>
          </w:p>
          <w:p w:rsidR="009A27D3" w:rsidRPr="00CB26B0" w:rsidRDefault="009A27D3" w:rsidP="009A27D3">
            <w:pPr>
              <w:jc w:val="both"/>
            </w:pPr>
            <w:r w:rsidRPr="00CB26B0">
              <w:rPr>
                <w:sz w:val="22"/>
                <w:szCs w:val="22"/>
              </w:rPr>
              <w:t>Брзина рада 1600MHz Латенција CL11</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9A795D" w:rsidRDefault="009A27D3" w:rsidP="009A27D3">
            <w:pPr>
              <w:jc w:val="center"/>
              <w:rPr>
                <w:rFonts w:ascii="Calibri" w:hAnsi="Calibri"/>
                <w:color w:val="222222"/>
                <w:lang w:val="sr-Cyrl-CS"/>
              </w:rPr>
            </w:pPr>
            <w:r>
              <w:rPr>
                <w:rFonts w:ascii="Calibri" w:hAnsi="Calibri"/>
                <w:color w:val="222222"/>
                <w:sz w:val="22"/>
                <w:szCs w:val="22"/>
              </w:rPr>
              <w:t>1</w:t>
            </w:r>
            <w:r>
              <w:rPr>
                <w:rFonts w:ascii="Calibri" w:hAnsi="Calibri"/>
                <w:color w:val="222222"/>
                <w:sz w:val="22"/>
                <w:szCs w:val="22"/>
                <w:lang w:val="sr-Cyrl-CS"/>
              </w:rPr>
              <w:t xml:space="preserve"> ком</w:t>
            </w:r>
            <w:r>
              <w:rPr>
                <w:rFonts w:ascii="Calibri" w:hAnsi="Calibri"/>
                <w:color w:val="222222"/>
                <w:sz w:val="22"/>
                <w:szCs w:val="22"/>
              </w:rPr>
              <w:t xml:space="preserve"> </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5C6B23" w:rsidRDefault="009A27D3" w:rsidP="009A27D3">
            <w:pPr>
              <w:contextualSpacing/>
              <w:jc w:val="both"/>
              <w:rPr>
                <w:sz w:val="20"/>
                <w:szCs w:val="20"/>
              </w:rPr>
            </w:pPr>
          </w:p>
        </w:tc>
        <w:tc>
          <w:tcPr>
            <w:tcW w:w="2877" w:type="dxa"/>
            <w:tcBorders>
              <w:bottom w:val="single" w:sz="4" w:space="0" w:color="auto"/>
            </w:tcBorders>
          </w:tcPr>
          <w:p w:rsidR="009A27D3" w:rsidRPr="00CB26B0" w:rsidRDefault="009A27D3" w:rsidP="009A27D3">
            <w:pPr>
              <w:pStyle w:val="ListParagraph"/>
              <w:ind w:left="0"/>
              <w:jc w:val="both"/>
            </w:pPr>
            <w:r w:rsidRPr="00CB26B0">
              <w:rPr>
                <w:sz w:val="22"/>
                <w:szCs w:val="22"/>
              </w:rPr>
              <w:t>Произвођач: Kingstone или еквивалент</w:t>
            </w:r>
          </w:p>
          <w:p w:rsidR="009A27D3" w:rsidRPr="00CB26B0" w:rsidRDefault="009A27D3" w:rsidP="009A27D3">
            <w:pPr>
              <w:contextualSpacing/>
              <w:jc w:val="both"/>
            </w:pPr>
            <w:r w:rsidRPr="00CB26B0">
              <w:rPr>
                <w:sz w:val="22"/>
                <w:szCs w:val="22"/>
              </w:rPr>
              <w:t xml:space="preserve">Тип DDR3 </w:t>
            </w:r>
          </w:p>
          <w:p w:rsidR="009A27D3" w:rsidRPr="00CB26B0" w:rsidRDefault="009A27D3" w:rsidP="009A27D3">
            <w:pPr>
              <w:contextualSpacing/>
              <w:jc w:val="both"/>
            </w:pPr>
            <w:r w:rsidRPr="00CB26B0">
              <w:rPr>
                <w:sz w:val="22"/>
                <w:szCs w:val="22"/>
              </w:rPr>
              <w:t xml:space="preserve">Капацитет 2GB </w:t>
            </w:r>
          </w:p>
          <w:p w:rsidR="009A27D3" w:rsidRPr="00CB26B0" w:rsidRDefault="009A27D3" w:rsidP="009A27D3">
            <w:pPr>
              <w:contextualSpacing/>
              <w:jc w:val="both"/>
            </w:pPr>
            <w:r w:rsidRPr="00CB26B0">
              <w:rPr>
                <w:sz w:val="22"/>
                <w:szCs w:val="22"/>
              </w:rPr>
              <w:t xml:space="preserve">Брзина рада 1333MHz </w:t>
            </w:r>
          </w:p>
          <w:p w:rsidR="009A27D3" w:rsidRPr="00CB26B0" w:rsidRDefault="009A27D3" w:rsidP="009A27D3">
            <w:pPr>
              <w:jc w:val="both"/>
              <w:rPr>
                <w:rFonts w:ascii="Calibri" w:hAnsi="Calibri"/>
                <w:color w:val="222222"/>
                <w:lang w:val="sr-Cyrl-CS"/>
              </w:rPr>
            </w:pPr>
            <w:r w:rsidRPr="00CB26B0">
              <w:rPr>
                <w:sz w:val="22"/>
                <w:szCs w:val="22"/>
              </w:rPr>
              <w:t>Латенција CL9</w:t>
            </w:r>
          </w:p>
        </w:tc>
        <w:tc>
          <w:tcPr>
            <w:tcW w:w="1260" w:type="dxa"/>
            <w:gridSpan w:val="2"/>
            <w:tcBorders>
              <w:bottom w:val="single" w:sz="4" w:space="0" w:color="auto"/>
            </w:tcBorders>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CB26B0" w:rsidRDefault="009A27D3" w:rsidP="009A27D3">
            <w:pPr>
              <w:rPr>
                <w:rFonts w:ascii="Calibri" w:hAnsi="Calibri"/>
                <w:color w:val="222222"/>
              </w:rPr>
            </w:pPr>
          </w:p>
        </w:tc>
        <w:tc>
          <w:tcPr>
            <w:tcW w:w="900" w:type="dxa"/>
            <w:gridSpan w:val="2"/>
            <w:tcBorders>
              <w:bottom w:val="single" w:sz="4" w:space="0" w:color="auto"/>
            </w:tcBorders>
          </w:tcPr>
          <w:p w:rsidR="009A27D3" w:rsidRPr="00CB26B0" w:rsidRDefault="009A27D3" w:rsidP="009A27D3">
            <w:pPr>
              <w:rPr>
                <w:rFonts w:ascii="Calibri" w:hAnsi="Calibri"/>
                <w:color w:val="222222"/>
              </w:rPr>
            </w:pPr>
          </w:p>
        </w:tc>
        <w:tc>
          <w:tcPr>
            <w:tcW w:w="1265" w:type="dxa"/>
            <w:gridSpan w:val="2"/>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5C6B23" w:rsidRDefault="009A27D3" w:rsidP="009A27D3">
            <w:pPr>
              <w:contextualSpacing/>
              <w:jc w:val="both"/>
              <w:rPr>
                <w:sz w:val="20"/>
                <w:szCs w:val="20"/>
              </w:rPr>
            </w:pPr>
          </w:p>
        </w:tc>
        <w:tc>
          <w:tcPr>
            <w:tcW w:w="2877" w:type="dxa"/>
            <w:tcBorders>
              <w:bottom w:val="single" w:sz="4" w:space="0" w:color="auto"/>
            </w:tcBorders>
          </w:tcPr>
          <w:p w:rsidR="009A27D3" w:rsidRPr="00CB26B0" w:rsidRDefault="009A27D3" w:rsidP="009A27D3">
            <w:pPr>
              <w:pStyle w:val="ListParagraph"/>
              <w:ind w:left="0"/>
              <w:jc w:val="both"/>
            </w:pPr>
            <w:r w:rsidRPr="00CB26B0">
              <w:rPr>
                <w:sz w:val="22"/>
                <w:szCs w:val="22"/>
              </w:rPr>
              <w:t>Произвођач: Kingstone или еквивалент</w:t>
            </w:r>
          </w:p>
          <w:p w:rsidR="009A27D3" w:rsidRPr="00CB26B0" w:rsidRDefault="009A27D3" w:rsidP="009A27D3">
            <w:pPr>
              <w:contextualSpacing/>
              <w:jc w:val="both"/>
            </w:pPr>
            <w:r w:rsidRPr="00CB26B0">
              <w:rPr>
                <w:sz w:val="22"/>
                <w:szCs w:val="22"/>
              </w:rPr>
              <w:t xml:space="preserve">Тип DDR3 </w:t>
            </w:r>
          </w:p>
          <w:p w:rsidR="009A27D3" w:rsidRPr="00CB26B0" w:rsidRDefault="009A27D3" w:rsidP="009A27D3">
            <w:pPr>
              <w:contextualSpacing/>
              <w:jc w:val="both"/>
            </w:pPr>
            <w:r w:rsidRPr="00CB26B0">
              <w:rPr>
                <w:sz w:val="22"/>
                <w:szCs w:val="22"/>
              </w:rPr>
              <w:t xml:space="preserve">Капацитет 4GB </w:t>
            </w:r>
          </w:p>
          <w:p w:rsidR="009A27D3" w:rsidRPr="00CB26B0" w:rsidRDefault="009A27D3" w:rsidP="009A27D3">
            <w:pPr>
              <w:contextualSpacing/>
              <w:jc w:val="both"/>
            </w:pPr>
            <w:r w:rsidRPr="00CB26B0">
              <w:rPr>
                <w:sz w:val="22"/>
                <w:szCs w:val="22"/>
              </w:rPr>
              <w:t xml:space="preserve">Брзина рада 1333MHz </w:t>
            </w:r>
          </w:p>
          <w:p w:rsidR="009A27D3" w:rsidRPr="00CB26B0" w:rsidRDefault="009A27D3" w:rsidP="009A27D3">
            <w:pPr>
              <w:jc w:val="both"/>
              <w:rPr>
                <w:rFonts w:ascii="Calibri" w:hAnsi="Calibri"/>
                <w:color w:val="222222"/>
                <w:lang w:val="sr-Cyrl-CS"/>
              </w:rPr>
            </w:pPr>
            <w:r w:rsidRPr="00CB26B0">
              <w:rPr>
                <w:sz w:val="22"/>
                <w:szCs w:val="22"/>
              </w:rPr>
              <w:lastRenderedPageBreak/>
              <w:t>Латенција CL9</w:t>
            </w:r>
          </w:p>
        </w:tc>
        <w:tc>
          <w:tcPr>
            <w:tcW w:w="1260" w:type="dxa"/>
            <w:gridSpan w:val="2"/>
            <w:tcBorders>
              <w:bottom w:val="single" w:sz="4" w:space="0" w:color="auto"/>
            </w:tcBorders>
          </w:tcPr>
          <w:p w:rsidR="009A27D3" w:rsidRPr="00CB26B0"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p w:rsidR="009A27D3" w:rsidRPr="00CB26B0" w:rsidRDefault="009A27D3" w:rsidP="009A27D3">
            <w:pPr>
              <w:jc w:val="center"/>
              <w:rPr>
                <w:rFonts w:ascii="Calibri" w:hAnsi="Calibri"/>
                <w:color w:val="222222"/>
              </w:rPr>
            </w:pPr>
          </w:p>
        </w:tc>
        <w:tc>
          <w:tcPr>
            <w:tcW w:w="1350" w:type="dxa"/>
            <w:gridSpan w:val="2"/>
            <w:tcBorders>
              <w:bottom w:val="single" w:sz="4" w:space="0" w:color="auto"/>
            </w:tcBorders>
          </w:tcPr>
          <w:p w:rsidR="009A27D3" w:rsidRPr="00CB26B0" w:rsidRDefault="009A27D3" w:rsidP="009A27D3">
            <w:pPr>
              <w:rPr>
                <w:rFonts w:ascii="Calibri" w:hAnsi="Calibri"/>
                <w:color w:val="222222"/>
              </w:rPr>
            </w:pPr>
          </w:p>
        </w:tc>
        <w:tc>
          <w:tcPr>
            <w:tcW w:w="900" w:type="dxa"/>
            <w:gridSpan w:val="2"/>
            <w:tcBorders>
              <w:bottom w:val="single" w:sz="4" w:space="0" w:color="auto"/>
            </w:tcBorders>
          </w:tcPr>
          <w:p w:rsidR="009A27D3" w:rsidRPr="00CB26B0" w:rsidRDefault="009A27D3" w:rsidP="009A27D3">
            <w:pPr>
              <w:rPr>
                <w:rFonts w:ascii="Calibri" w:hAnsi="Calibri"/>
                <w:color w:val="222222"/>
              </w:rPr>
            </w:pPr>
          </w:p>
        </w:tc>
        <w:tc>
          <w:tcPr>
            <w:tcW w:w="1265" w:type="dxa"/>
            <w:gridSpan w:val="2"/>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r>
      <w:tr w:rsidR="009A27D3" w:rsidTr="009A27D3">
        <w:tc>
          <w:tcPr>
            <w:tcW w:w="10729" w:type="dxa"/>
            <w:gridSpan w:val="12"/>
            <w:tcBorders>
              <w:top w:val="single" w:sz="4" w:space="0" w:color="auto"/>
            </w:tcBorders>
            <w:shd w:val="clear" w:color="auto" w:fill="A6A6A6"/>
          </w:tcPr>
          <w:p w:rsidR="009A27D3" w:rsidRPr="005C6B23" w:rsidRDefault="009A27D3" w:rsidP="009A27D3">
            <w:pPr>
              <w:jc w:val="center"/>
              <w:rPr>
                <w:b/>
              </w:rPr>
            </w:pPr>
            <w:r w:rsidRPr="005C6B23">
              <w:rPr>
                <w:b/>
              </w:rPr>
              <w:lastRenderedPageBreak/>
              <w:t>Х А Р Д    Д И С К  -ови</w:t>
            </w:r>
          </w:p>
        </w:tc>
      </w:tr>
      <w:tr w:rsidR="009A27D3" w:rsidTr="009A27D3">
        <w:tc>
          <w:tcPr>
            <w:tcW w:w="737" w:type="dxa"/>
          </w:tcPr>
          <w:p w:rsidR="009A27D3" w:rsidRPr="00CB26B0" w:rsidRDefault="009A27D3" w:rsidP="009A27D3">
            <w:pPr>
              <w:pStyle w:val="ListParagraph"/>
              <w:ind w:left="0"/>
              <w:jc w:val="center"/>
              <w:rPr>
                <w:lang w:val="sr-Cyrl-CS"/>
              </w:rPr>
            </w:pPr>
            <w:r w:rsidRPr="00CB26B0">
              <w:rPr>
                <w:sz w:val="22"/>
                <w:szCs w:val="22"/>
                <w:lang w:val="sr-Cyrl-CS"/>
              </w:rPr>
              <w:t>Редни број</w:t>
            </w:r>
          </w:p>
        </w:tc>
        <w:tc>
          <w:tcPr>
            <w:tcW w:w="2877" w:type="dxa"/>
          </w:tcPr>
          <w:p w:rsidR="009A27D3" w:rsidRPr="00CB26B0" w:rsidRDefault="009A27D3" w:rsidP="009A27D3">
            <w:pPr>
              <w:spacing w:before="120"/>
              <w:jc w:val="center"/>
              <w:rPr>
                <w:color w:val="222222"/>
                <w:lang w:val="sr-Cyrl-CS"/>
              </w:rPr>
            </w:pPr>
            <w:r w:rsidRPr="00CB26B0">
              <w:rPr>
                <w:color w:val="222222"/>
                <w:sz w:val="22"/>
                <w:szCs w:val="22"/>
                <w:lang w:val="sr-Cyrl-CS"/>
              </w:rPr>
              <w:t>Опис опреме</w:t>
            </w:r>
          </w:p>
        </w:tc>
        <w:tc>
          <w:tcPr>
            <w:tcW w:w="1260" w:type="dxa"/>
            <w:gridSpan w:val="2"/>
          </w:tcPr>
          <w:p w:rsidR="009A27D3" w:rsidRPr="00CB26B0" w:rsidRDefault="009A27D3" w:rsidP="009A27D3">
            <w:pPr>
              <w:spacing w:before="240"/>
              <w:jc w:val="center"/>
              <w:rPr>
                <w:color w:val="222222"/>
              </w:rPr>
            </w:pPr>
            <w:r w:rsidRPr="00CB26B0">
              <w:rPr>
                <w:color w:val="222222"/>
                <w:sz w:val="22"/>
                <w:szCs w:val="22"/>
              </w:rPr>
              <w:t>Јединица мере</w:t>
            </w:r>
            <w:r w:rsidRPr="00CB26B0">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w:t>
            </w:r>
            <w:r>
              <w:rPr>
                <w:color w:val="222222"/>
                <w:sz w:val="22"/>
                <w:szCs w:val="22"/>
              </w:rPr>
              <w:t>–</w:t>
            </w:r>
            <w:r w:rsidRPr="00D57582">
              <w:rPr>
                <w:color w:val="222222"/>
                <w:sz w:val="22"/>
                <w:szCs w:val="22"/>
              </w:rPr>
              <w:t>ом</w:t>
            </w:r>
          </w:p>
        </w:tc>
      </w:tr>
      <w:tr w:rsidR="009A27D3" w:rsidTr="009A27D3">
        <w:tc>
          <w:tcPr>
            <w:tcW w:w="737" w:type="dxa"/>
          </w:tcPr>
          <w:p w:rsidR="009A27D3" w:rsidRPr="00CB26B0" w:rsidRDefault="009A27D3" w:rsidP="009A27D3">
            <w:pPr>
              <w:contextualSpacing/>
              <w:jc w:val="center"/>
              <w:rPr>
                <w:lang w:val="sr-Cyrl-CS"/>
              </w:rPr>
            </w:pPr>
            <w:r w:rsidRPr="00CB26B0">
              <w:rPr>
                <w:sz w:val="22"/>
                <w:szCs w:val="22"/>
                <w:lang w:val="sr-Cyrl-CS"/>
              </w:rPr>
              <w:t>1.</w:t>
            </w:r>
          </w:p>
        </w:tc>
        <w:tc>
          <w:tcPr>
            <w:tcW w:w="2877" w:type="dxa"/>
          </w:tcPr>
          <w:p w:rsidR="009A27D3" w:rsidRPr="00CB26B0" w:rsidRDefault="009A27D3" w:rsidP="009A27D3">
            <w:pPr>
              <w:pStyle w:val="ListParagraph"/>
              <w:ind w:left="0"/>
              <w:jc w:val="both"/>
            </w:pPr>
            <w:r w:rsidRPr="00CB26B0">
              <w:rPr>
                <w:sz w:val="22"/>
                <w:szCs w:val="22"/>
              </w:rPr>
              <w:t>Произвођач:Western Digital или еквивалент</w:t>
            </w:r>
          </w:p>
          <w:p w:rsidR="009A27D3" w:rsidRPr="00CB26B0" w:rsidRDefault="009A27D3" w:rsidP="009A27D3">
            <w:pPr>
              <w:contextualSpacing/>
              <w:jc w:val="both"/>
            </w:pPr>
            <w:r w:rsidRPr="00CB26B0">
              <w:rPr>
                <w:sz w:val="22"/>
                <w:szCs w:val="22"/>
              </w:rPr>
              <w:t xml:space="preserve">Тип Interni </w:t>
            </w:r>
          </w:p>
          <w:p w:rsidR="009A27D3" w:rsidRPr="00CB26B0" w:rsidRDefault="009A27D3" w:rsidP="009A27D3">
            <w:pPr>
              <w:contextualSpacing/>
              <w:jc w:val="both"/>
            </w:pPr>
            <w:r w:rsidRPr="00CB26B0">
              <w:rPr>
                <w:sz w:val="22"/>
                <w:szCs w:val="22"/>
              </w:rPr>
              <w:t xml:space="preserve">Повезивање Sata 3 </w:t>
            </w:r>
          </w:p>
          <w:p w:rsidR="009A27D3" w:rsidRPr="00CB26B0" w:rsidRDefault="009A27D3" w:rsidP="009A27D3">
            <w:pPr>
              <w:contextualSpacing/>
              <w:jc w:val="both"/>
            </w:pPr>
            <w:r w:rsidRPr="00CB26B0">
              <w:rPr>
                <w:sz w:val="22"/>
                <w:szCs w:val="22"/>
              </w:rPr>
              <w:t xml:space="preserve">Капацитет 500GB </w:t>
            </w:r>
          </w:p>
          <w:p w:rsidR="009A27D3" w:rsidRPr="00CB26B0" w:rsidRDefault="009A27D3" w:rsidP="009A27D3">
            <w:pPr>
              <w:contextualSpacing/>
              <w:jc w:val="both"/>
            </w:pPr>
            <w:r w:rsidRPr="00CB26B0">
              <w:rPr>
                <w:sz w:val="22"/>
                <w:szCs w:val="22"/>
              </w:rPr>
              <w:t xml:space="preserve">Бафер 64MB </w:t>
            </w:r>
          </w:p>
          <w:p w:rsidR="009A27D3" w:rsidRPr="00CB26B0" w:rsidRDefault="009A27D3" w:rsidP="009A27D3">
            <w:pPr>
              <w:contextualSpacing/>
              <w:jc w:val="both"/>
            </w:pPr>
            <w:r w:rsidRPr="00CB26B0">
              <w:rPr>
                <w:sz w:val="22"/>
                <w:szCs w:val="22"/>
              </w:rPr>
              <w:t xml:space="preserve">Број обратаја у минути Intellipower </w:t>
            </w:r>
          </w:p>
          <w:p w:rsidR="009A27D3" w:rsidRPr="00CB26B0" w:rsidRDefault="009A27D3" w:rsidP="009A27D3">
            <w:pPr>
              <w:jc w:val="both"/>
              <w:rPr>
                <w:rFonts w:ascii="Calibri" w:hAnsi="Calibri"/>
                <w:color w:val="222222"/>
              </w:rPr>
            </w:pPr>
            <w:r w:rsidRPr="00CB26B0">
              <w:rPr>
                <w:sz w:val="22"/>
                <w:szCs w:val="22"/>
              </w:rPr>
              <w:t>Формат 3.5"</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9A795D" w:rsidRDefault="009A27D3" w:rsidP="009A27D3">
            <w:pPr>
              <w:jc w:val="center"/>
              <w:rPr>
                <w:rFonts w:ascii="Calibri" w:hAnsi="Calibri"/>
                <w:color w:val="222222"/>
                <w:lang w:val="sr-Cyrl-CS"/>
              </w:rPr>
            </w:pPr>
            <w:r>
              <w:rPr>
                <w:rFonts w:ascii="Calibri" w:hAnsi="Calibri"/>
                <w:color w:val="222222"/>
                <w:sz w:val="22"/>
                <w:szCs w:val="22"/>
                <w:lang w:val="sr-Cyrl-CS"/>
              </w:rPr>
              <w:t>1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CB26B0" w:rsidRDefault="009A27D3" w:rsidP="009A27D3">
            <w:pPr>
              <w:jc w:val="center"/>
              <w:rPr>
                <w:rFonts w:ascii="Calibri" w:hAnsi="Calibri"/>
                <w:color w:val="222222"/>
                <w:lang w:val="sr-Cyrl-CS"/>
              </w:rPr>
            </w:pPr>
            <w:r w:rsidRPr="00CB26B0">
              <w:rPr>
                <w:rFonts w:ascii="Calibri" w:hAnsi="Calibri"/>
                <w:color w:val="222222"/>
                <w:sz w:val="22"/>
                <w:szCs w:val="22"/>
                <w:lang w:val="sr-Cyrl-CS"/>
              </w:rPr>
              <w:t>2.</w:t>
            </w:r>
          </w:p>
        </w:tc>
        <w:tc>
          <w:tcPr>
            <w:tcW w:w="2877" w:type="dxa"/>
          </w:tcPr>
          <w:p w:rsidR="009A27D3" w:rsidRPr="00CB26B0" w:rsidRDefault="009A27D3" w:rsidP="009A27D3">
            <w:pPr>
              <w:pStyle w:val="ListParagraph"/>
              <w:ind w:left="0"/>
              <w:jc w:val="both"/>
            </w:pPr>
            <w:r w:rsidRPr="00CB26B0">
              <w:rPr>
                <w:sz w:val="22"/>
                <w:szCs w:val="22"/>
              </w:rPr>
              <w:t>Произвођач:Western Digital или еквивалент</w:t>
            </w:r>
          </w:p>
          <w:p w:rsidR="009A27D3" w:rsidRPr="00CB26B0" w:rsidRDefault="009A27D3" w:rsidP="009A27D3">
            <w:pPr>
              <w:contextualSpacing/>
              <w:jc w:val="both"/>
            </w:pPr>
            <w:r w:rsidRPr="00CB26B0">
              <w:rPr>
                <w:sz w:val="22"/>
                <w:szCs w:val="22"/>
              </w:rPr>
              <w:t>Тип Интерни</w:t>
            </w:r>
          </w:p>
          <w:p w:rsidR="009A27D3" w:rsidRPr="00CB26B0" w:rsidRDefault="009A27D3" w:rsidP="009A27D3">
            <w:pPr>
              <w:contextualSpacing/>
              <w:jc w:val="both"/>
            </w:pPr>
            <w:r w:rsidRPr="00CB26B0">
              <w:rPr>
                <w:sz w:val="22"/>
                <w:szCs w:val="22"/>
              </w:rPr>
              <w:t xml:space="preserve">Повезивање Sata 3 </w:t>
            </w:r>
          </w:p>
          <w:p w:rsidR="009A27D3" w:rsidRPr="00CB26B0" w:rsidRDefault="009A27D3" w:rsidP="009A27D3">
            <w:pPr>
              <w:contextualSpacing/>
              <w:jc w:val="both"/>
            </w:pPr>
            <w:r w:rsidRPr="00CB26B0">
              <w:rPr>
                <w:sz w:val="22"/>
                <w:szCs w:val="22"/>
              </w:rPr>
              <w:t xml:space="preserve">Капацитет 1TB </w:t>
            </w:r>
          </w:p>
          <w:p w:rsidR="009A27D3" w:rsidRPr="00CB26B0" w:rsidRDefault="009A27D3" w:rsidP="009A27D3">
            <w:pPr>
              <w:contextualSpacing/>
              <w:jc w:val="both"/>
            </w:pPr>
            <w:r w:rsidRPr="00CB26B0">
              <w:rPr>
                <w:sz w:val="22"/>
                <w:szCs w:val="22"/>
              </w:rPr>
              <w:t xml:space="preserve">Бафер 64MB </w:t>
            </w:r>
          </w:p>
          <w:p w:rsidR="009A27D3" w:rsidRPr="00CB26B0" w:rsidRDefault="009A27D3" w:rsidP="009A27D3">
            <w:pPr>
              <w:contextualSpacing/>
              <w:jc w:val="both"/>
            </w:pPr>
            <w:r w:rsidRPr="00CB26B0">
              <w:rPr>
                <w:sz w:val="22"/>
                <w:szCs w:val="22"/>
              </w:rPr>
              <w:t xml:space="preserve">Број обратаја у минути Intellipower </w:t>
            </w:r>
          </w:p>
          <w:p w:rsidR="009A27D3" w:rsidRPr="00CB26B0" w:rsidRDefault="009A27D3" w:rsidP="009A27D3">
            <w:pPr>
              <w:jc w:val="both"/>
              <w:rPr>
                <w:rFonts w:ascii="Calibri" w:hAnsi="Calibri"/>
                <w:color w:val="222222"/>
              </w:rPr>
            </w:pPr>
            <w:r w:rsidRPr="00CB26B0">
              <w:rPr>
                <w:sz w:val="22"/>
                <w:szCs w:val="22"/>
              </w:rPr>
              <w:t>Формат 3.5"</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rPr>
          <w:trHeight w:val="2051"/>
        </w:trPr>
        <w:tc>
          <w:tcPr>
            <w:tcW w:w="737" w:type="dxa"/>
          </w:tcPr>
          <w:p w:rsidR="009A27D3" w:rsidRPr="00CB26B0" w:rsidRDefault="009A27D3" w:rsidP="009A27D3">
            <w:pPr>
              <w:contextualSpacing/>
              <w:jc w:val="center"/>
              <w:rPr>
                <w:lang w:val="sr-Cyrl-CS"/>
              </w:rPr>
            </w:pPr>
            <w:r w:rsidRPr="00CB26B0">
              <w:rPr>
                <w:sz w:val="22"/>
                <w:szCs w:val="22"/>
                <w:lang w:val="sr-Cyrl-CS"/>
              </w:rPr>
              <w:t>3.</w:t>
            </w:r>
          </w:p>
        </w:tc>
        <w:tc>
          <w:tcPr>
            <w:tcW w:w="2877" w:type="dxa"/>
          </w:tcPr>
          <w:p w:rsidR="009A27D3" w:rsidRPr="00CB26B0" w:rsidRDefault="009A27D3" w:rsidP="009A27D3">
            <w:pPr>
              <w:contextualSpacing/>
              <w:jc w:val="both"/>
              <w:rPr>
                <w:b/>
              </w:rPr>
            </w:pPr>
            <w:r w:rsidRPr="00CB26B0">
              <w:rPr>
                <w:b/>
                <w:sz w:val="22"/>
                <w:szCs w:val="22"/>
              </w:rPr>
              <w:t>SSD 120GB</w:t>
            </w:r>
          </w:p>
          <w:p w:rsidR="009A27D3" w:rsidRPr="00CB26B0" w:rsidRDefault="009A27D3" w:rsidP="009A27D3">
            <w:pPr>
              <w:pStyle w:val="ListParagraph"/>
              <w:ind w:left="0"/>
              <w:jc w:val="both"/>
            </w:pPr>
            <w:r w:rsidRPr="00CB26B0">
              <w:rPr>
                <w:sz w:val="22"/>
                <w:szCs w:val="22"/>
              </w:rPr>
              <w:t>Произвођач: Kingstone или еквивалент</w:t>
            </w:r>
          </w:p>
          <w:p w:rsidR="009A27D3" w:rsidRPr="00CB26B0" w:rsidRDefault="009A27D3" w:rsidP="009A27D3">
            <w:pPr>
              <w:contextualSpacing/>
              <w:jc w:val="both"/>
            </w:pPr>
            <w:r w:rsidRPr="00CB26B0">
              <w:rPr>
                <w:sz w:val="22"/>
                <w:szCs w:val="22"/>
              </w:rPr>
              <w:t xml:space="preserve">Повезивање Sata 3 </w:t>
            </w:r>
          </w:p>
          <w:p w:rsidR="009A27D3" w:rsidRPr="00CB26B0" w:rsidRDefault="009A27D3" w:rsidP="009A27D3">
            <w:pPr>
              <w:contextualSpacing/>
              <w:jc w:val="both"/>
            </w:pPr>
            <w:r w:rsidRPr="00CB26B0">
              <w:rPr>
                <w:sz w:val="22"/>
                <w:szCs w:val="22"/>
              </w:rPr>
              <w:t xml:space="preserve">Капацитет 120GB </w:t>
            </w:r>
          </w:p>
          <w:p w:rsidR="009A27D3" w:rsidRPr="00CB26B0" w:rsidRDefault="009A27D3" w:rsidP="009A27D3">
            <w:pPr>
              <w:jc w:val="both"/>
              <w:rPr>
                <w:rFonts w:ascii="Calibri" w:hAnsi="Calibri"/>
                <w:color w:val="222222"/>
              </w:rPr>
            </w:pPr>
            <w:r w:rsidRPr="00CB26B0">
              <w:rPr>
                <w:sz w:val="22"/>
                <w:szCs w:val="22"/>
              </w:rPr>
              <w:t>Брзина читања/писања  Read450MB/s,Write 450MB/s</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CB26B0" w:rsidRDefault="009A27D3" w:rsidP="009A27D3">
            <w:pPr>
              <w:contextualSpacing/>
              <w:jc w:val="center"/>
              <w:rPr>
                <w:lang w:val="sr-Cyrl-CS"/>
              </w:rPr>
            </w:pPr>
            <w:r w:rsidRPr="00CB26B0">
              <w:rPr>
                <w:sz w:val="22"/>
                <w:szCs w:val="22"/>
                <w:lang w:val="sr-Cyrl-CS"/>
              </w:rPr>
              <w:t>4.</w:t>
            </w:r>
          </w:p>
        </w:tc>
        <w:tc>
          <w:tcPr>
            <w:tcW w:w="2877" w:type="dxa"/>
            <w:tcBorders>
              <w:bottom w:val="single" w:sz="4" w:space="0" w:color="auto"/>
            </w:tcBorders>
          </w:tcPr>
          <w:p w:rsidR="009A27D3" w:rsidRPr="00CB26B0" w:rsidRDefault="009A27D3" w:rsidP="009A27D3">
            <w:pPr>
              <w:contextualSpacing/>
              <w:jc w:val="both"/>
            </w:pPr>
            <w:r w:rsidRPr="00CB26B0">
              <w:rPr>
                <w:sz w:val="22"/>
                <w:szCs w:val="22"/>
              </w:rPr>
              <w:t>SSD 120GB</w:t>
            </w:r>
          </w:p>
          <w:p w:rsidR="009A27D3" w:rsidRPr="00CB26B0" w:rsidRDefault="009A27D3" w:rsidP="009A27D3">
            <w:pPr>
              <w:pStyle w:val="ListParagraph"/>
              <w:ind w:left="0"/>
              <w:jc w:val="both"/>
            </w:pPr>
            <w:r w:rsidRPr="00CB26B0">
              <w:rPr>
                <w:sz w:val="22"/>
                <w:szCs w:val="22"/>
              </w:rPr>
              <w:t>Произвођач: Kingstone или еквивалент</w:t>
            </w:r>
          </w:p>
          <w:p w:rsidR="009A27D3" w:rsidRPr="00CB26B0" w:rsidRDefault="009A27D3" w:rsidP="009A27D3">
            <w:pPr>
              <w:contextualSpacing/>
              <w:jc w:val="both"/>
            </w:pPr>
            <w:r w:rsidRPr="00CB26B0">
              <w:rPr>
                <w:sz w:val="22"/>
                <w:szCs w:val="22"/>
              </w:rPr>
              <w:t xml:space="preserve">Повезивање Sata 3 </w:t>
            </w:r>
          </w:p>
          <w:p w:rsidR="009A27D3" w:rsidRPr="00CB26B0" w:rsidRDefault="009A27D3" w:rsidP="009A27D3">
            <w:pPr>
              <w:contextualSpacing/>
              <w:jc w:val="both"/>
            </w:pPr>
            <w:r w:rsidRPr="00CB26B0">
              <w:rPr>
                <w:sz w:val="22"/>
                <w:szCs w:val="22"/>
              </w:rPr>
              <w:t xml:space="preserve">Капацитет 120GB </w:t>
            </w:r>
          </w:p>
          <w:p w:rsidR="009A27D3" w:rsidRPr="00CB26B0" w:rsidRDefault="009A27D3" w:rsidP="009A27D3">
            <w:pPr>
              <w:contextualSpacing/>
              <w:jc w:val="both"/>
            </w:pPr>
            <w:r w:rsidRPr="00CB26B0">
              <w:rPr>
                <w:sz w:val="22"/>
                <w:szCs w:val="22"/>
              </w:rPr>
              <w:t xml:space="preserve">Брзина                          читања/писања </w:t>
            </w:r>
          </w:p>
          <w:p w:rsidR="009A27D3" w:rsidRPr="00CB26B0" w:rsidRDefault="009A27D3" w:rsidP="009A27D3">
            <w:pPr>
              <w:jc w:val="both"/>
              <w:rPr>
                <w:rFonts w:ascii="Calibri" w:hAnsi="Calibri"/>
                <w:color w:val="222222"/>
              </w:rPr>
            </w:pPr>
            <w:r w:rsidRPr="00CB26B0">
              <w:rPr>
                <w:sz w:val="22"/>
                <w:szCs w:val="22"/>
              </w:rPr>
              <w:t>Read 555MB/s, Write 510MB/s</w:t>
            </w:r>
          </w:p>
        </w:tc>
        <w:tc>
          <w:tcPr>
            <w:tcW w:w="1260" w:type="dxa"/>
            <w:gridSpan w:val="2"/>
            <w:tcBorders>
              <w:bottom w:val="single" w:sz="4" w:space="0" w:color="auto"/>
            </w:tcBorders>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CB26B0" w:rsidRDefault="009A27D3" w:rsidP="009A27D3">
            <w:pPr>
              <w:rPr>
                <w:rFonts w:ascii="Calibri" w:hAnsi="Calibri"/>
                <w:color w:val="222222"/>
              </w:rPr>
            </w:pPr>
          </w:p>
        </w:tc>
        <w:tc>
          <w:tcPr>
            <w:tcW w:w="900" w:type="dxa"/>
            <w:gridSpan w:val="2"/>
            <w:tcBorders>
              <w:bottom w:val="single" w:sz="4" w:space="0" w:color="auto"/>
            </w:tcBorders>
          </w:tcPr>
          <w:p w:rsidR="009A27D3" w:rsidRPr="00CB26B0" w:rsidRDefault="009A27D3" w:rsidP="009A27D3">
            <w:pPr>
              <w:rPr>
                <w:rFonts w:ascii="Calibri" w:hAnsi="Calibri"/>
                <w:color w:val="222222"/>
              </w:rPr>
            </w:pPr>
          </w:p>
        </w:tc>
        <w:tc>
          <w:tcPr>
            <w:tcW w:w="1265" w:type="dxa"/>
            <w:gridSpan w:val="2"/>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t>Н А П А Ј А Њ Е</w:t>
            </w:r>
          </w:p>
        </w:tc>
      </w:tr>
      <w:tr w:rsidR="009A27D3" w:rsidTr="009A27D3">
        <w:tc>
          <w:tcPr>
            <w:tcW w:w="737" w:type="dxa"/>
          </w:tcPr>
          <w:p w:rsidR="009A27D3" w:rsidRPr="00CB26B0" w:rsidRDefault="009A27D3" w:rsidP="009A27D3">
            <w:pPr>
              <w:pStyle w:val="ListParagraph"/>
              <w:ind w:left="0"/>
              <w:jc w:val="center"/>
              <w:rPr>
                <w:lang w:val="sr-Cyrl-CS"/>
              </w:rPr>
            </w:pPr>
            <w:r w:rsidRPr="00CB26B0">
              <w:rPr>
                <w:sz w:val="22"/>
                <w:szCs w:val="22"/>
                <w:lang w:val="sr-Cyrl-CS"/>
              </w:rPr>
              <w:t>Редни број</w:t>
            </w:r>
          </w:p>
        </w:tc>
        <w:tc>
          <w:tcPr>
            <w:tcW w:w="2877" w:type="dxa"/>
          </w:tcPr>
          <w:p w:rsidR="009A27D3" w:rsidRPr="00CB26B0" w:rsidRDefault="009A27D3" w:rsidP="009A27D3">
            <w:pPr>
              <w:spacing w:before="120"/>
              <w:jc w:val="center"/>
              <w:rPr>
                <w:color w:val="222222"/>
                <w:lang w:val="sr-Cyrl-CS"/>
              </w:rPr>
            </w:pPr>
            <w:r w:rsidRPr="00CB26B0">
              <w:rPr>
                <w:color w:val="222222"/>
                <w:sz w:val="22"/>
                <w:szCs w:val="22"/>
                <w:lang w:val="sr-Cyrl-CS"/>
              </w:rPr>
              <w:t>Опис опреме</w:t>
            </w:r>
          </w:p>
        </w:tc>
        <w:tc>
          <w:tcPr>
            <w:tcW w:w="1260" w:type="dxa"/>
            <w:gridSpan w:val="2"/>
          </w:tcPr>
          <w:p w:rsidR="009A27D3" w:rsidRPr="00CB26B0" w:rsidRDefault="009A27D3" w:rsidP="009A27D3">
            <w:pPr>
              <w:spacing w:before="240"/>
              <w:jc w:val="center"/>
              <w:rPr>
                <w:color w:val="222222"/>
              </w:rPr>
            </w:pPr>
            <w:r w:rsidRPr="00CB26B0">
              <w:rPr>
                <w:color w:val="222222"/>
                <w:sz w:val="22"/>
                <w:szCs w:val="22"/>
              </w:rPr>
              <w:t>Јединица мере</w:t>
            </w:r>
            <w:r w:rsidRPr="00CB26B0">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w:t>
            </w:r>
            <w:r>
              <w:rPr>
                <w:color w:val="222222"/>
                <w:sz w:val="22"/>
                <w:szCs w:val="22"/>
              </w:rPr>
              <w:t>–</w:t>
            </w:r>
            <w:r w:rsidRPr="00D57582">
              <w:rPr>
                <w:color w:val="222222"/>
                <w:sz w:val="22"/>
                <w:szCs w:val="22"/>
              </w:rPr>
              <w:t>ом</w:t>
            </w:r>
          </w:p>
        </w:tc>
      </w:tr>
      <w:tr w:rsidR="009A27D3" w:rsidTr="009A27D3">
        <w:tc>
          <w:tcPr>
            <w:tcW w:w="737" w:type="dxa"/>
          </w:tcPr>
          <w:p w:rsidR="009A27D3" w:rsidRPr="00CB26B0" w:rsidRDefault="009A27D3" w:rsidP="009A27D3">
            <w:pPr>
              <w:contextualSpacing/>
              <w:jc w:val="center"/>
              <w:rPr>
                <w:color w:val="222222"/>
                <w:lang w:val="sr-Cyrl-CS"/>
              </w:rPr>
            </w:pPr>
            <w:r w:rsidRPr="00CB26B0">
              <w:rPr>
                <w:color w:val="222222"/>
                <w:sz w:val="22"/>
                <w:szCs w:val="22"/>
                <w:lang w:val="sr-Cyrl-CS"/>
              </w:rPr>
              <w:t>1.</w:t>
            </w:r>
          </w:p>
        </w:tc>
        <w:tc>
          <w:tcPr>
            <w:tcW w:w="2877" w:type="dxa"/>
          </w:tcPr>
          <w:p w:rsidR="009A27D3" w:rsidRPr="00CB26B0" w:rsidRDefault="009A27D3" w:rsidP="009A27D3">
            <w:pPr>
              <w:pStyle w:val="ListParagraph"/>
              <w:ind w:left="0"/>
              <w:jc w:val="both"/>
            </w:pPr>
            <w:r w:rsidRPr="00CB26B0">
              <w:rPr>
                <w:sz w:val="22"/>
                <w:szCs w:val="22"/>
              </w:rPr>
              <w:t>Произвођач: LC POWER или еквивалент</w:t>
            </w:r>
          </w:p>
          <w:p w:rsidR="009A27D3" w:rsidRPr="00CB26B0" w:rsidRDefault="009A27D3" w:rsidP="009A27D3">
            <w:pPr>
              <w:contextualSpacing/>
              <w:jc w:val="both"/>
            </w:pPr>
            <w:r w:rsidRPr="00CB26B0">
              <w:rPr>
                <w:sz w:val="22"/>
                <w:szCs w:val="22"/>
              </w:rPr>
              <w:t>Снага 500W мин</w:t>
            </w:r>
          </w:p>
          <w:p w:rsidR="009A27D3" w:rsidRPr="00CB26B0" w:rsidRDefault="009A27D3" w:rsidP="009A27D3">
            <w:pPr>
              <w:contextualSpacing/>
              <w:jc w:val="both"/>
            </w:pPr>
            <w:r w:rsidRPr="00CB26B0">
              <w:rPr>
                <w:sz w:val="22"/>
                <w:szCs w:val="22"/>
              </w:rPr>
              <w:lastRenderedPageBreak/>
              <w:t xml:space="preserve">Хладњак 12cm </w:t>
            </w:r>
          </w:p>
          <w:p w:rsidR="009A27D3" w:rsidRPr="00CB26B0" w:rsidRDefault="009A27D3" w:rsidP="009A27D3">
            <w:pPr>
              <w:contextualSpacing/>
              <w:jc w:val="both"/>
            </w:pPr>
            <w:r w:rsidRPr="00CB26B0">
              <w:rPr>
                <w:sz w:val="22"/>
                <w:szCs w:val="22"/>
              </w:rPr>
              <w:t xml:space="preserve">PFC active </w:t>
            </w:r>
          </w:p>
          <w:p w:rsidR="009A27D3" w:rsidRPr="00CB26B0" w:rsidRDefault="009A27D3" w:rsidP="009A27D3">
            <w:pPr>
              <w:contextualSpacing/>
              <w:jc w:val="both"/>
            </w:pPr>
            <w:r w:rsidRPr="00CB26B0">
              <w:rPr>
                <w:sz w:val="22"/>
                <w:szCs w:val="22"/>
              </w:rPr>
              <w:t xml:space="preserve">Радни век 50,000 mtbf </w:t>
            </w:r>
          </w:p>
          <w:p w:rsidR="009A27D3" w:rsidRPr="00CB26B0" w:rsidRDefault="009A27D3" w:rsidP="009A27D3">
            <w:pPr>
              <w:jc w:val="both"/>
              <w:rPr>
                <w:rFonts w:ascii="Calibri" w:hAnsi="Calibri"/>
                <w:color w:val="222222"/>
                <w:lang w:val="sr-Cyrl-CS"/>
              </w:rPr>
            </w:pPr>
            <w:r w:rsidRPr="00CB26B0">
              <w:rPr>
                <w:sz w:val="22"/>
                <w:szCs w:val="22"/>
              </w:rPr>
              <w:t>Конектори 20+4 pin mainboard, 4+4 pin mainboard 12V, PCI-Express x1 (6pin), SATA x4, PATA x2, FDD x1</w:t>
            </w:r>
          </w:p>
        </w:tc>
        <w:tc>
          <w:tcPr>
            <w:tcW w:w="1260" w:type="dxa"/>
            <w:gridSpan w:val="2"/>
          </w:tcPr>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lastRenderedPageBreak/>
              <w:t>1</w:t>
            </w:r>
            <w:r>
              <w:rPr>
                <w:rFonts w:ascii="Calibri" w:hAnsi="Calibri"/>
                <w:color w:val="222222"/>
                <w:sz w:val="22"/>
                <w:szCs w:val="22"/>
                <w:lang w:val="sr-Cyrl-CS"/>
              </w:rPr>
              <w:t xml:space="preserve"> ком</w:t>
            </w:r>
          </w:p>
          <w:p w:rsidR="009A27D3" w:rsidRPr="00CB26B0" w:rsidRDefault="009A27D3" w:rsidP="009A27D3">
            <w:pPr>
              <w:jc w:val="center"/>
              <w:rPr>
                <w:rFonts w:ascii="Calibri" w:hAnsi="Calibri"/>
                <w:color w:val="222222"/>
              </w:rPr>
            </w:pP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CB26B0" w:rsidRDefault="009A27D3" w:rsidP="009A27D3">
            <w:pPr>
              <w:contextualSpacing/>
              <w:jc w:val="center"/>
              <w:rPr>
                <w:lang w:val="sr-Cyrl-CS"/>
              </w:rPr>
            </w:pPr>
            <w:r w:rsidRPr="00CB26B0">
              <w:rPr>
                <w:sz w:val="22"/>
                <w:szCs w:val="22"/>
                <w:lang w:val="sr-Cyrl-CS"/>
              </w:rPr>
              <w:lastRenderedPageBreak/>
              <w:t>2.</w:t>
            </w:r>
          </w:p>
        </w:tc>
        <w:tc>
          <w:tcPr>
            <w:tcW w:w="2877" w:type="dxa"/>
          </w:tcPr>
          <w:p w:rsidR="009A27D3" w:rsidRPr="00CB26B0" w:rsidRDefault="009A27D3" w:rsidP="009A27D3">
            <w:pPr>
              <w:pStyle w:val="ListParagraph"/>
              <w:ind w:left="0"/>
              <w:jc w:val="both"/>
            </w:pPr>
            <w:r w:rsidRPr="00CB26B0">
              <w:rPr>
                <w:sz w:val="22"/>
                <w:szCs w:val="22"/>
              </w:rPr>
              <w:t>Произвођач: LC POWER или еквивалент</w:t>
            </w:r>
          </w:p>
          <w:p w:rsidR="009A27D3" w:rsidRPr="00CB26B0" w:rsidRDefault="009A27D3" w:rsidP="009A27D3">
            <w:pPr>
              <w:contextualSpacing/>
              <w:jc w:val="both"/>
            </w:pPr>
            <w:r w:rsidRPr="00CB26B0">
              <w:rPr>
                <w:sz w:val="22"/>
                <w:szCs w:val="22"/>
              </w:rPr>
              <w:t xml:space="preserve">Снага 600W </w:t>
            </w:r>
          </w:p>
          <w:p w:rsidR="009A27D3" w:rsidRPr="00CB26B0" w:rsidRDefault="009A27D3" w:rsidP="009A27D3">
            <w:pPr>
              <w:contextualSpacing/>
              <w:jc w:val="both"/>
            </w:pPr>
            <w:r w:rsidRPr="00CB26B0">
              <w:rPr>
                <w:sz w:val="22"/>
                <w:szCs w:val="22"/>
              </w:rPr>
              <w:t xml:space="preserve">Хладњак 12cm </w:t>
            </w:r>
          </w:p>
          <w:p w:rsidR="009A27D3" w:rsidRPr="00CB26B0" w:rsidRDefault="009A27D3" w:rsidP="009A27D3">
            <w:pPr>
              <w:contextualSpacing/>
              <w:jc w:val="both"/>
            </w:pPr>
            <w:r w:rsidRPr="00CB26B0">
              <w:rPr>
                <w:sz w:val="22"/>
                <w:szCs w:val="22"/>
              </w:rPr>
              <w:t xml:space="preserve">PFC </w:t>
            </w:r>
            <w:r w:rsidRPr="00CB26B0">
              <w:rPr>
                <w:sz w:val="22"/>
                <w:szCs w:val="22"/>
                <w:lang w:val="sr-Cyrl-CS"/>
              </w:rPr>
              <w:t>активно</w:t>
            </w:r>
            <w:r w:rsidRPr="00CB26B0">
              <w:rPr>
                <w:sz w:val="22"/>
                <w:szCs w:val="22"/>
              </w:rPr>
              <w:t xml:space="preserve"> </w:t>
            </w:r>
          </w:p>
          <w:p w:rsidR="009A27D3" w:rsidRPr="00CB26B0" w:rsidRDefault="009A27D3" w:rsidP="009A27D3">
            <w:pPr>
              <w:contextualSpacing/>
              <w:jc w:val="both"/>
            </w:pPr>
            <w:r w:rsidRPr="00CB26B0">
              <w:rPr>
                <w:sz w:val="22"/>
                <w:szCs w:val="22"/>
              </w:rPr>
              <w:t xml:space="preserve">Радни век 50,000mtbf </w:t>
            </w:r>
          </w:p>
          <w:p w:rsidR="009A27D3" w:rsidRPr="00CB26B0" w:rsidRDefault="009A27D3" w:rsidP="009A27D3">
            <w:pPr>
              <w:jc w:val="both"/>
              <w:rPr>
                <w:rFonts w:ascii="Calibri" w:hAnsi="Calibri"/>
                <w:color w:val="222222"/>
                <w:lang w:val="sr-Cyrl-CS"/>
              </w:rPr>
            </w:pPr>
            <w:r w:rsidRPr="00CB26B0">
              <w:rPr>
                <w:sz w:val="22"/>
                <w:szCs w:val="22"/>
              </w:rPr>
              <w:t>Конектори 1x 20/24 pin mainboard 40cm\r\n1x 4+4 pin mainboard 12V\r\n1x PCI-Express 6 pin\r\n1x PCI-Express 6+2 pin\r\n6x SATA 2x 40/2x 55cm\r\n3x PATA 2x 70cm\r\n2x FDD 80cm</w:t>
            </w: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CB26B0" w:rsidRDefault="009A27D3" w:rsidP="009A27D3">
            <w:pPr>
              <w:jc w:val="center"/>
              <w:rPr>
                <w:color w:val="222222"/>
                <w:lang w:val="sr-Cyrl-CS"/>
              </w:rPr>
            </w:pPr>
            <w:r w:rsidRPr="00CB26B0">
              <w:rPr>
                <w:color w:val="222222"/>
                <w:sz w:val="22"/>
                <w:szCs w:val="22"/>
                <w:lang w:val="sr-Cyrl-CS"/>
              </w:rPr>
              <w:t>3.</w:t>
            </w:r>
          </w:p>
        </w:tc>
        <w:tc>
          <w:tcPr>
            <w:tcW w:w="2877" w:type="dxa"/>
            <w:tcBorders>
              <w:bottom w:val="single" w:sz="4" w:space="0" w:color="auto"/>
            </w:tcBorders>
          </w:tcPr>
          <w:p w:rsidR="009A27D3" w:rsidRPr="00CB26B0" w:rsidRDefault="009A27D3" w:rsidP="009A27D3">
            <w:pPr>
              <w:contextualSpacing/>
              <w:jc w:val="both"/>
            </w:pPr>
            <w:r w:rsidRPr="00CB26B0">
              <w:rPr>
                <w:sz w:val="22"/>
                <w:szCs w:val="22"/>
              </w:rPr>
              <w:t>Произвођач: DELL</w:t>
            </w:r>
          </w:p>
          <w:p w:rsidR="009A27D3" w:rsidRPr="00CB26B0" w:rsidRDefault="009A27D3" w:rsidP="009A27D3">
            <w:pPr>
              <w:contextualSpacing/>
              <w:jc w:val="both"/>
            </w:pPr>
            <w:r w:rsidRPr="00CB26B0">
              <w:rPr>
                <w:sz w:val="22"/>
                <w:szCs w:val="22"/>
              </w:rPr>
              <w:t>Модел H280P-01 (NH429)</w:t>
            </w:r>
          </w:p>
          <w:p w:rsidR="009A27D3" w:rsidRPr="00CB26B0" w:rsidRDefault="009A27D3" w:rsidP="009A27D3">
            <w:pPr>
              <w:contextualSpacing/>
              <w:jc w:val="both"/>
            </w:pPr>
            <w:r w:rsidRPr="00CB26B0">
              <w:rPr>
                <w:sz w:val="22"/>
                <w:szCs w:val="22"/>
              </w:rPr>
              <w:t>REV: A03</w:t>
            </w:r>
          </w:p>
          <w:p w:rsidR="009A27D3" w:rsidRPr="00CB26B0" w:rsidRDefault="009A27D3" w:rsidP="009A27D3">
            <w:pPr>
              <w:contextualSpacing/>
              <w:jc w:val="both"/>
            </w:pPr>
            <w:r w:rsidRPr="00CB26B0">
              <w:rPr>
                <w:sz w:val="22"/>
                <w:szCs w:val="22"/>
              </w:rPr>
              <w:t>Снага 280W</w:t>
            </w:r>
          </w:p>
          <w:p w:rsidR="009A27D3" w:rsidRPr="00CB26B0" w:rsidRDefault="009A27D3" w:rsidP="009A27D3">
            <w:pPr>
              <w:jc w:val="both"/>
              <w:rPr>
                <w:rFonts w:ascii="Calibri" w:hAnsi="Calibri"/>
                <w:color w:val="222222"/>
                <w:lang w:val="sr-Cyrl-CS"/>
              </w:rPr>
            </w:pPr>
            <w:r w:rsidRPr="00CB26B0">
              <w:rPr>
                <w:rFonts w:ascii="Calibri" w:hAnsi="Calibri"/>
                <w:b/>
                <w:color w:val="222222"/>
                <w:sz w:val="22"/>
                <w:szCs w:val="22"/>
              </w:rPr>
              <w:t>НАПОМЕНА: Напајање за модел: Dell Optiplex 740 v. Desktop</w:t>
            </w:r>
          </w:p>
        </w:tc>
        <w:tc>
          <w:tcPr>
            <w:tcW w:w="1260" w:type="dxa"/>
            <w:gridSpan w:val="2"/>
            <w:tcBorders>
              <w:bottom w:val="single" w:sz="4" w:space="0" w:color="auto"/>
            </w:tcBorders>
          </w:tcPr>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p w:rsidR="009A27D3" w:rsidRPr="00CB26B0" w:rsidRDefault="009A27D3" w:rsidP="009A27D3">
            <w:pPr>
              <w:jc w:val="center"/>
              <w:rPr>
                <w:rFonts w:ascii="Calibri" w:hAnsi="Calibri"/>
                <w:color w:val="222222"/>
              </w:rPr>
            </w:pPr>
          </w:p>
        </w:tc>
        <w:tc>
          <w:tcPr>
            <w:tcW w:w="1350" w:type="dxa"/>
            <w:gridSpan w:val="2"/>
            <w:tcBorders>
              <w:bottom w:val="single" w:sz="4" w:space="0" w:color="auto"/>
            </w:tcBorders>
          </w:tcPr>
          <w:p w:rsidR="009A27D3" w:rsidRPr="00CB26B0" w:rsidRDefault="009A27D3" w:rsidP="009A27D3">
            <w:pPr>
              <w:rPr>
                <w:rFonts w:ascii="Calibri" w:hAnsi="Calibri"/>
                <w:color w:val="222222"/>
              </w:rPr>
            </w:pPr>
          </w:p>
        </w:tc>
        <w:tc>
          <w:tcPr>
            <w:tcW w:w="900" w:type="dxa"/>
            <w:gridSpan w:val="2"/>
            <w:tcBorders>
              <w:bottom w:val="single" w:sz="4" w:space="0" w:color="auto"/>
            </w:tcBorders>
          </w:tcPr>
          <w:p w:rsidR="009A27D3" w:rsidRPr="00CB26B0" w:rsidRDefault="009A27D3" w:rsidP="009A27D3">
            <w:pPr>
              <w:rPr>
                <w:rFonts w:ascii="Calibri" w:hAnsi="Calibri"/>
                <w:color w:val="222222"/>
              </w:rPr>
            </w:pPr>
          </w:p>
        </w:tc>
        <w:tc>
          <w:tcPr>
            <w:tcW w:w="1265" w:type="dxa"/>
            <w:gridSpan w:val="2"/>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r>
      <w:tr w:rsidR="009A27D3" w:rsidTr="009A27D3">
        <w:tc>
          <w:tcPr>
            <w:tcW w:w="10729" w:type="dxa"/>
            <w:gridSpan w:val="12"/>
            <w:shd w:val="clear" w:color="auto" w:fill="A6A6A6"/>
          </w:tcPr>
          <w:p w:rsidR="009A27D3" w:rsidRPr="005C6B23" w:rsidRDefault="009A27D3" w:rsidP="009A27D3">
            <w:pPr>
              <w:jc w:val="center"/>
              <w:rPr>
                <w:rFonts w:ascii="Calibri" w:hAnsi="Calibri"/>
                <w:color w:val="222222"/>
              </w:rPr>
            </w:pPr>
            <w:r w:rsidRPr="005C6B23">
              <w:rPr>
                <w:b/>
              </w:rPr>
              <w:t>Г Р А Ф И Ч К А    К А Р Т А</w:t>
            </w:r>
          </w:p>
        </w:tc>
      </w:tr>
      <w:tr w:rsidR="009A27D3" w:rsidTr="009A27D3">
        <w:tc>
          <w:tcPr>
            <w:tcW w:w="737" w:type="dxa"/>
          </w:tcPr>
          <w:p w:rsidR="009A27D3" w:rsidRPr="00CB26B0" w:rsidRDefault="009A27D3" w:rsidP="009A27D3">
            <w:pPr>
              <w:pStyle w:val="ListParagraph"/>
              <w:ind w:left="0"/>
              <w:jc w:val="center"/>
              <w:rPr>
                <w:lang w:val="sr-Cyrl-CS"/>
              </w:rPr>
            </w:pPr>
            <w:r w:rsidRPr="00CB26B0">
              <w:rPr>
                <w:sz w:val="22"/>
                <w:szCs w:val="22"/>
                <w:lang w:val="sr-Cyrl-CS"/>
              </w:rPr>
              <w:t>Редни број</w:t>
            </w:r>
          </w:p>
        </w:tc>
        <w:tc>
          <w:tcPr>
            <w:tcW w:w="2877" w:type="dxa"/>
          </w:tcPr>
          <w:p w:rsidR="009A27D3" w:rsidRPr="00CB26B0" w:rsidRDefault="009A27D3" w:rsidP="009A27D3">
            <w:pPr>
              <w:spacing w:before="120"/>
              <w:jc w:val="center"/>
              <w:rPr>
                <w:color w:val="222222"/>
                <w:lang w:val="sr-Cyrl-CS"/>
              </w:rPr>
            </w:pPr>
            <w:r w:rsidRPr="00CB26B0">
              <w:rPr>
                <w:color w:val="222222"/>
                <w:sz w:val="22"/>
                <w:szCs w:val="22"/>
                <w:lang w:val="sr-Cyrl-CS"/>
              </w:rPr>
              <w:t>Опис опреме</w:t>
            </w:r>
          </w:p>
        </w:tc>
        <w:tc>
          <w:tcPr>
            <w:tcW w:w="1260" w:type="dxa"/>
            <w:gridSpan w:val="2"/>
          </w:tcPr>
          <w:p w:rsidR="009A27D3" w:rsidRPr="007F383E" w:rsidRDefault="009A27D3" w:rsidP="009A27D3">
            <w:pPr>
              <w:spacing w:before="240"/>
              <w:jc w:val="center"/>
              <w:rPr>
                <w:color w:val="222222"/>
                <w:lang w:val="sr-Cyrl-CS"/>
              </w:rPr>
            </w:pPr>
            <w:r w:rsidRPr="007F383E">
              <w:rPr>
                <w:color w:val="222222"/>
                <w:sz w:val="22"/>
                <w:szCs w:val="22"/>
              </w:rPr>
              <w:t xml:space="preserve">Јединица мере </w:t>
            </w:r>
            <w:r w:rsidRPr="007F383E">
              <w:rPr>
                <w:color w:val="222222"/>
                <w:sz w:val="22"/>
                <w:szCs w:val="22"/>
                <w:lang w:val="sr-Cyrl-CS"/>
              </w:rPr>
              <w:t>с</w:t>
            </w:r>
            <w:r w:rsidRPr="007F383E">
              <w:rPr>
                <w:color w:val="222222"/>
                <w:sz w:val="22"/>
                <w:szCs w:val="22"/>
              </w:rPr>
              <w:t xml:space="preserve">a </w:t>
            </w:r>
            <w:r w:rsidRPr="007F383E">
              <w:rPr>
                <w:color w:val="222222"/>
                <w:sz w:val="22"/>
                <w:szCs w:val="22"/>
                <w:lang w:val="sr-Cyrl-CS"/>
              </w:rPr>
              <w:t>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8F1A14" w:rsidRDefault="009A27D3" w:rsidP="009A27D3">
            <w:pPr>
              <w:jc w:val="center"/>
              <w:rPr>
                <w:color w:val="222222"/>
                <w:lang w:val="sr-Cyrl-CS"/>
              </w:rPr>
            </w:pPr>
            <w:r w:rsidRPr="008F1A14">
              <w:rPr>
                <w:color w:val="222222"/>
                <w:sz w:val="22"/>
                <w:szCs w:val="22"/>
                <w:lang w:val="sr-Cyrl-CS"/>
              </w:rPr>
              <w:t>1.</w:t>
            </w:r>
          </w:p>
        </w:tc>
        <w:tc>
          <w:tcPr>
            <w:tcW w:w="2877" w:type="dxa"/>
          </w:tcPr>
          <w:p w:rsidR="009A27D3" w:rsidRPr="00CB26B0" w:rsidRDefault="009A27D3" w:rsidP="009A27D3">
            <w:pPr>
              <w:pStyle w:val="ListParagraph"/>
              <w:ind w:left="0"/>
              <w:jc w:val="both"/>
            </w:pPr>
            <w:r w:rsidRPr="00CB26B0">
              <w:rPr>
                <w:sz w:val="22"/>
                <w:szCs w:val="22"/>
              </w:rPr>
              <w:t>Произвођач: AMD Radeon или еквивалент</w:t>
            </w:r>
          </w:p>
          <w:p w:rsidR="009A27D3" w:rsidRPr="00CB26B0" w:rsidRDefault="009A27D3" w:rsidP="009A27D3">
            <w:pPr>
              <w:contextualSpacing/>
              <w:jc w:val="both"/>
            </w:pPr>
            <w:r w:rsidRPr="00CB26B0">
              <w:rPr>
                <w:sz w:val="22"/>
                <w:szCs w:val="22"/>
              </w:rPr>
              <w:t xml:space="preserve">Ознака чипа 6570 </w:t>
            </w:r>
          </w:p>
          <w:p w:rsidR="009A27D3" w:rsidRPr="00CB26B0" w:rsidRDefault="009A27D3" w:rsidP="009A27D3">
            <w:pPr>
              <w:contextualSpacing/>
              <w:jc w:val="both"/>
            </w:pPr>
            <w:r w:rsidRPr="00CB26B0">
              <w:rPr>
                <w:sz w:val="22"/>
                <w:szCs w:val="22"/>
              </w:rPr>
              <w:t xml:space="preserve">Модел AX6570 1GBD3-HE </w:t>
            </w:r>
          </w:p>
          <w:p w:rsidR="009A27D3" w:rsidRPr="00CB26B0" w:rsidRDefault="009A27D3" w:rsidP="009A27D3">
            <w:pPr>
              <w:contextualSpacing/>
              <w:jc w:val="both"/>
            </w:pPr>
            <w:r w:rsidRPr="00CB26B0">
              <w:rPr>
                <w:sz w:val="22"/>
                <w:szCs w:val="22"/>
              </w:rPr>
              <w:t xml:space="preserve">Слотов PCI-E </w:t>
            </w:r>
          </w:p>
          <w:p w:rsidR="009A27D3" w:rsidRPr="00CB26B0" w:rsidRDefault="009A27D3" w:rsidP="009A27D3">
            <w:pPr>
              <w:contextualSpacing/>
              <w:jc w:val="both"/>
            </w:pPr>
            <w:r w:rsidRPr="00CB26B0">
              <w:rPr>
                <w:sz w:val="22"/>
                <w:szCs w:val="22"/>
              </w:rPr>
              <w:t xml:space="preserve">Меморија 1GB DDR3 </w:t>
            </w:r>
          </w:p>
          <w:p w:rsidR="009A27D3" w:rsidRPr="00CB26B0" w:rsidRDefault="009A27D3" w:rsidP="009A27D3">
            <w:pPr>
              <w:contextualSpacing/>
              <w:jc w:val="both"/>
            </w:pPr>
            <w:r w:rsidRPr="00CB26B0">
              <w:rPr>
                <w:sz w:val="22"/>
                <w:szCs w:val="22"/>
              </w:rPr>
              <w:t xml:space="preserve">Конектори VGA, DVI, HDMI </w:t>
            </w:r>
          </w:p>
          <w:p w:rsidR="009A27D3" w:rsidRPr="00CB26B0" w:rsidRDefault="009A27D3" w:rsidP="009A27D3">
            <w:pPr>
              <w:contextualSpacing/>
              <w:jc w:val="both"/>
            </w:pPr>
            <w:r w:rsidRPr="00CB26B0">
              <w:rPr>
                <w:sz w:val="22"/>
                <w:szCs w:val="22"/>
              </w:rPr>
              <w:t xml:space="preserve">Хлађење Активно </w:t>
            </w:r>
          </w:p>
          <w:p w:rsidR="009A27D3" w:rsidRPr="00CB26B0" w:rsidRDefault="009A27D3" w:rsidP="009A27D3">
            <w:pPr>
              <w:contextualSpacing/>
              <w:jc w:val="both"/>
            </w:pPr>
            <w:r w:rsidRPr="00CB26B0">
              <w:rPr>
                <w:sz w:val="22"/>
                <w:szCs w:val="22"/>
              </w:rPr>
              <w:t xml:space="preserve">Меморијска магистрала 128bit </w:t>
            </w:r>
          </w:p>
          <w:p w:rsidR="009A27D3" w:rsidRDefault="009A27D3" w:rsidP="009A27D3">
            <w:pPr>
              <w:jc w:val="both"/>
            </w:pPr>
            <w:r w:rsidRPr="00CB26B0">
              <w:rPr>
                <w:sz w:val="22"/>
                <w:szCs w:val="22"/>
              </w:rPr>
              <w:t>Остало 650/1000MHz</w:t>
            </w:r>
          </w:p>
          <w:p w:rsidR="009A27D3" w:rsidRPr="00CB26B0" w:rsidRDefault="009A27D3" w:rsidP="009A27D3">
            <w:pPr>
              <w:jc w:val="both"/>
              <w:rPr>
                <w:rFonts w:ascii="Calibri" w:hAnsi="Calibri"/>
                <w:color w:val="222222"/>
                <w:lang w:val="sr-Cyrl-CS"/>
              </w:rPr>
            </w:pP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8F1A14" w:rsidRDefault="009A27D3" w:rsidP="009A27D3">
            <w:pPr>
              <w:jc w:val="center"/>
              <w:rPr>
                <w:color w:val="222222"/>
                <w:lang w:val="sr-Cyrl-CS"/>
              </w:rPr>
            </w:pPr>
            <w:r w:rsidRPr="008F1A14">
              <w:rPr>
                <w:color w:val="222222"/>
                <w:sz w:val="22"/>
                <w:szCs w:val="22"/>
                <w:lang w:val="sr-Cyrl-CS"/>
              </w:rPr>
              <w:t>2.</w:t>
            </w:r>
          </w:p>
        </w:tc>
        <w:tc>
          <w:tcPr>
            <w:tcW w:w="2877" w:type="dxa"/>
            <w:tcBorders>
              <w:bottom w:val="single" w:sz="4" w:space="0" w:color="auto"/>
            </w:tcBorders>
          </w:tcPr>
          <w:p w:rsidR="009A27D3" w:rsidRPr="00CB26B0" w:rsidRDefault="009A27D3" w:rsidP="009A27D3">
            <w:pPr>
              <w:pStyle w:val="ListParagraph"/>
              <w:ind w:left="0"/>
              <w:jc w:val="both"/>
            </w:pPr>
            <w:r w:rsidRPr="00CB26B0">
              <w:rPr>
                <w:sz w:val="22"/>
                <w:szCs w:val="22"/>
              </w:rPr>
              <w:t>Произвођач: AMD Radeon или еквивалент</w:t>
            </w:r>
          </w:p>
          <w:p w:rsidR="009A27D3" w:rsidRPr="00CB26B0" w:rsidRDefault="009A27D3" w:rsidP="009A27D3">
            <w:pPr>
              <w:contextualSpacing/>
              <w:jc w:val="both"/>
            </w:pPr>
            <w:r w:rsidRPr="00CB26B0">
              <w:rPr>
                <w:sz w:val="22"/>
                <w:szCs w:val="22"/>
              </w:rPr>
              <w:t xml:space="preserve">Ознака чипа R7 260X </w:t>
            </w:r>
          </w:p>
          <w:p w:rsidR="009A27D3" w:rsidRPr="00CB26B0" w:rsidRDefault="009A27D3" w:rsidP="009A27D3">
            <w:pPr>
              <w:contextualSpacing/>
              <w:jc w:val="both"/>
            </w:pPr>
            <w:r w:rsidRPr="00CB26B0">
              <w:rPr>
                <w:sz w:val="22"/>
                <w:szCs w:val="22"/>
              </w:rPr>
              <w:lastRenderedPageBreak/>
              <w:t xml:space="preserve">Модел AXR7 260X 1GBD5-DHE/OC </w:t>
            </w:r>
          </w:p>
          <w:p w:rsidR="009A27D3" w:rsidRPr="00CB26B0" w:rsidRDefault="009A27D3" w:rsidP="009A27D3">
            <w:pPr>
              <w:contextualSpacing/>
              <w:jc w:val="both"/>
            </w:pPr>
            <w:r w:rsidRPr="00CB26B0">
              <w:rPr>
                <w:sz w:val="22"/>
                <w:szCs w:val="22"/>
              </w:rPr>
              <w:t xml:space="preserve">Слот PCI-E </w:t>
            </w:r>
          </w:p>
          <w:p w:rsidR="009A27D3" w:rsidRPr="00CB26B0" w:rsidRDefault="009A27D3" w:rsidP="009A27D3">
            <w:pPr>
              <w:contextualSpacing/>
              <w:jc w:val="both"/>
            </w:pPr>
            <w:r w:rsidRPr="00CB26B0">
              <w:rPr>
                <w:sz w:val="22"/>
                <w:szCs w:val="22"/>
              </w:rPr>
              <w:t xml:space="preserve">Меморија 1GB DDR5 </w:t>
            </w:r>
          </w:p>
          <w:p w:rsidR="009A27D3" w:rsidRPr="00CB26B0" w:rsidRDefault="009A27D3" w:rsidP="009A27D3">
            <w:pPr>
              <w:contextualSpacing/>
              <w:jc w:val="both"/>
            </w:pPr>
            <w:r w:rsidRPr="00CB26B0">
              <w:rPr>
                <w:sz w:val="22"/>
                <w:szCs w:val="22"/>
              </w:rPr>
              <w:t xml:space="preserve">Конектор2x DVI, HDMI, DP </w:t>
            </w:r>
          </w:p>
          <w:p w:rsidR="009A27D3" w:rsidRPr="00CB26B0" w:rsidRDefault="009A27D3" w:rsidP="009A27D3">
            <w:pPr>
              <w:contextualSpacing/>
              <w:jc w:val="both"/>
            </w:pPr>
            <w:r w:rsidRPr="00CB26B0">
              <w:rPr>
                <w:sz w:val="22"/>
                <w:szCs w:val="22"/>
              </w:rPr>
              <w:t xml:space="preserve">Хлађење Активно </w:t>
            </w:r>
          </w:p>
          <w:p w:rsidR="009A27D3" w:rsidRPr="00CB26B0" w:rsidRDefault="009A27D3" w:rsidP="009A27D3">
            <w:pPr>
              <w:contextualSpacing/>
              <w:jc w:val="both"/>
            </w:pPr>
            <w:r w:rsidRPr="00CB26B0">
              <w:rPr>
                <w:sz w:val="22"/>
                <w:szCs w:val="22"/>
              </w:rPr>
              <w:t xml:space="preserve">Меморијска магистрала 128bit </w:t>
            </w:r>
          </w:p>
          <w:p w:rsidR="009A27D3" w:rsidRDefault="009A27D3" w:rsidP="009A27D3">
            <w:pPr>
              <w:jc w:val="both"/>
            </w:pPr>
            <w:r w:rsidRPr="00CB26B0">
              <w:rPr>
                <w:sz w:val="22"/>
                <w:szCs w:val="22"/>
              </w:rPr>
              <w:t>Остало 1030/6000MHz</w:t>
            </w:r>
          </w:p>
          <w:p w:rsidR="009A27D3" w:rsidRPr="00CB26B0" w:rsidRDefault="009A27D3" w:rsidP="009A27D3">
            <w:pPr>
              <w:jc w:val="both"/>
              <w:rPr>
                <w:rFonts w:ascii="Calibri" w:hAnsi="Calibri"/>
                <w:color w:val="222222"/>
                <w:lang w:val="sr-Cyrl-CS"/>
              </w:rPr>
            </w:pPr>
          </w:p>
        </w:tc>
        <w:tc>
          <w:tcPr>
            <w:tcW w:w="1260" w:type="dxa"/>
            <w:gridSpan w:val="2"/>
            <w:tcBorders>
              <w:bottom w:val="single" w:sz="4" w:space="0" w:color="auto"/>
            </w:tcBorders>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lastRenderedPageBreak/>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CB26B0" w:rsidRDefault="009A27D3" w:rsidP="009A27D3">
            <w:pPr>
              <w:rPr>
                <w:rFonts w:ascii="Calibri" w:hAnsi="Calibri"/>
                <w:color w:val="222222"/>
              </w:rPr>
            </w:pPr>
          </w:p>
        </w:tc>
        <w:tc>
          <w:tcPr>
            <w:tcW w:w="900" w:type="dxa"/>
            <w:gridSpan w:val="2"/>
            <w:tcBorders>
              <w:bottom w:val="single" w:sz="4" w:space="0" w:color="auto"/>
            </w:tcBorders>
          </w:tcPr>
          <w:p w:rsidR="009A27D3" w:rsidRPr="00CB26B0" w:rsidRDefault="009A27D3" w:rsidP="009A27D3">
            <w:pPr>
              <w:rPr>
                <w:rFonts w:ascii="Calibri" w:hAnsi="Calibri"/>
                <w:color w:val="222222"/>
              </w:rPr>
            </w:pPr>
          </w:p>
        </w:tc>
        <w:tc>
          <w:tcPr>
            <w:tcW w:w="1265" w:type="dxa"/>
            <w:gridSpan w:val="2"/>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lastRenderedPageBreak/>
              <w:t>М Р Е Ж Н А    К А Р Т А</w:t>
            </w:r>
          </w:p>
        </w:tc>
      </w:tr>
      <w:tr w:rsidR="009A27D3" w:rsidTr="009A27D3">
        <w:tc>
          <w:tcPr>
            <w:tcW w:w="737" w:type="dxa"/>
          </w:tcPr>
          <w:p w:rsidR="009A27D3" w:rsidRPr="00CB26B0" w:rsidRDefault="009A27D3" w:rsidP="009A27D3">
            <w:pPr>
              <w:pStyle w:val="ListParagraph"/>
              <w:ind w:left="0"/>
              <w:jc w:val="center"/>
              <w:rPr>
                <w:lang w:val="sr-Cyrl-CS"/>
              </w:rPr>
            </w:pPr>
            <w:r w:rsidRPr="00CB26B0">
              <w:rPr>
                <w:sz w:val="22"/>
                <w:szCs w:val="22"/>
                <w:lang w:val="sr-Cyrl-CS"/>
              </w:rPr>
              <w:t>Редни број</w:t>
            </w:r>
          </w:p>
        </w:tc>
        <w:tc>
          <w:tcPr>
            <w:tcW w:w="2877" w:type="dxa"/>
          </w:tcPr>
          <w:p w:rsidR="009A27D3" w:rsidRPr="00CB26B0" w:rsidRDefault="009A27D3" w:rsidP="009A27D3">
            <w:pPr>
              <w:spacing w:before="120"/>
              <w:jc w:val="center"/>
              <w:rPr>
                <w:color w:val="222222"/>
                <w:lang w:val="sr-Cyrl-CS"/>
              </w:rPr>
            </w:pPr>
            <w:r w:rsidRPr="00CB26B0">
              <w:rPr>
                <w:color w:val="222222"/>
                <w:sz w:val="22"/>
                <w:szCs w:val="22"/>
                <w:lang w:val="sr-Cyrl-CS"/>
              </w:rPr>
              <w:t>Опис опреме</w:t>
            </w:r>
          </w:p>
        </w:tc>
        <w:tc>
          <w:tcPr>
            <w:tcW w:w="1260" w:type="dxa"/>
            <w:gridSpan w:val="2"/>
          </w:tcPr>
          <w:p w:rsidR="009A27D3" w:rsidRPr="00CB26B0" w:rsidRDefault="009A27D3" w:rsidP="009A27D3">
            <w:pPr>
              <w:spacing w:before="240"/>
              <w:jc w:val="center"/>
              <w:rPr>
                <w:color w:val="222222"/>
              </w:rPr>
            </w:pPr>
            <w:r w:rsidRPr="00CB26B0">
              <w:rPr>
                <w:color w:val="222222"/>
                <w:sz w:val="22"/>
                <w:szCs w:val="22"/>
              </w:rPr>
              <w:t>Јединица мере</w:t>
            </w:r>
            <w:r w:rsidRPr="00CB26B0">
              <w:rPr>
                <w:color w:val="222222"/>
                <w:sz w:val="22"/>
                <w:szCs w:val="22"/>
                <w:lang w:val="sr-Cyrl-CS"/>
              </w:rPr>
              <w:t xml:space="preserve"> са количином</w:t>
            </w:r>
          </w:p>
        </w:tc>
        <w:tc>
          <w:tcPr>
            <w:tcW w:w="1350" w:type="dxa"/>
            <w:gridSpan w:val="2"/>
          </w:tcPr>
          <w:p w:rsidR="009A27D3" w:rsidRPr="00CB26B0" w:rsidRDefault="009A27D3" w:rsidP="009A27D3">
            <w:pPr>
              <w:spacing w:before="120"/>
              <w:jc w:val="center"/>
              <w:rPr>
                <w:color w:val="222222"/>
              </w:rPr>
            </w:pPr>
            <w:r w:rsidRPr="00CB26B0">
              <w:rPr>
                <w:color w:val="222222"/>
                <w:sz w:val="22"/>
                <w:szCs w:val="22"/>
              </w:rPr>
              <w:t>Јединична цена без ПДВ-а</w:t>
            </w:r>
          </w:p>
        </w:tc>
        <w:tc>
          <w:tcPr>
            <w:tcW w:w="900" w:type="dxa"/>
            <w:gridSpan w:val="2"/>
          </w:tcPr>
          <w:p w:rsidR="009A27D3" w:rsidRPr="00CB26B0" w:rsidRDefault="009A27D3" w:rsidP="009A27D3">
            <w:pPr>
              <w:spacing w:before="240"/>
              <w:jc w:val="center"/>
              <w:rPr>
                <w:color w:val="222222"/>
                <w:lang w:val="sr-Cyrl-CS"/>
              </w:rPr>
            </w:pPr>
            <w:r w:rsidRPr="00CB26B0">
              <w:rPr>
                <w:color w:val="222222"/>
                <w:sz w:val="22"/>
                <w:szCs w:val="22"/>
                <w:lang w:val="sr-Cyrl-CS"/>
              </w:rPr>
              <w:t xml:space="preserve">Стопа </w:t>
            </w:r>
            <w:r w:rsidRPr="00CB26B0">
              <w:rPr>
                <w:color w:val="222222"/>
                <w:sz w:val="22"/>
                <w:szCs w:val="22"/>
              </w:rPr>
              <w:t>ПДВ</w:t>
            </w:r>
            <w:r w:rsidRPr="00CB26B0">
              <w:rPr>
                <w:color w:val="222222"/>
                <w:sz w:val="22"/>
                <w:szCs w:val="22"/>
                <w:lang w:val="sr-Cyrl-CS"/>
              </w:rPr>
              <w:t>-а</w:t>
            </w:r>
          </w:p>
        </w:tc>
        <w:tc>
          <w:tcPr>
            <w:tcW w:w="1265" w:type="dxa"/>
            <w:gridSpan w:val="2"/>
          </w:tcPr>
          <w:p w:rsidR="009A27D3" w:rsidRPr="00CB26B0" w:rsidRDefault="009A27D3" w:rsidP="009A27D3">
            <w:pPr>
              <w:jc w:val="center"/>
              <w:rPr>
                <w:color w:val="222222"/>
              </w:rPr>
            </w:pPr>
            <w:r w:rsidRPr="00CB26B0">
              <w:rPr>
                <w:color w:val="222222"/>
                <w:sz w:val="22"/>
                <w:szCs w:val="22"/>
              </w:rPr>
              <w:t xml:space="preserve">Јединична цена </w:t>
            </w:r>
            <w:r w:rsidRPr="00CB26B0">
              <w:rPr>
                <w:color w:val="222222"/>
                <w:sz w:val="22"/>
                <w:szCs w:val="22"/>
                <w:lang w:val="sr-Cyrl-CS"/>
              </w:rPr>
              <w:t>са</w:t>
            </w:r>
            <w:r w:rsidRPr="00CB26B0">
              <w:rPr>
                <w:color w:val="222222"/>
                <w:sz w:val="22"/>
                <w:szCs w:val="22"/>
              </w:rPr>
              <w:t xml:space="preserve"> ПДВ-а</w:t>
            </w:r>
          </w:p>
        </w:tc>
        <w:tc>
          <w:tcPr>
            <w:tcW w:w="1170" w:type="dxa"/>
          </w:tcPr>
          <w:p w:rsidR="009A27D3" w:rsidRPr="00CB26B0" w:rsidRDefault="009A27D3" w:rsidP="009A27D3">
            <w:pPr>
              <w:jc w:val="center"/>
              <w:rPr>
                <w:color w:val="222222"/>
              </w:rPr>
            </w:pPr>
            <w:r w:rsidRPr="00CB26B0">
              <w:rPr>
                <w:color w:val="222222"/>
                <w:sz w:val="22"/>
                <w:szCs w:val="22"/>
              </w:rPr>
              <w:t>Укупн</w:t>
            </w:r>
            <w:r w:rsidRPr="00CB26B0">
              <w:rPr>
                <w:color w:val="222222"/>
                <w:sz w:val="22"/>
                <w:szCs w:val="22"/>
                <w:lang w:val="sr-Cyrl-CS"/>
              </w:rPr>
              <w:t>а</w:t>
            </w:r>
            <w:r w:rsidRPr="00CB26B0">
              <w:rPr>
                <w:color w:val="222222"/>
                <w:sz w:val="22"/>
                <w:szCs w:val="22"/>
              </w:rPr>
              <w:t xml:space="preserve"> </w:t>
            </w:r>
            <w:r w:rsidRPr="00CB26B0">
              <w:rPr>
                <w:color w:val="222222"/>
                <w:sz w:val="22"/>
                <w:szCs w:val="22"/>
                <w:lang w:val="sr-Cyrl-CS"/>
              </w:rPr>
              <w:t>цена</w:t>
            </w:r>
            <w:r w:rsidRPr="00CB26B0">
              <w:rPr>
                <w:color w:val="222222"/>
                <w:sz w:val="22"/>
                <w:szCs w:val="22"/>
              </w:rPr>
              <w:t xml:space="preserve"> </w:t>
            </w:r>
            <w:r w:rsidRPr="00CB26B0">
              <w:rPr>
                <w:color w:val="222222"/>
                <w:sz w:val="22"/>
                <w:szCs w:val="22"/>
                <w:lang w:val="sr-Cyrl-CS"/>
              </w:rPr>
              <w:t>без</w:t>
            </w:r>
            <w:r w:rsidRPr="00CB26B0">
              <w:rPr>
                <w:color w:val="222222"/>
                <w:sz w:val="22"/>
                <w:szCs w:val="22"/>
              </w:rPr>
              <w:t xml:space="preserve"> ПДВ -ом</w:t>
            </w:r>
          </w:p>
        </w:tc>
        <w:tc>
          <w:tcPr>
            <w:tcW w:w="1170" w:type="dxa"/>
          </w:tcPr>
          <w:p w:rsidR="009A27D3" w:rsidRPr="00CB26B0" w:rsidRDefault="009A27D3" w:rsidP="009A27D3">
            <w:pPr>
              <w:jc w:val="center"/>
              <w:rPr>
                <w:color w:val="222222"/>
              </w:rPr>
            </w:pPr>
            <w:r w:rsidRPr="00CB26B0">
              <w:rPr>
                <w:color w:val="222222"/>
                <w:sz w:val="22"/>
                <w:szCs w:val="22"/>
              </w:rPr>
              <w:t>Укупн</w:t>
            </w:r>
            <w:r w:rsidRPr="00CB26B0">
              <w:rPr>
                <w:color w:val="222222"/>
                <w:sz w:val="22"/>
                <w:szCs w:val="22"/>
                <w:lang w:val="sr-Cyrl-CS"/>
              </w:rPr>
              <w:t>а</w:t>
            </w:r>
            <w:r w:rsidRPr="00CB26B0">
              <w:rPr>
                <w:color w:val="222222"/>
                <w:sz w:val="22"/>
                <w:szCs w:val="22"/>
              </w:rPr>
              <w:t xml:space="preserve"> </w:t>
            </w:r>
            <w:r w:rsidRPr="00CB26B0">
              <w:rPr>
                <w:color w:val="222222"/>
                <w:sz w:val="22"/>
                <w:szCs w:val="22"/>
                <w:lang w:val="sr-Cyrl-CS"/>
              </w:rPr>
              <w:t>цена</w:t>
            </w:r>
            <w:r w:rsidRPr="00CB26B0">
              <w:rPr>
                <w:color w:val="222222"/>
                <w:sz w:val="22"/>
                <w:szCs w:val="22"/>
              </w:rPr>
              <w:t xml:space="preserve"> са ПДВ -ом</w:t>
            </w:r>
          </w:p>
        </w:tc>
      </w:tr>
      <w:tr w:rsidR="009A27D3" w:rsidTr="009A27D3">
        <w:tc>
          <w:tcPr>
            <w:tcW w:w="737" w:type="dxa"/>
          </w:tcPr>
          <w:p w:rsidR="009A27D3" w:rsidRPr="008F1A14" w:rsidRDefault="009A27D3" w:rsidP="009A27D3">
            <w:pPr>
              <w:contextualSpacing/>
              <w:jc w:val="center"/>
              <w:rPr>
                <w:color w:val="222222"/>
                <w:lang w:val="sr-Cyrl-CS"/>
              </w:rPr>
            </w:pPr>
            <w:r w:rsidRPr="008F1A14">
              <w:rPr>
                <w:color w:val="222222"/>
                <w:sz w:val="22"/>
                <w:szCs w:val="22"/>
                <w:lang w:val="sr-Cyrl-CS"/>
              </w:rPr>
              <w:t>1.</w:t>
            </w:r>
          </w:p>
        </w:tc>
        <w:tc>
          <w:tcPr>
            <w:tcW w:w="2877" w:type="dxa"/>
          </w:tcPr>
          <w:p w:rsidR="009A27D3" w:rsidRPr="00CB26B0" w:rsidRDefault="009A27D3" w:rsidP="009A27D3">
            <w:pPr>
              <w:pStyle w:val="ListParagraph"/>
              <w:ind w:left="0"/>
              <w:jc w:val="both"/>
            </w:pPr>
            <w:r w:rsidRPr="00CB26B0">
              <w:rPr>
                <w:sz w:val="22"/>
                <w:szCs w:val="22"/>
              </w:rPr>
              <w:t>Произвођач: TP-LINK или еквивалент</w:t>
            </w:r>
          </w:p>
          <w:p w:rsidR="009A27D3" w:rsidRPr="00CB26B0" w:rsidRDefault="009A27D3" w:rsidP="009A27D3">
            <w:pPr>
              <w:contextualSpacing/>
              <w:jc w:val="both"/>
            </w:pPr>
            <w:r w:rsidRPr="00CB26B0">
              <w:rPr>
                <w:sz w:val="22"/>
                <w:szCs w:val="22"/>
              </w:rPr>
              <w:t xml:space="preserve">Model TG-3269 </w:t>
            </w:r>
          </w:p>
          <w:p w:rsidR="009A27D3" w:rsidRPr="00CB26B0" w:rsidRDefault="009A27D3" w:rsidP="009A27D3">
            <w:pPr>
              <w:contextualSpacing/>
              <w:jc w:val="both"/>
            </w:pPr>
            <w:r w:rsidRPr="00CB26B0">
              <w:rPr>
                <w:sz w:val="22"/>
                <w:szCs w:val="22"/>
              </w:rPr>
              <w:t xml:space="preserve">Повезивање 32-bit PCI </w:t>
            </w:r>
          </w:p>
          <w:p w:rsidR="009A27D3" w:rsidRPr="00CB26B0" w:rsidRDefault="009A27D3" w:rsidP="009A27D3">
            <w:pPr>
              <w:contextualSpacing/>
              <w:jc w:val="both"/>
            </w:pPr>
            <w:r w:rsidRPr="00CB26B0">
              <w:rPr>
                <w:sz w:val="22"/>
                <w:szCs w:val="22"/>
              </w:rPr>
              <w:t xml:space="preserve">Брзина 10/100/1000 Mbps </w:t>
            </w:r>
          </w:p>
          <w:p w:rsidR="009A27D3" w:rsidRPr="00CB26B0" w:rsidRDefault="009A27D3" w:rsidP="009A27D3">
            <w:pPr>
              <w:jc w:val="both"/>
              <w:rPr>
                <w:rFonts w:ascii="Calibri" w:hAnsi="Calibri"/>
                <w:color w:val="222222"/>
                <w:lang w:val="sr-Cyrl-CS"/>
              </w:rPr>
            </w:pPr>
            <w:r w:rsidRPr="00CB26B0">
              <w:rPr>
                <w:sz w:val="22"/>
                <w:szCs w:val="22"/>
              </w:rPr>
              <w:t>Конектори 10/100/1000 Mbps RJ45</w:t>
            </w: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8F1A14" w:rsidRDefault="009A27D3" w:rsidP="009A27D3">
            <w:pPr>
              <w:contextualSpacing/>
              <w:jc w:val="center"/>
              <w:rPr>
                <w:color w:val="222222"/>
                <w:lang w:val="sr-Cyrl-CS"/>
              </w:rPr>
            </w:pPr>
            <w:r w:rsidRPr="008F1A14">
              <w:rPr>
                <w:color w:val="222222"/>
                <w:sz w:val="22"/>
                <w:szCs w:val="22"/>
                <w:lang w:val="sr-Cyrl-CS"/>
              </w:rPr>
              <w:t>2.</w:t>
            </w:r>
          </w:p>
        </w:tc>
        <w:tc>
          <w:tcPr>
            <w:tcW w:w="2877" w:type="dxa"/>
          </w:tcPr>
          <w:p w:rsidR="009A27D3" w:rsidRPr="00CB26B0" w:rsidRDefault="009A27D3" w:rsidP="009A27D3">
            <w:pPr>
              <w:pStyle w:val="ListParagraph"/>
              <w:ind w:left="0"/>
              <w:jc w:val="both"/>
            </w:pPr>
            <w:r w:rsidRPr="00CB26B0">
              <w:rPr>
                <w:sz w:val="22"/>
                <w:szCs w:val="22"/>
              </w:rPr>
              <w:t>Произвођач: TP-LINK или еквивалент</w:t>
            </w:r>
          </w:p>
          <w:p w:rsidR="009A27D3" w:rsidRPr="00CB26B0" w:rsidRDefault="009A27D3" w:rsidP="009A27D3">
            <w:pPr>
              <w:contextualSpacing/>
              <w:jc w:val="both"/>
            </w:pPr>
            <w:r w:rsidRPr="00CB26B0">
              <w:rPr>
                <w:sz w:val="22"/>
                <w:szCs w:val="22"/>
              </w:rPr>
              <w:t xml:space="preserve">Модел TG-3468 </w:t>
            </w:r>
          </w:p>
          <w:p w:rsidR="009A27D3" w:rsidRPr="00CB26B0" w:rsidRDefault="009A27D3" w:rsidP="009A27D3">
            <w:pPr>
              <w:contextualSpacing/>
              <w:jc w:val="both"/>
            </w:pPr>
            <w:r w:rsidRPr="00CB26B0">
              <w:rPr>
                <w:sz w:val="22"/>
                <w:szCs w:val="22"/>
              </w:rPr>
              <w:t xml:space="preserve">Повезивање 32-bit PCIe </w:t>
            </w:r>
          </w:p>
          <w:p w:rsidR="009A27D3" w:rsidRPr="00CB26B0" w:rsidRDefault="009A27D3" w:rsidP="009A27D3">
            <w:pPr>
              <w:contextualSpacing/>
              <w:jc w:val="both"/>
            </w:pPr>
            <w:r w:rsidRPr="00CB26B0">
              <w:rPr>
                <w:sz w:val="22"/>
                <w:szCs w:val="22"/>
              </w:rPr>
              <w:t xml:space="preserve">Брзина 10/100/1000Mbps </w:t>
            </w:r>
          </w:p>
          <w:p w:rsidR="009A27D3" w:rsidRPr="00CB26B0" w:rsidRDefault="009A27D3" w:rsidP="009A27D3">
            <w:pPr>
              <w:jc w:val="both"/>
              <w:rPr>
                <w:rFonts w:ascii="Calibri" w:hAnsi="Calibri"/>
                <w:color w:val="222222"/>
                <w:lang w:val="sr-Cyrl-CS"/>
              </w:rPr>
            </w:pPr>
            <w:r w:rsidRPr="00CB26B0">
              <w:rPr>
                <w:sz w:val="22"/>
                <w:szCs w:val="22"/>
              </w:rPr>
              <w:t>Конектори 10/100/1000Mbps RJ45</w:t>
            </w: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8F1A14" w:rsidRDefault="009A27D3" w:rsidP="009A27D3">
            <w:pPr>
              <w:contextualSpacing/>
              <w:jc w:val="center"/>
              <w:rPr>
                <w:color w:val="222222"/>
                <w:lang w:val="sr-Cyrl-CS"/>
              </w:rPr>
            </w:pPr>
            <w:r w:rsidRPr="008F1A14">
              <w:rPr>
                <w:color w:val="222222"/>
                <w:sz w:val="22"/>
                <w:szCs w:val="22"/>
                <w:lang w:val="sr-Cyrl-CS"/>
              </w:rPr>
              <w:t>3.</w:t>
            </w:r>
          </w:p>
        </w:tc>
        <w:tc>
          <w:tcPr>
            <w:tcW w:w="2877" w:type="dxa"/>
          </w:tcPr>
          <w:p w:rsidR="009A27D3" w:rsidRPr="00CB26B0" w:rsidRDefault="009A27D3" w:rsidP="009A27D3">
            <w:pPr>
              <w:pStyle w:val="ListParagraph"/>
              <w:ind w:left="0"/>
              <w:jc w:val="both"/>
            </w:pPr>
            <w:r w:rsidRPr="00CB26B0">
              <w:rPr>
                <w:sz w:val="22"/>
                <w:szCs w:val="22"/>
              </w:rPr>
              <w:t>Произвођач: TP-LINK или еквивалент</w:t>
            </w:r>
          </w:p>
          <w:p w:rsidR="009A27D3" w:rsidRPr="00CB26B0" w:rsidRDefault="009A27D3" w:rsidP="009A27D3">
            <w:pPr>
              <w:contextualSpacing/>
              <w:jc w:val="both"/>
            </w:pPr>
            <w:r w:rsidRPr="00CB26B0">
              <w:rPr>
                <w:sz w:val="22"/>
                <w:szCs w:val="22"/>
              </w:rPr>
              <w:t xml:space="preserve">Модел TL-WN751ND </w:t>
            </w:r>
          </w:p>
          <w:p w:rsidR="009A27D3" w:rsidRPr="00CB26B0" w:rsidRDefault="009A27D3" w:rsidP="009A27D3">
            <w:pPr>
              <w:contextualSpacing/>
              <w:jc w:val="both"/>
            </w:pPr>
            <w:r w:rsidRPr="00CB26B0">
              <w:rPr>
                <w:sz w:val="22"/>
                <w:szCs w:val="22"/>
              </w:rPr>
              <w:t xml:space="preserve">Чип Atheros </w:t>
            </w:r>
          </w:p>
          <w:p w:rsidR="009A27D3" w:rsidRPr="00CB26B0" w:rsidRDefault="009A27D3" w:rsidP="009A27D3">
            <w:pPr>
              <w:contextualSpacing/>
              <w:jc w:val="both"/>
            </w:pPr>
            <w:r w:rsidRPr="00CB26B0">
              <w:rPr>
                <w:sz w:val="22"/>
                <w:szCs w:val="22"/>
              </w:rPr>
              <w:t xml:space="preserve">Фреквенција2.4-2.4835GHz </w:t>
            </w:r>
          </w:p>
          <w:p w:rsidR="009A27D3" w:rsidRPr="00CB26B0" w:rsidRDefault="009A27D3" w:rsidP="009A27D3">
            <w:pPr>
              <w:contextualSpacing/>
              <w:jc w:val="both"/>
            </w:pPr>
            <w:r w:rsidRPr="00CB26B0">
              <w:rPr>
                <w:sz w:val="22"/>
                <w:szCs w:val="22"/>
              </w:rPr>
              <w:t xml:space="preserve">Брзина 11n: Up to 150Mbps 11g: Up to 54Mbps 11b: Up to 11Mbps </w:t>
            </w:r>
          </w:p>
          <w:p w:rsidR="009A27D3" w:rsidRPr="00CB26B0" w:rsidRDefault="009A27D3" w:rsidP="009A27D3">
            <w:pPr>
              <w:contextualSpacing/>
              <w:jc w:val="both"/>
            </w:pPr>
            <w:r w:rsidRPr="00CB26B0">
              <w:rPr>
                <w:sz w:val="22"/>
                <w:szCs w:val="22"/>
              </w:rPr>
              <w:t xml:space="preserve">Повезивање Wireless Adapter </w:t>
            </w:r>
          </w:p>
          <w:p w:rsidR="009A27D3" w:rsidRPr="00956EBE" w:rsidRDefault="009A27D3" w:rsidP="009A27D3">
            <w:pPr>
              <w:jc w:val="both"/>
            </w:pPr>
            <w:r w:rsidRPr="00CB26B0">
              <w:rPr>
                <w:sz w:val="22"/>
                <w:szCs w:val="22"/>
              </w:rPr>
              <w:t>Тип антене Изменљива</w:t>
            </w: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8F1A14" w:rsidRDefault="009A27D3" w:rsidP="009A27D3">
            <w:pPr>
              <w:contextualSpacing/>
              <w:jc w:val="center"/>
              <w:rPr>
                <w:lang w:val="sr-Cyrl-CS"/>
              </w:rPr>
            </w:pPr>
            <w:r w:rsidRPr="008F1A14">
              <w:rPr>
                <w:sz w:val="22"/>
                <w:szCs w:val="22"/>
                <w:lang w:val="sr-Cyrl-CS"/>
              </w:rPr>
              <w:t>4.</w:t>
            </w:r>
          </w:p>
        </w:tc>
        <w:tc>
          <w:tcPr>
            <w:tcW w:w="2877" w:type="dxa"/>
          </w:tcPr>
          <w:p w:rsidR="009A27D3" w:rsidRPr="00CB26B0" w:rsidRDefault="009A27D3" w:rsidP="009A27D3">
            <w:pPr>
              <w:pStyle w:val="ListParagraph"/>
              <w:ind w:left="0"/>
              <w:jc w:val="both"/>
            </w:pPr>
            <w:r w:rsidRPr="00CB26B0">
              <w:rPr>
                <w:sz w:val="22"/>
                <w:szCs w:val="22"/>
              </w:rPr>
              <w:t>Произвођач: TP-LINK или еквивалент</w:t>
            </w:r>
          </w:p>
          <w:p w:rsidR="009A27D3" w:rsidRPr="00CB26B0" w:rsidRDefault="009A27D3" w:rsidP="009A27D3">
            <w:pPr>
              <w:contextualSpacing/>
              <w:jc w:val="both"/>
            </w:pPr>
            <w:r w:rsidRPr="00CB26B0">
              <w:rPr>
                <w:sz w:val="22"/>
                <w:szCs w:val="22"/>
              </w:rPr>
              <w:t xml:space="preserve">Модел TL-WN781ND </w:t>
            </w:r>
          </w:p>
          <w:p w:rsidR="009A27D3" w:rsidRPr="00CB26B0" w:rsidRDefault="009A27D3" w:rsidP="009A27D3">
            <w:pPr>
              <w:contextualSpacing/>
              <w:jc w:val="both"/>
            </w:pPr>
            <w:r w:rsidRPr="00CB26B0">
              <w:rPr>
                <w:sz w:val="22"/>
                <w:szCs w:val="22"/>
              </w:rPr>
              <w:t xml:space="preserve">Чип Atheros </w:t>
            </w:r>
          </w:p>
          <w:p w:rsidR="009A27D3" w:rsidRPr="00CB26B0" w:rsidRDefault="009A27D3" w:rsidP="009A27D3">
            <w:pPr>
              <w:contextualSpacing/>
              <w:jc w:val="both"/>
            </w:pPr>
            <w:r w:rsidRPr="00CB26B0">
              <w:rPr>
                <w:sz w:val="22"/>
                <w:szCs w:val="22"/>
              </w:rPr>
              <w:t xml:space="preserve">Фреквенција 2.4-2.4835GHz </w:t>
            </w:r>
          </w:p>
          <w:p w:rsidR="009A27D3" w:rsidRPr="00CB26B0" w:rsidRDefault="009A27D3" w:rsidP="009A27D3">
            <w:pPr>
              <w:contextualSpacing/>
              <w:jc w:val="both"/>
            </w:pPr>
            <w:r w:rsidRPr="00CB26B0">
              <w:rPr>
                <w:sz w:val="22"/>
                <w:szCs w:val="22"/>
              </w:rPr>
              <w:t xml:space="preserve">Брзина Дo 150 Mbps (802.11n), 54 Mbps (802.11g), 11 Mbps (802.11b) </w:t>
            </w:r>
          </w:p>
          <w:p w:rsidR="009A27D3" w:rsidRPr="00CB26B0" w:rsidRDefault="009A27D3" w:rsidP="009A27D3">
            <w:pPr>
              <w:contextualSpacing/>
              <w:jc w:val="both"/>
            </w:pPr>
            <w:r w:rsidRPr="00CB26B0">
              <w:rPr>
                <w:sz w:val="22"/>
                <w:szCs w:val="22"/>
              </w:rPr>
              <w:lastRenderedPageBreak/>
              <w:t xml:space="preserve">Повезивање PCI Express </w:t>
            </w:r>
          </w:p>
          <w:p w:rsidR="009A27D3" w:rsidRPr="00CB26B0" w:rsidRDefault="009A27D3" w:rsidP="009A27D3">
            <w:pPr>
              <w:jc w:val="both"/>
              <w:rPr>
                <w:rFonts w:ascii="Calibri" w:hAnsi="Calibri"/>
                <w:color w:val="222222"/>
                <w:lang w:val="sr-Cyrl-CS"/>
              </w:rPr>
            </w:pPr>
            <w:r w:rsidRPr="00CB26B0">
              <w:rPr>
                <w:sz w:val="22"/>
                <w:szCs w:val="22"/>
              </w:rPr>
              <w:t>Тип антене Изменљива 2dBi</w:t>
            </w: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CB26B0" w:rsidRDefault="009A27D3" w:rsidP="009A27D3">
            <w:pPr>
              <w:contextualSpacing/>
              <w:jc w:val="center"/>
              <w:rPr>
                <w:lang w:val="sr-Cyrl-CS"/>
              </w:rPr>
            </w:pPr>
            <w:r w:rsidRPr="00CB26B0">
              <w:rPr>
                <w:sz w:val="22"/>
                <w:szCs w:val="22"/>
                <w:lang w:val="sr-Cyrl-CS"/>
              </w:rPr>
              <w:lastRenderedPageBreak/>
              <w:t>5.</w:t>
            </w:r>
          </w:p>
        </w:tc>
        <w:tc>
          <w:tcPr>
            <w:tcW w:w="2877" w:type="dxa"/>
            <w:tcBorders>
              <w:bottom w:val="single" w:sz="4" w:space="0" w:color="auto"/>
            </w:tcBorders>
          </w:tcPr>
          <w:p w:rsidR="009A27D3" w:rsidRPr="00CB26B0" w:rsidRDefault="009A27D3" w:rsidP="009A27D3">
            <w:pPr>
              <w:pStyle w:val="ListParagraph"/>
              <w:ind w:left="0"/>
              <w:jc w:val="both"/>
            </w:pPr>
            <w:r w:rsidRPr="00CB26B0">
              <w:rPr>
                <w:sz w:val="22"/>
                <w:szCs w:val="22"/>
              </w:rPr>
              <w:t>Произвођач: TP-LINK или еквивалент</w:t>
            </w:r>
          </w:p>
          <w:p w:rsidR="009A27D3" w:rsidRPr="00CB26B0" w:rsidRDefault="009A27D3" w:rsidP="009A27D3">
            <w:pPr>
              <w:contextualSpacing/>
              <w:jc w:val="both"/>
            </w:pPr>
            <w:r w:rsidRPr="00CB26B0">
              <w:rPr>
                <w:sz w:val="22"/>
                <w:szCs w:val="22"/>
              </w:rPr>
              <w:t xml:space="preserve">Модел TL-WN722NC </w:t>
            </w:r>
          </w:p>
          <w:p w:rsidR="009A27D3" w:rsidRPr="00CB26B0" w:rsidRDefault="009A27D3" w:rsidP="009A27D3">
            <w:pPr>
              <w:contextualSpacing/>
              <w:jc w:val="both"/>
            </w:pPr>
            <w:r w:rsidRPr="00CB26B0">
              <w:rPr>
                <w:sz w:val="22"/>
                <w:szCs w:val="22"/>
              </w:rPr>
              <w:t xml:space="preserve">Чип Atheros </w:t>
            </w:r>
          </w:p>
          <w:p w:rsidR="009A27D3" w:rsidRPr="00CB26B0" w:rsidRDefault="009A27D3" w:rsidP="009A27D3">
            <w:pPr>
              <w:contextualSpacing/>
              <w:jc w:val="both"/>
            </w:pPr>
            <w:r w:rsidRPr="00CB26B0">
              <w:rPr>
                <w:sz w:val="22"/>
                <w:szCs w:val="22"/>
              </w:rPr>
              <w:t xml:space="preserve">Фреквенција 2.400-2.4835GHz </w:t>
            </w:r>
          </w:p>
          <w:p w:rsidR="009A27D3" w:rsidRPr="00CB26B0" w:rsidRDefault="009A27D3" w:rsidP="009A27D3">
            <w:pPr>
              <w:contextualSpacing/>
              <w:jc w:val="both"/>
            </w:pPr>
            <w:r w:rsidRPr="00CB26B0">
              <w:rPr>
                <w:sz w:val="22"/>
                <w:szCs w:val="22"/>
              </w:rPr>
              <w:t xml:space="preserve">Брзина 150 MBps </w:t>
            </w:r>
          </w:p>
          <w:p w:rsidR="009A27D3" w:rsidRPr="00CB26B0" w:rsidRDefault="009A27D3" w:rsidP="009A27D3">
            <w:pPr>
              <w:contextualSpacing/>
              <w:jc w:val="both"/>
            </w:pPr>
            <w:r w:rsidRPr="00CB26B0">
              <w:rPr>
                <w:sz w:val="22"/>
                <w:szCs w:val="22"/>
              </w:rPr>
              <w:t xml:space="preserve">Повезивање USB </w:t>
            </w:r>
          </w:p>
          <w:p w:rsidR="009A27D3" w:rsidRPr="00CB26B0" w:rsidRDefault="009A27D3" w:rsidP="009A27D3">
            <w:pPr>
              <w:jc w:val="both"/>
              <w:rPr>
                <w:rFonts w:ascii="Calibri" w:hAnsi="Calibri"/>
                <w:color w:val="222222"/>
                <w:lang w:val="sr-Cyrl-CS"/>
              </w:rPr>
            </w:pPr>
            <w:r w:rsidRPr="00CB26B0">
              <w:rPr>
                <w:sz w:val="22"/>
                <w:szCs w:val="22"/>
              </w:rPr>
              <w:t>Тип антене Изменљива</w:t>
            </w:r>
          </w:p>
        </w:tc>
        <w:tc>
          <w:tcPr>
            <w:tcW w:w="1260" w:type="dxa"/>
            <w:gridSpan w:val="2"/>
            <w:tcBorders>
              <w:bottom w:val="single" w:sz="4" w:space="0" w:color="auto"/>
            </w:tcBorders>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CB26B0" w:rsidRDefault="009A27D3" w:rsidP="009A27D3">
            <w:pPr>
              <w:rPr>
                <w:rFonts w:ascii="Calibri" w:hAnsi="Calibri"/>
                <w:color w:val="222222"/>
              </w:rPr>
            </w:pPr>
          </w:p>
        </w:tc>
        <w:tc>
          <w:tcPr>
            <w:tcW w:w="900" w:type="dxa"/>
            <w:gridSpan w:val="2"/>
            <w:tcBorders>
              <w:bottom w:val="single" w:sz="4" w:space="0" w:color="auto"/>
            </w:tcBorders>
          </w:tcPr>
          <w:p w:rsidR="009A27D3" w:rsidRPr="00CB26B0" w:rsidRDefault="009A27D3" w:rsidP="009A27D3">
            <w:pPr>
              <w:rPr>
                <w:rFonts w:ascii="Calibri" w:hAnsi="Calibri"/>
                <w:color w:val="222222"/>
              </w:rPr>
            </w:pPr>
          </w:p>
        </w:tc>
        <w:tc>
          <w:tcPr>
            <w:tcW w:w="1265" w:type="dxa"/>
            <w:gridSpan w:val="2"/>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t>О П Т И Ч К И    У Р Е Ђ А Ј И</w:t>
            </w:r>
          </w:p>
        </w:tc>
      </w:tr>
      <w:tr w:rsidR="009A27D3" w:rsidTr="009A27D3">
        <w:tc>
          <w:tcPr>
            <w:tcW w:w="737" w:type="dxa"/>
          </w:tcPr>
          <w:p w:rsidR="009A27D3" w:rsidRPr="00CB26B0" w:rsidRDefault="009A27D3" w:rsidP="009A27D3">
            <w:pPr>
              <w:pStyle w:val="ListParagraph"/>
              <w:ind w:left="0"/>
              <w:jc w:val="center"/>
              <w:rPr>
                <w:lang w:val="sr-Cyrl-CS"/>
              </w:rPr>
            </w:pPr>
            <w:r w:rsidRPr="00CB26B0">
              <w:rPr>
                <w:sz w:val="22"/>
                <w:szCs w:val="22"/>
                <w:lang w:val="sr-Cyrl-CS"/>
              </w:rPr>
              <w:t>Редни број</w:t>
            </w:r>
          </w:p>
        </w:tc>
        <w:tc>
          <w:tcPr>
            <w:tcW w:w="2877" w:type="dxa"/>
          </w:tcPr>
          <w:p w:rsidR="009A27D3" w:rsidRPr="00CB26B0" w:rsidRDefault="009A27D3" w:rsidP="009A27D3">
            <w:pPr>
              <w:spacing w:before="120"/>
              <w:jc w:val="center"/>
              <w:rPr>
                <w:color w:val="222222"/>
                <w:lang w:val="sr-Cyrl-CS"/>
              </w:rPr>
            </w:pPr>
            <w:r w:rsidRPr="00CB26B0">
              <w:rPr>
                <w:color w:val="222222"/>
                <w:sz w:val="22"/>
                <w:szCs w:val="22"/>
                <w:lang w:val="sr-Cyrl-CS"/>
              </w:rPr>
              <w:t>Опис опреме</w:t>
            </w:r>
          </w:p>
        </w:tc>
        <w:tc>
          <w:tcPr>
            <w:tcW w:w="1260" w:type="dxa"/>
            <w:gridSpan w:val="2"/>
          </w:tcPr>
          <w:p w:rsidR="009A27D3" w:rsidRPr="00CB26B0" w:rsidRDefault="009A27D3" w:rsidP="009A27D3">
            <w:pPr>
              <w:spacing w:before="240"/>
              <w:jc w:val="center"/>
              <w:rPr>
                <w:color w:val="222222"/>
              </w:rPr>
            </w:pPr>
            <w:r w:rsidRPr="00CB26B0">
              <w:rPr>
                <w:color w:val="222222"/>
                <w:sz w:val="22"/>
                <w:szCs w:val="22"/>
              </w:rPr>
              <w:t>Јединица мере</w:t>
            </w:r>
            <w:r w:rsidRPr="00CB26B0">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8F1A14" w:rsidRDefault="009A27D3" w:rsidP="009A27D3">
            <w:pPr>
              <w:contextualSpacing/>
              <w:jc w:val="center"/>
              <w:rPr>
                <w:color w:val="222222"/>
                <w:lang w:val="sr-Cyrl-CS"/>
              </w:rPr>
            </w:pPr>
            <w:r w:rsidRPr="008F1A14">
              <w:rPr>
                <w:color w:val="222222"/>
                <w:sz w:val="22"/>
                <w:szCs w:val="22"/>
                <w:lang w:val="sr-Cyrl-CS"/>
              </w:rPr>
              <w:t>1.</w:t>
            </w:r>
          </w:p>
        </w:tc>
        <w:tc>
          <w:tcPr>
            <w:tcW w:w="2877" w:type="dxa"/>
          </w:tcPr>
          <w:p w:rsidR="009A27D3" w:rsidRPr="00CB26B0" w:rsidRDefault="009A27D3" w:rsidP="009A27D3">
            <w:pPr>
              <w:pStyle w:val="ListParagraph"/>
              <w:ind w:left="0"/>
              <w:jc w:val="both"/>
            </w:pPr>
            <w:r w:rsidRPr="00CB26B0">
              <w:rPr>
                <w:sz w:val="22"/>
                <w:szCs w:val="22"/>
              </w:rPr>
              <w:t>Произвођач: Samsung или еквивалент</w:t>
            </w:r>
          </w:p>
          <w:p w:rsidR="009A27D3" w:rsidRPr="00CB26B0" w:rsidRDefault="009A27D3" w:rsidP="009A27D3">
            <w:pPr>
              <w:contextualSpacing/>
              <w:jc w:val="both"/>
            </w:pPr>
            <w:r w:rsidRPr="00CB26B0">
              <w:rPr>
                <w:sz w:val="22"/>
                <w:szCs w:val="22"/>
              </w:rPr>
              <w:t xml:space="preserve">Модел SH-224DB </w:t>
            </w:r>
          </w:p>
          <w:p w:rsidR="009A27D3" w:rsidRPr="00CB26B0" w:rsidRDefault="009A27D3" w:rsidP="009A27D3">
            <w:pPr>
              <w:contextualSpacing/>
              <w:jc w:val="both"/>
            </w:pPr>
            <w:r w:rsidRPr="00CB26B0">
              <w:rPr>
                <w:sz w:val="22"/>
                <w:szCs w:val="22"/>
              </w:rPr>
              <w:t xml:space="preserve">Тип уређаја RW </w:t>
            </w:r>
          </w:p>
          <w:p w:rsidR="009A27D3" w:rsidRPr="00CB26B0" w:rsidRDefault="009A27D3" w:rsidP="009A27D3">
            <w:pPr>
              <w:contextualSpacing/>
              <w:jc w:val="both"/>
            </w:pPr>
            <w:r w:rsidRPr="00CB26B0">
              <w:rPr>
                <w:sz w:val="22"/>
                <w:szCs w:val="22"/>
              </w:rPr>
              <w:t xml:space="preserve">Повезивање SATA </w:t>
            </w:r>
          </w:p>
          <w:p w:rsidR="009A27D3" w:rsidRPr="00CB26B0" w:rsidRDefault="009A27D3" w:rsidP="009A27D3">
            <w:pPr>
              <w:contextualSpacing/>
              <w:jc w:val="both"/>
            </w:pPr>
            <w:r w:rsidRPr="00CB26B0">
              <w:rPr>
                <w:sz w:val="22"/>
                <w:szCs w:val="22"/>
              </w:rPr>
              <w:t xml:space="preserve">Боја маске Црна/Бела </w:t>
            </w:r>
          </w:p>
          <w:p w:rsidR="009A27D3" w:rsidRPr="00CB26B0" w:rsidRDefault="009A27D3" w:rsidP="009A27D3">
            <w:pPr>
              <w:contextualSpacing/>
              <w:jc w:val="both"/>
            </w:pPr>
            <w:r w:rsidRPr="00CB26B0">
              <w:rPr>
                <w:sz w:val="22"/>
                <w:szCs w:val="22"/>
              </w:rPr>
              <w:t xml:space="preserve">Кеш меморија 1.5MB </w:t>
            </w:r>
          </w:p>
          <w:p w:rsidR="009A27D3" w:rsidRPr="00CB26B0" w:rsidRDefault="009A27D3" w:rsidP="009A27D3">
            <w:pPr>
              <w:contextualSpacing/>
              <w:jc w:val="both"/>
            </w:pPr>
            <w:r w:rsidRPr="00CB26B0">
              <w:rPr>
                <w:sz w:val="22"/>
                <w:szCs w:val="22"/>
              </w:rPr>
              <w:t>Позиција Интерни</w:t>
            </w:r>
          </w:p>
          <w:p w:rsidR="009A27D3" w:rsidRPr="00CB26B0" w:rsidRDefault="009A27D3" w:rsidP="009A27D3">
            <w:pPr>
              <w:contextualSpacing/>
              <w:jc w:val="both"/>
            </w:pPr>
            <w:r w:rsidRPr="00CB26B0">
              <w:rPr>
                <w:sz w:val="22"/>
                <w:szCs w:val="22"/>
              </w:rPr>
              <w:t xml:space="preserve">Подржани медији DVD-R, DVD-RW, DVD+R, DVD+RW, DVD-ROM, DVD-Video, DVD+R DL, DVD-R DL, DVD-RAM, CD-ROM, CD-R, CD-RW, CD-DA, CD+E (G), CD-MIDI, CD-TEXT, CD-ROM XA, Mixed Mode CD, CD-I, CD-I Bridge (Photo-CD, Video-CD), Multisession CD (Photo-CD, CD-EXTRA, Portfolio) </w:t>
            </w:r>
          </w:p>
          <w:p w:rsidR="009A27D3" w:rsidRPr="00CB26B0" w:rsidRDefault="009A27D3" w:rsidP="009A27D3">
            <w:pPr>
              <w:jc w:val="both"/>
              <w:rPr>
                <w:rFonts w:ascii="Calibri" w:hAnsi="Calibri"/>
                <w:color w:val="222222"/>
                <w:lang w:val="sr-Cyrl-CS"/>
              </w:rPr>
            </w:pPr>
            <w:r w:rsidRPr="00CB26B0">
              <w:rPr>
                <w:sz w:val="22"/>
                <w:szCs w:val="22"/>
              </w:rPr>
              <w:t>Брзина писања: 24xDVD+R, 8xDVD+RW, 24xDVD-R, 6xDVD-RW, 48xCD-R, 24xCD-RW, 8xDVD+R DL</w:t>
            </w:r>
            <w:proofErr w:type="gramStart"/>
            <w:r w:rsidRPr="00CB26B0">
              <w:rPr>
                <w:sz w:val="22"/>
                <w:szCs w:val="22"/>
              </w:rPr>
              <w:t>,8xDVD</w:t>
            </w:r>
            <w:proofErr w:type="gramEnd"/>
            <w:r w:rsidRPr="00CB26B0">
              <w:rPr>
                <w:sz w:val="22"/>
                <w:szCs w:val="22"/>
              </w:rPr>
              <w:t xml:space="preserve">-R DL, 12xDVD-RAM. </w:t>
            </w:r>
            <w:r w:rsidRPr="00CB26B0">
              <w:rPr>
                <w:sz w:val="22"/>
                <w:szCs w:val="22"/>
                <w:lang w:val="sr-Cyrl-CS"/>
              </w:rPr>
              <w:t>Брзина читања</w:t>
            </w:r>
            <w:r w:rsidRPr="00CB26B0">
              <w:rPr>
                <w:sz w:val="22"/>
                <w:szCs w:val="22"/>
              </w:rPr>
              <w:t>: 16xDVD-ROM, 48xCD-ROM</w:t>
            </w: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8F1A14" w:rsidRDefault="009A27D3" w:rsidP="009A27D3">
            <w:pPr>
              <w:contextualSpacing/>
              <w:jc w:val="center"/>
              <w:rPr>
                <w:color w:val="222222"/>
                <w:lang w:val="sr-Cyrl-CS"/>
              </w:rPr>
            </w:pPr>
            <w:r w:rsidRPr="008F1A14">
              <w:rPr>
                <w:color w:val="222222"/>
                <w:sz w:val="22"/>
                <w:szCs w:val="22"/>
                <w:lang w:val="sr-Cyrl-CS"/>
              </w:rPr>
              <w:t>2.</w:t>
            </w:r>
          </w:p>
        </w:tc>
        <w:tc>
          <w:tcPr>
            <w:tcW w:w="2877" w:type="dxa"/>
            <w:tcBorders>
              <w:bottom w:val="single" w:sz="4" w:space="0" w:color="auto"/>
            </w:tcBorders>
          </w:tcPr>
          <w:p w:rsidR="009A27D3" w:rsidRPr="00CB26B0" w:rsidRDefault="009A27D3" w:rsidP="009A27D3">
            <w:pPr>
              <w:pStyle w:val="ListParagraph"/>
              <w:ind w:left="0"/>
              <w:jc w:val="both"/>
            </w:pPr>
            <w:r w:rsidRPr="00CB26B0">
              <w:rPr>
                <w:sz w:val="22"/>
                <w:szCs w:val="22"/>
              </w:rPr>
              <w:t>Произвођач: LG или еквивалент</w:t>
            </w:r>
          </w:p>
          <w:p w:rsidR="009A27D3" w:rsidRPr="00CB26B0" w:rsidRDefault="009A27D3" w:rsidP="009A27D3">
            <w:pPr>
              <w:contextualSpacing/>
              <w:jc w:val="both"/>
            </w:pPr>
            <w:r w:rsidRPr="00CB26B0">
              <w:rPr>
                <w:sz w:val="22"/>
                <w:szCs w:val="22"/>
              </w:rPr>
              <w:t xml:space="preserve">Модел </w:t>
            </w:r>
            <w:r w:rsidRPr="00CB26B0">
              <w:rPr>
                <w:sz w:val="22"/>
                <w:szCs w:val="22"/>
              </w:rPr>
              <w:lastRenderedPageBreak/>
              <w:t xml:space="preserve">BH16NS40.AUAR10B </w:t>
            </w:r>
          </w:p>
          <w:p w:rsidR="009A27D3" w:rsidRPr="00CB26B0" w:rsidRDefault="009A27D3" w:rsidP="009A27D3">
            <w:pPr>
              <w:contextualSpacing/>
              <w:jc w:val="both"/>
            </w:pPr>
            <w:r w:rsidRPr="00CB26B0">
              <w:rPr>
                <w:sz w:val="22"/>
                <w:szCs w:val="22"/>
              </w:rPr>
              <w:t>Брзина снимања: 16x BD; 16x DVD; 48x CD</w:t>
            </w:r>
          </w:p>
          <w:p w:rsidR="009A27D3" w:rsidRPr="00CB26B0" w:rsidRDefault="009A27D3" w:rsidP="009A27D3">
            <w:pPr>
              <w:contextualSpacing/>
              <w:jc w:val="both"/>
            </w:pPr>
            <w:r w:rsidRPr="00CB26B0">
              <w:rPr>
                <w:sz w:val="22"/>
                <w:szCs w:val="22"/>
              </w:rPr>
              <w:t xml:space="preserve">Брзина читања: 12x BD; 16x DVD; 48x CD </w:t>
            </w:r>
          </w:p>
          <w:p w:rsidR="009A27D3" w:rsidRPr="00CB26B0" w:rsidRDefault="009A27D3" w:rsidP="009A27D3">
            <w:pPr>
              <w:contextualSpacing/>
              <w:jc w:val="both"/>
            </w:pPr>
            <w:r w:rsidRPr="00CB26B0">
              <w:rPr>
                <w:sz w:val="22"/>
                <w:szCs w:val="22"/>
              </w:rPr>
              <w:t xml:space="preserve">Повезивање Sata </w:t>
            </w:r>
          </w:p>
          <w:p w:rsidR="009A27D3" w:rsidRPr="00CB26B0" w:rsidRDefault="009A27D3" w:rsidP="009A27D3">
            <w:pPr>
              <w:contextualSpacing/>
              <w:jc w:val="both"/>
            </w:pPr>
            <w:r w:rsidRPr="00CB26B0">
              <w:rPr>
                <w:sz w:val="22"/>
                <w:szCs w:val="22"/>
              </w:rPr>
              <w:t xml:space="preserve">Боја маске Црна/Бела </w:t>
            </w:r>
          </w:p>
          <w:p w:rsidR="009A27D3" w:rsidRDefault="009A27D3" w:rsidP="009A27D3">
            <w:pPr>
              <w:jc w:val="both"/>
            </w:pPr>
            <w:r w:rsidRPr="00CB26B0">
              <w:rPr>
                <w:sz w:val="22"/>
                <w:szCs w:val="22"/>
              </w:rPr>
              <w:t>Позиција Interni</w:t>
            </w:r>
          </w:p>
          <w:p w:rsidR="009A27D3" w:rsidRPr="00CB26B0" w:rsidRDefault="009A27D3" w:rsidP="009A27D3">
            <w:pPr>
              <w:jc w:val="both"/>
              <w:rPr>
                <w:rFonts w:ascii="Calibri" w:hAnsi="Calibri"/>
                <w:color w:val="222222"/>
                <w:lang w:val="sr-Cyrl-CS"/>
              </w:rPr>
            </w:pPr>
          </w:p>
        </w:tc>
        <w:tc>
          <w:tcPr>
            <w:tcW w:w="1260" w:type="dxa"/>
            <w:gridSpan w:val="2"/>
            <w:tcBorders>
              <w:bottom w:val="single" w:sz="4" w:space="0" w:color="auto"/>
            </w:tcBorders>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CB26B0" w:rsidRDefault="009A27D3" w:rsidP="009A27D3">
            <w:pPr>
              <w:rPr>
                <w:rFonts w:ascii="Calibri" w:hAnsi="Calibri"/>
                <w:color w:val="222222"/>
              </w:rPr>
            </w:pPr>
          </w:p>
        </w:tc>
        <w:tc>
          <w:tcPr>
            <w:tcW w:w="900" w:type="dxa"/>
            <w:gridSpan w:val="2"/>
            <w:tcBorders>
              <w:bottom w:val="single" w:sz="4" w:space="0" w:color="auto"/>
            </w:tcBorders>
          </w:tcPr>
          <w:p w:rsidR="009A27D3" w:rsidRPr="00CB26B0" w:rsidRDefault="009A27D3" w:rsidP="009A27D3">
            <w:pPr>
              <w:rPr>
                <w:rFonts w:ascii="Calibri" w:hAnsi="Calibri"/>
                <w:color w:val="222222"/>
              </w:rPr>
            </w:pPr>
          </w:p>
        </w:tc>
        <w:tc>
          <w:tcPr>
            <w:tcW w:w="1265" w:type="dxa"/>
            <w:gridSpan w:val="2"/>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lastRenderedPageBreak/>
              <w:t>П Е Р И Ф Е Р Н И   У Р Е Ђ А Ј И  -  I/U  У Р Е Ђ А Ј И</w:t>
            </w:r>
          </w:p>
        </w:tc>
      </w:tr>
      <w:tr w:rsidR="009A27D3" w:rsidTr="009A27D3">
        <w:tc>
          <w:tcPr>
            <w:tcW w:w="737" w:type="dxa"/>
          </w:tcPr>
          <w:p w:rsidR="009A27D3" w:rsidRPr="00CB26B0" w:rsidRDefault="009A27D3" w:rsidP="009A27D3">
            <w:pPr>
              <w:pStyle w:val="ListParagraph"/>
              <w:ind w:left="0"/>
              <w:jc w:val="center"/>
              <w:rPr>
                <w:lang w:val="sr-Cyrl-CS"/>
              </w:rPr>
            </w:pPr>
            <w:r w:rsidRPr="00CB26B0">
              <w:rPr>
                <w:sz w:val="22"/>
                <w:szCs w:val="22"/>
                <w:lang w:val="sr-Cyrl-CS"/>
              </w:rPr>
              <w:t>Редни број</w:t>
            </w:r>
          </w:p>
        </w:tc>
        <w:tc>
          <w:tcPr>
            <w:tcW w:w="2877" w:type="dxa"/>
          </w:tcPr>
          <w:p w:rsidR="009A27D3" w:rsidRPr="00CB26B0" w:rsidRDefault="009A27D3" w:rsidP="009A27D3">
            <w:pPr>
              <w:spacing w:before="120"/>
              <w:jc w:val="center"/>
              <w:rPr>
                <w:color w:val="222222"/>
                <w:lang w:val="sr-Cyrl-CS"/>
              </w:rPr>
            </w:pPr>
            <w:r w:rsidRPr="00CB26B0">
              <w:rPr>
                <w:color w:val="222222"/>
                <w:sz w:val="22"/>
                <w:szCs w:val="22"/>
                <w:lang w:val="sr-Cyrl-CS"/>
              </w:rPr>
              <w:t>Опис опреме</w:t>
            </w:r>
          </w:p>
        </w:tc>
        <w:tc>
          <w:tcPr>
            <w:tcW w:w="1260" w:type="dxa"/>
            <w:gridSpan w:val="2"/>
          </w:tcPr>
          <w:p w:rsidR="009A27D3" w:rsidRPr="00CB26B0" w:rsidRDefault="009A27D3" w:rsidP="009A27D3">
            <w:pPr>
              <w:spacing w:before="240"/>
              <w:jc w:val="center"/>
              <w:rPr>
                <w:color w:val="222222"/>
              </w:rPr>
            </w:pPr>
            <w:r w:rsidRPr="00CB26B0">
              <w:rPr>
                <w:color w:val="222222"/>
                <w:sz w:val="22"/>
                <w:szCs w:val="22"/>
              </w:rPr>
              <w:t>Јединица мере</w:t>
            </w:r>
            <w:r w:rsidRPr="00CB26B0">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CB26B0" w:rsidRDefault="009A27D3" w:rsidP="009A27D3">
            <w:pPr>
              <w:contextualSpacing/>
              <w:jc w:val="center"/>
              <w:rPr>
                <w:lang w:val="sr-Cyrl-CS"/>
              </w:rPr>
            </w:pPr>
            <w:r w:rsidRPr="00CB26B0">
              <w:rPr>
                <w:sz w:val="22"/>
                <w:szCs w:val="22"/>
                <w:lang w:val="sr-Cyrl-CS"/>
              </w:rPr>
              <w:t>1.</w:t>
            </w:r>
          </w:p>
        </w:tc>
        <w:tc>
          <w:tcPr>
            <w:tcW w:w="2877" w:type="dxa"/>
          </w:tcPr>
          <w:p w:rsidR="009A27D3" w:rsidRPr="00CB26B0" w:rsidRDefault="009A27D3" w:rsidP="009A27D3">
            <w:pPr>
              <w:jc w:val="both"/>
              <w:rPr>
                <w:b/>
              </w:rPr>
            </w:pPr>
            <w:r w:rsidRPr="00CB26B0">
              <w:rPr>
                <w:b/>
                <w:sz w:val="22"/>
                <w:szCs w:val="22"/>
              </w:rPr>
              <w:t>Тастатура</w:t>
            </w:r>
          </w:p>
          <w:p w:rsidR="009A27D3" w:rsidRPr="00CB26B0" w:rsidRDefault="009A27D3" w:rsidP="009A27D3">
            <w:pPr>
              <w:pStyle w:val="ListParagraph"/>
              <w:ind w:left="0"/>
              <w:jc w:val="both"/>
            </w:pPr>
            <w:r w:rsidRPr="00CB26B0">
              <w:rPr>
                <w:sz w:val="22"/>
                <w:szCs w:val="22"/>
              </w:rPr>
              <w:t>Произвођач:  Genius или еквивалент</w:t>
            </w:r>
          </w:p>
          <w:p w:rsidR="009A27D3" w:rsidRPr="00CB26B0" w:rsidRDefault="009A27D3" w:rsidP="009A27D3">
            <w:pPr>
              <w:contextualSpacing/>
              <w:jc w:val="both"/>
            </w:pPr>
            <w:r w:rsidRPr="00CB26B0">
              <w:rPr>
                <w:sz w:val="22"/>
                <w:szCs w:val="22"/>
              </w:rPr>
              <w:t xml:space="preserve">Модел i222 </w:t>
            </w:r>
          </w:p>
          <w:p w:rsidR="009A27D3" w:rsidRPr="00CB26B0" w:rsidRDefault="009A27D3" w:rsidP="009A27D3">
            <w:pPr>
              <w:contextualSpacing/>
              <w:jc w:val="both"/>
            </w:pPr>
            <w:r w:rsidRPr="00CB26B0">
              <w:rPr>
                <w:sz w:val="22"/>
                <w:szCs w:val="22"/>
              </w:rPr>
              <w:t xml:space="preserve">Повезивање USB </w:t>
            </w:r>
          </w:p>
          <w:p w:rsidR="009A27D3" w:rsidRPr="00CB26B0" w:rsidRDefault="009A27D3" w:rsidP="009A27D3">
            <w:pPr>
              <w:contextualSpacing/>
              <w:jc w:val="both"/>
            </w:pPr>
            <w:r w:rsidRPr="00CB26B0">
              <w:rPr>
                <w:sz w:val="22"/>
                <w:szCs w:val="22"/>
              </w:rPr>
              <w:t xml:space="preserve">Фонт YU </w:t>
            </w:r>
          </w:p>
          <w:p w:rsidR="009A27D3" w:rsidRPr="00CB26B0" w:rsidRDefault="009A27D3" w:rsidP="009A27D3">
            <w:pPr>
              <w:contextualSpacing/>
              <w:jc w:val="both"/>
            </w:pPr>
            <w:r w:rsidRPr="00CB26B0">
              <w:rPr>
                <w:sz w:val="22"/>
                <w:szCs w:val="22"/>
              </w:rPr>
              <w:t xml:space="preserve">Тип </w:t>
            </w:r>
            <w:r w:rsidRPr="00CB26B0">
              <w:rPr>
                <w:sz w:val="22"/>
                <w:szCs w:val="22"/>
                <w:lang w:val="sr-Cyrl-CS"/>
              </w:rPr>
              <w:t>Жична</w:t>
            </w:r>
            <w:r w:rsidRPr="00CB26B0">
              <w:rPr>
                <w:sz w:val="22"/>
                <w:szCs w:val="22"/>
              </w:rPr>
              <w:t xml:space="preserve"> </w:t>
            </w:r>
          </w:p>
          <w:p w:rsidR="009A27D3" w:rsidRPr="00CB26B0" w:rsidRDefault="009A27D3" w:rsidP="009A27D3">
            <w:pPr>
              <w:contextualSpacing/>
              <w:jc w:val="both"/>
              <w:rPr>
                <w:lang w:val="sr-Cyrl-CS"/>
              </w:rPr>
            </w:pPr>
            <w:r w:rsidRPr="00CB26B0">
              <w:rPr>
                <w:sz w:val="22"/>
                <w:szCs w:val="22"/>
              </w:rPr>
              <w:t xml:space="preserve">Боја </w:t>
            </w:r>
            <w:r w:rsidRPr="00CB26B0">
              <w:rPr>
                <w:sz w:val="22"/>
                <w:szCs w:val="22"/>
                <w:lang w:val="sr-Cyrl-CS"/>
              </w:rPr>
              <w:t>Црна</w:t>
            </w:r>
          </w:p>
          <w:p w:rsidR="009A27D3" w:rsidRPr="00CB26B0" w:rsidRDefault="009A27D3" w:rsidP="009A27D3">
            <w:pPr>
              <w:contextualSpacing/>
              <w:jc w:val="both"/>
            </w:pPr>
          </w:p>
          <w:p w:rsidR="009A27D3" w:rsidRPr="00CB26B0" w:rsidRDefault="009A27D3" w:rsidP="009A27D3">
            <w:pPr>
              <w:contextualSpacing/>
              <w:jc w:val="both"/>
              <w:rPr>
                <w:b/>
              </w:rPr>
            </w:pPr>
            <w:r w:rsidRPr="00CB26B0">
              <w:rPr>
                <w:b/>
                <w:sz w:val="22"/>
                <w:szCs w:val="22"/>
              </w:rPr>
              <w:t>Миш</w:t>
            </w:r>
          </w:p>
          <w:p w:rsidR="009A27D3" w:rsidRPr="00CB26B0" w:rsidRDefault="009A27D3" w:rsidP="009A27D3">
            <w:pPr>
              <w:pStyle w:val="ListParagraph"/>
              <w:ind w:left="0"/>
              <w:jc w:val="both"/>
            </w:pPr>
            <w:r w:rsidRPr="00CB26B0">
              <w:rPr>
                <w:sz w:val="22"/>
                <w:szCs w:val="22"/>
              </w:rPr>
              <w:t>Произвођач:  Genius или еквивалент</w:t>
            </w:r>
          </w:p>
          <w:p w:rsidR="009A27D3" w:rsidRPr="00CB26B0" w:rsidRDefault="009A27D3" w:rsidP="009A27D3">
            <w:pPr>
              <w:contextualSpacing/>
              <w:jc w:val="both"/>
            </w:pPr>
            <w:r w:rsidRPr="00CB26B0">
              <w:rPr>
                <w:sz w:val="22"/>
                <w:szCs w:val="22"/>
              </w:rPr>
              <w:t xml:space="preserve">Модел DX-150 </w:t>
            </w:r>
          </w:p>
          <w:p w:rsidR="009A27D3" w:rsidRPr="00CB26B0" w:rsidRDefault="009A27D3" w:rsidP="009A27D3">
            <w:pPr>
              <w:contextualSpacing/>
              <w:jc w:val="both"/>
            </w:pPr>
            <w:r w:rsidRPr="00CB26B0">
              <w:rPr>
                <w:sz w:val="22"/>
                <w:szCs w:val="22"/>
              </w:rPr>
              <w:t xml:space="preserve">Повезивање USB </w:t>
            </w:r>
          </w:p>
          <w:p w:rsidR="009A27D3" w:rsidRPr="00CB26B0" w:rsidRDefault="009A27D3" w:rsidP="009A27D3">
            <w:pPr>
              <w:contextualSpacing/>
              <w:jc w:val="both"/>
            </w:pPr>
            <w:r w:rsidRPr="00CB26B0">
              <w:rPr>
                <w:sz w:val="22"/>
                <w:szCs w:val="22"/>
              </w:rPr>
              <w:t xml:space="preserve">Резолуција 1200 dpi </w:t>
            </w:r>
          </w:p>
          <w:p w:rsidR="009A27D3" w:rsidRPr="00CB26B0" w:rsidRDefault="009A27D3" w:rsidP="009A27D3">
            <w:pPr>
              <w:contextualSpacing/>
              <w:jc w:val="both"/>
            </w:pPr>
            <w:r w:rsidRPr="00CB26B0">
              <w:rPr>
                <w:sz w:val="22"/>
                <w:szCs w:val="22"/>
              </w:rPr>
              <w:t xml:space="preserve">Компатибилност Windows7/Vista/XP or Mac OS X 10.4+ </w:t>
            </w:r>
          </w:p>
          <w:p w:rsidR="009A27D3" w:rsidRPr="00CB26B0" w:rsidRDefault="009A27D3" w:rsidP="009A27D3">
            <w:pPr>
              <w:contextualSpacing/>
              <w:jc w:val="both"/>
            </w:pPr>
            <w:r w:rsidRPr="00CB26B0">
              <w:rPr>
                <w:sz w:val="22"/>
                <w:szCs w:val="22"/>
              </w:rPr>
              <w:t xml:space="preserve">Сензор Оптички </w:t>
            </w:r>
          </w:p>
          <w:p w:rsidR="009A27D3" w:rsidRDefault="009A27D3" w:rsidP="009A27D3">
            <w:pPr>
              <w:jc w:val="both"/>
            </w:pPr>
            <w:r w:rsidRPr="00CB26B0">
              <w:rPr>
                <w:sz w:val="22"/>
                <w:szCs w:val="22"/>
              </w:rPr>
              <w:t>Остало Три тастера (леви, средњи са scroll точкићем и десни)</w:t>
            </w:r>
          </w:p>
          <w:p w:rsidR="009A27D3" w:rsidRPr="00CB26B0" w:rsidRDefault="009A27D3" w:rsidP="009A27D3">
            <w:pPr>
              <w:jc w:val="both"/>
              <w:rPr>
                <w:rFonts w:ascii="Calibri" w:hAnsi="Calibri"/>
                <w:color w:val="222222"/>
                <w:lang w:val="sr-Cyrl-CS"/>
              </w:rPr>
            </w:pP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8F1A14" w:rsidRDefault="009A27D3" w:rsidP="009A27D3">
            <w:pPr>
              <w:contextualSpacing/>
              <w:jc w:val="center"/>
              <w:rPr>
                <w:color w:val="222222"/>
                <w:lang w:val="sr-Cyrl-CS"/>
              </w:rPr>
            </w:pPr>
            <w:r w:rsidRPr="008F1A14">
              <w:rPr>
                <w:color w:val="222222"/>
                <w:sz w:val="22"/>
                <w:szCs w:val="22"/>
                <w:lang w:val="sr-Cyrl-CS"/>
              </w:rPr>
              <w:t>2.</w:t>
            </w:r>
          </w:p>
        </w:tc>
        <w:tc>
          <w:tcPr>
            <w:tcW w:w="2877" w:type="dxa"/>
          </w:tcPr>
          <w:p w:rsidR="009A27D3" w:rsidRPr="00CB26B0" w:rsidRDefault="009A27D3" w:rsidP="009A27D3">
            <w:pPr>
              <w:contextualSpacing/>
              <w:jc w:val="both"/>
              <w:rPr>
                <w:b/>
              </w:rPr>
            </w:pPr>
            <w:r w:rsidRPr="00CB26B0">
              <w:rPr>
                <w:b/>
                <w:sz w:val="22"/>
                <w:szCs w:val="22"/>
              </w:rPr>
              <w:t>USB меморија</w:t>
            </w:r>
          </w:p>
          <w:p w:rsidR="009A27D3" w:rsidRPr="00CB26B0" w:rsidRDefault="009A27D3" w:rsidP="009A27D3">
            <w:pPr>
              <w:pStyle w:val="ListParagraph"/>
              <w:ind w:left="0"/>
              <w:jc w:val="both"/>
            </w:pPr>
            <w:r w:rsidRPr="00CB26B0">
              <w:rPr>
                <w:sz w:val="22"/>
                <w:szCs w:val="22"/>
              </w:rPr>
              <w:t>Произвођач: Kingstone или еквивалент</w:t>
            </w:r>
          </w:p>
          <w:p w:rsidR="009A27D3" w:rsidRPr="00CB26B0" w:rsidRDefault="009A27D3" w:rsidP="009A27D3">
            <w:pPr>
              <w:contextualSpacing/>
              <w:jc w:val="both"/>
            </w:pPr>
            <w:r w:rsidRPr="00CB26B0">
              <w:rPr>
                <w:sz w:val="22"/>
                <w:szCs w:val="22"/>
              </w:rPr>
              <w:t xml:space="preserve">МоделDTR30/32GB </w:t>
            </w:r>
          </w:p>
          <w:p w:rsidR="009A27D3" w:rsidRPr="00CB26B0" w:rsidRDefault="009A27D3" w:rsidP="009A27D3">
            <w:pPr>
              <w:contextualSpacing/>
              <w:jc w:val="both"/>
            </w:pPr>
            <w:r w:rsidRPr="00CB26B0">
              <w:rPr>
                <w:sz w:val="22"/>
                <w:szCs w:val="22"/>
              </w:rPr>
              <w:t xml:space="preserve">Капацитет 32GB </w:t>
            </w:r>
          </w:p>
          <w:p w:rsidR="009A27D3" w:rsidRPr="00CB26B0" w:rsidRDefault="009A27D3" w:rsidP="009A27D3">
            <w:pPr>
              <w:contextualSpacing/>
              <w:jc w:val="both"/>
            </w:pPr>
            <w:r w:rsidRPr="00CB26B0">
              <w:rPr>
                <w:sz w:val="22"/>
                <w:szCs w:val="22"/>
              </w:rPr>
              <w:t xml:space="preserve">Повезивање USB 3.0 </w:t>
            </w:r>
          </w:p>
          <w:p w:rsidR="009A27D3" w:rsidRPr="00CB26B0" w:rsidRDefault="009A27D3" w:rsidP="009A27D3">
            <w:pPr>
              <w:contextualSpacing/>
              <w:jc w:val="both"/>
              <w:rPr>
                <w:lang w:val="sr-Cyrl-CS"/>
              </w:rPr>
            </w:pPr>
            <w:r w:rsidRPr="00CB26B0">
              <w:rPr>
                <w:sz w:val="22"/>
                <w:szCs w:val="22"/>
              </w:rPr>
              <w:t>Остало Проток 70 MB/sec (читање), 30 MB/sec (писање).</w:t>
            </w: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8F1A14" w:rsidRDefault="009A27D3" w:rsidP="009A27D3">
            <w:pPr>
              <w:contextualSpacing/>
              <w:jc w:val="center"/>
              <w:rPr>
                <w:color w:val="222222"/>
                <w:lang w:val="sr-Cyrl-CS"/>
              </w:rPr>
            </w:pPr>
            <w:r w:rsidRPr="008F1A14">
              <w:rPr>
                <w:color w:val="222222"/>
                <w:sz w:val="22"/>
                <w:szCs w:val="22"/>
                <w:lang w:val="sr-Cyrl-CS"/>
              </w:rPr>
              <w:t>3.</w:t>
            </w:r>
          </w:p>
        </w:tc>
        <w:tc>
          <w:tcPr>
            <w:tcW w:w="2877" w:type="dxa"/>
          </w:tcPr>
          <w:p w:rsidR="009A27D3" w:rsidRPr="00CB26B0" w:rsidRDefault="009A27D3" w:rsidP="009A27D3">
            <w:pPr>
              <w:contextualSpacing/>
              <w:jc w:val="both"/>
              <w:rPr>
                <w:b/>
              </w:rPr>
            </w:pPr>
            <w:r w:rsidRPr="00CB26B0">
              <w:rPr>
                <w:b/>
                <w:sz w:val="22"/>
                <w:szCs w:val="22"/>
              </w:rPr>
              <w:t>USB меморија</w:t>
            </w:r>
          </w:p>
          <w:p w:rsidR="009A27D3" w:rsidRPr="00CB26B0" w:rsidRDefault="009A27D3" w:rsidP="009A27D3">
            <w:pPr>
              <w:pStyle w:val="ListParagraph"/>
              <w:ind w:left="0"/>
              <w:jc w:val="both"/>
            </w:pPr>
            <w:r w:rsidRPr="00CB26B0">
              <w:rPr>
                <w:sz w:val="22"/>
                <w:szCs w:val="22"/>
              </w:rPr>
              <w:t xml:space="preserve">Произвођач: Kingstone или </w:t>
            </w:r>
            <w:r w:rsidRPr="00CB26B0">
              <w:rPr>
                <w:sz w:val="22"/>
                <w:szCs w:val="22"/>
              </w:rPr>
              <w:lastRenderedPageBreak/>
              <w:t>еквивалент</w:t>
            </w:r>
          </w:p>
          <w:p w:rsidR="009A27D3" w:rsidRPr="00CB26B0" w:rsidRDefault="009A27D3" w:rsidP="009A27D3">
            <w:pPr>
              <w:contextualSpacing/>
              <w:jc w:val="both"/>
            </w:pPr>
            <w:r w:rsidRPr="00CB26B0">
              <w:rPr>
                <w:sz w:val="22"/>
                <w:szCs w:val="22"/>
              </w:rPr>
              <w:t xml:space="preserve">Модел DTR30/64GB </w:t>
            </w:r>
          </w:p>
          <w:p w:rsidR="009A27D3" w:rsidRPr="00CB26B0" w:rsidRDefault="009A27D3" w:rsidP="009A27D3">
            <w:pPr>
              <w:contextualSpacing/>
              <w:jc w:val="both"/>
            </w:pPr>
            <w:r w:rsidRPr="00CB26B0">
              <w:rPr>
                <w:sz w:val="22"/>
                <w:szCs w:val="22"/>
              </w:rPr>
              <w:t xml:space="preserve">Капацитет 64GB </w:t>
            </w:r>
          </w:p>
          <w:p w:rsidR="009A27D3" w:rsidRPr="00CB26B0" w:rsidRDefault="009A27D3" w:rsidP="009A27D3">
            <w:pPr>
              <w:contextualSpacing/>
              <w:jc w:val="both"/>
            </w:pPr>
            <w:r w:rsidRPr="00CB26B0">
              <w:rPr>
                <w:sz w:val="22"/>
                <w:szCs w:val="22"/>
              </w:rPr>
              <w:t xml:space="preserve">Повезивање USB 3.0 </w:t>
            </w:r>
          </w:p>
          <w:p w:rsidR="009A27D3" w:rsidRPr="00CB26B0" w:rsidRDefault="009A27D3" w:rsidP="009A27D3">
            <w:pPr>
              <w:contextualSpacing/>
              <w:jc w:val="both"/>
              <w:rPr>
                <w:lang w:val="sr-Cyrl-CS"/>
              </w:rPr>
            </w:pPr>
            <w:r w:rsidRPr="00CB26B0">
              <w:rPr>
                <w:sz w:val="22"/>
                <w:szCs w:val="22"/>
              </w:rPr>
              <w:t>O</w:t>
            </w:r>
            <w:r w:rsidRPr="00CB26B0">
              <w:rPr>
                <w:sz w:val="22"/>
                <w:szCs w:val="22"/>
                <w:lang w:val="sr-Cyrl-CS"/>
              </w:rPr>
              <w:t>стало</w:t>
            </w:r>
          </w:p>
          <w:p w:rsidR="009A27D3" w:rsidRDefault="009A27D3" w:rsidP="009A27D3">
            <w:pPr>
              <w:jc w:val="both"/>
            </w:pPr>
            <w:r w:rsidRPr="00CB26B0">
              <w:rPr>
                <w:sz w:val="22"/>
                <w:szCs w:val="22"/>
              </w:rPr>
              <w:t>Остало Проток 70 MB/sec (читање), 30 MB/sec (писање).</w:t>
            </w:r>
          </w:p>
          <w:p w:rsidR="009A27D3" w:rsidRPr="00CB26B0" w:rsidRDefault="009A27D3" w:rsidP="009A27D3">
            <w:pPr>
              <w:jc w:val="both"/>
              <w:rPr>
                <w:rFonts w:ascii="Calibri" w:hAnsi="Calibri"/>
                <w:color w:val="222222"/>
                <w:lang w:val="sr-Cyrl-CS"/>
              </w:rPr>
            </w:pP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lastRenderedPageBreak/>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CB26B0" w:rsidRDefault="009A27D3" w:rsidP="009A27D3">
            <w:pPr>
              <w:contextualSpacing/>
              <w:jc w:val="center"/>
              <w:rPr>
                <w:lang w:val="sr-Cyrl-CS"/>
              </w:rPr>
            </w:pPr>
            <w:r w:rsidRPr="00CB26B0">
              <w:rPr>
                <w:sz w:val="22"/>
                <w:szCs w:val="22"/>
                <w:lang w:val="sr-Cyrl-CS"/>
              </w:rPr>
              <w:lastRenderedPageBreak/>
              <w:t>4.</w:t>
            </w:r>
          </w:p>
        </w:tc>
        <w:tc>
          <w:tcPr>
            <w:tcW w:w="2877" w:type="dxa"/>
            <w:tcBorders>
              <w:bottom w:val="single" w:sz="4" w:space="0" w:color="auto"/>
            </w:tcBorders>
          </w:tcPr>
          <w:p w:rsidR="009A27D3" w:rsidRPr="00CB26B0" w:rsidRDefault="009A27D3" w:rsidP="009A27D3">
            <w:pPr>
              <w:contextualSpacing/>
              <w:jc w:val="both"/>
              <w:rPr>
                <w:b/>
              </w:rPr>
            </w:pPr>
            <w:r w:rsidRPr="00CB26B0">
              <w:rPr>
                <w:b/>
                <w:sz w:val="22"/>
                <w:szCs w:val="22"/>
              </w:rPr>
              <w:t>Меморијске картице</w:t>
            </w:r>
          </w:p>
          <w:p w:rsidR="009A27D3" w:rsidRPr="00CB26B0" w:rsidRDefault="009A27D3" w:rsidP="009A27D3">
            <w:pPr>
              <w:pStyle w:val="ListParagraph"/>
              <w:ind w:left="0"/>
              <w:jc w:val="both"/>
            </w:pPr>
            <w:r w:rsidRPr="00CB26B0">
              <w:rPr>
                <w:sz w:val="22"/>
                <w:szCs w:val="22"/>
              </w:rPr>
              <w:t>Произвођач: Kingstone или еквивалент</w:t>
            </w:r>
          </w:p>
          <w:p w:rsidR="009A27D3" w:rsidRPr="00CB26B0" w:rsidRDefault="009A27D3" w:rsidP="009A27D3">
            <w:pPr>
              <w:contextualSpacing/>
              <w:jc w:val="both"/>
            </w:pPr>
            <w:r w:rsidRPr="00CB26B0">
              <w:rPr>
                <w:sz w:val="22"/>
                <w:szCs w:val="22"/>
              </w:rPr>
              <w:t xml:space="preserve">Модел SD10V/8GB </w:t>
            </w:r>
          </w:p>
          <w:p w:rsidR="009A27D3" w:rsidRPr="00CB26B0" w:rsidRDefault="009A27D3" w:rsidP="009A27D3">
            <w:pPr>
              <w:contextualSpacing/>
              <w:jc w:val="both"/>
            </w:pPr>
            <w:r w:rsidRPr="00CB26B0">
              <w:rPr>
                <w:sz w:val="22"/>
                <w:szCs w:val="22"/>
              </w:rPr>
              <w:t xml:space="preserve">Тип SD </w:t>
            </w:r>
          </w:p>
          <w:p w:rsidR="009A27D3" w:rsidRPr="00CB26B0" w:rsidRDefault="009A27D3" w:rsidP="009A27D3">
            <w:pPr>
              <w:contextualSpacing/>
              <w:jc w:val="both"/>
            </w:pPr>
            <w:r w:rsidRPr="00CB26B0">
              <w:rPr>
                <w:sz w:val="22"/>
                <w:szCs w:val="22"/>
              </w:rPr>
              <w:t xml:space="preserve">Класа 10, (≥10MB/s) </w:t>
            </w:r>
          </w:p>
          <w:p w:rsidR="009A27D3" w:rsidRDefault="009A27D3" w:rsidP="009A27D3">
            <w:pPr>
              <w:jc w:val="both"/>
            </w:pPr>
            <w:r w:rsidRPr="00CB26B0">
              <w:rPr>
                <w:sz w:val="22"/>
                <w:szCs w:val="22"/>
              </w:rPr>
              <w:t>Капацитет 8GB</w:t>
            </w:r>
          </w:p>
          <w:p w:rsidR="009A27D3" w:rsidRPr="00CB26B0" w:rsidRDefault="009A27D3" w:rsidP="009A27D3">
            <w:pPr>
              <w:jc w:val="both"/>
              <w:rPr>
                <w:rFonts w:ascii="Calibri" w:hAnsi="Calibri"/>
                <w:color w:val="222222"/>
                <w:lang w:val="sr-Cyrl-CS"/>
              </w:rPr>
            </w:pPr>
          </w:p>
        </w:tc>
        <w:tc>
          <w:tcPr>
            <w:tcW w:w="1260" w:type="dxa"/>
            <w:gridSpan w:val="2"/>
            <w:tcBorders>
              <w:bottom w:val="single" w:sz="4" w:space="0" w:color="auto"/>
            </w:tcBorders>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CB26B0" w:rsidRDefault="009A27D3" w:rsidP="009A27D3">
            <w:pPr>
              <w:rPr>
                <w:rFonts w:ascii="Calibri" w:hAnsi="Calibri"/>
                <w:color w:val="222222"/>
              </w:rPr>
            </w:pPr>
          </w:p>
        </w:tc>
        <w:tc>
          <w:tcPr>
            <w:tcW w:w="900" w:type="dxa"/>
            <w:gridSpan w:val="2"/>
            <w:tcBorders>
              <w:bottom w:val="single" w:sz="4" w:space="0" w:color="auto"/>
            </w:tcBorders>
          </w:tcPr>
          <w:p w:rsidR="009A27D3" w:rsidRPr="00CB26B0" w:rsidRDefault="009A27D3" w:rsidP="009A27D3">
            <w:pPr>
              <w:rPr>
                <w:rFonts w:ascii="Calibri" w:hAnsi="Calibri"/>
                <w:color w:val="222222"/>
              </w:rPr>
            </w:pPr>
          </w:p>
        </w:tc>
        <w:tc>
          <w:tcPr>
            <w:tcW w:w="1265" w:type="dxa"/>
            <w:gridSpan w:val="2"/>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t xml:space="preserve">К А Б Л О В И   И   К О Н Е К Т О Р И </w:t>
            </w:r>
          </w:p>
        </w:tc>
      </w:tr>
      <w:tr w:rsidR="009A27D3" w:rsidTr="009A27D3">
        <w:tc>
          <w:tcPr>
            <w:tcW w:w="737" w:type="dxa"/>
          </w:tcPr>
          <w:p w:rsidR="009A27D3" w:rsidRPr="00CB26B0" w:rsidRDefault="009A27D3" w:rsidP="009A27D3">
            <w:pPr>
              <w:pStyle w:val="ListParagraph"/>
              <w:ind w:left="0"/>
              <w:jc w:val="center"/>
              <w:rPr>
                <w:lang w:val="sr-Cyrl-CS"/>
              </w:rPr>
            </w:pPr>
            <w:r w:rsidRPr="00CB26B0">
              <w:rPr>
                <w:sz w:val="22"/>
                <w:szCs w:val="22"/>
                <w:lang w:val="sr-Cyrl-CS"/>
              </w:rPr>
              <w:t>Редни број</w:t>
            </w:r>
          </w:p>
        </w:tc>
        <w:tc>
          <w:tcPr>
            <w:tcW w:w="2877" w:type="dxa"/>
          </w:tcPr>
          <w:p w:rsidR="009A27D3" w:rsidRPr="00CB26B0" w:rsidRDefault="009A27D3" w:rsidP="009A27D3">
            <w:pPr>
              <w:spacing w:before="120"/>
              <w:jc w:val="center"/>
              <w:rPr>
                <w:color w:val="222222"/>
                <w:lang w:val="sr-Cyrl-CS"/>
              </w:rPr>
            </w:pPr>
            <w:r w:rsidRPr="00CB26B0">
              <w:rPr>
                <w:color w:val="222222"/>
                <w:sz w:val="22"/>
                <w:szCs w:val="22"/>
                <w:lang w:val="sr-Cyrl-CS"/>
              </w:rPr>
              <w:t>Опис опреме</w:t>
            </w:r>
          </w:p>
        </w:tc>
        <w:tc>
          <w:tcPr>
            <w:tcW w:w="1260" w:type="dxa"/>
            <w:gridSpan w:val="2"/>
          </w:tcPr>
          <w:p w:rsidR="009A27D3" w:rsidRPr="00CB26B0" w:rsidRDefault="009A27D3" w:rsidP="009A27D3">
            <w:pPr>
              <w:spacing w:before="240"/>
              <w:jc w:val="center"/>
              <w:rPr>
                <w:color w:val="222222"/>
              </w:rPr>
            </w:pPr>
            <w:r w:rsidRPr="00CB26B0">
              <w:rPr>
                <w:color w:val="222222"/>
                <w:sz w:val="22"/>
                <w:szCs w:val="22"/>
              </w:rPr>
              <w:t>Јединица мере</w:t>
            </w:r>
            <w:r w:rsidRPr="00CB26B0">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CB26B0" w:rsidRDefault="009A27D3" w:rsidP="009A27D3">
            <w:pPr>
              <w:contextualSpacing/>
              <w:jc w:val="center"/>
              <w:rPr>
                <w:lang w:val="sr-Cyrl-CS"/>
              </w:rPr>
            </w:pPr>
            <w:r w:rsidRPr="00CB26B0">
              <w:rPr>
                <w:sz w:val="22"/>
                <w:szCs w:val="22"/>
                <w:lang w:val="sr-Cyrl-CS"/>
              </w:rPr>
              <w:t>1.</w:t>
            </w:r>
          </w:p>
        </w:tc>
        <w:tc>
          <w:tcPr>
            <w:tcW w:w="2877" w:type="dxa"/>
          </w:tcPr>
          <w:p w:rsidR="009A27D3" w:rsidRPr="00CB26B0" w:rsidRDefault="009A27D3" w:rsidP="009A27D3">
            <w:pPr>
              <w:contextualSpacing/>
              <w:jc w:val="both"/>
              <w:rPr>
                <w:b/>
              </w:rPr>
            </w:pPr>
            <w:r w:rsidRPr="00CB26B0">
              <w:rPr>
                <w:b/>
                <w:sz w:val="22"/>
                <w:szCs w:val="22"/>
              </w:rPr>
              <w:t>USB printer кабл</w:t>
            </w:r>
          </w:p>
          <w:p w:rsidR="009A27D3" w:rsidRPr="00CB26B0" w:rsidRDefault="009A27D3" w:rsidP="009A27D3">
            <w:pPr>
              <w:contextualSpacing/>
              <w:jc w:val="both"/>
            </w:pPr>
            <w:r w:rsidRPr="00CB26B0">
              <w:rPr>
                <w:sz w:val="22"/>
                <w:szCs w:val="22"/>
              </w:rPr>
              <w:t xml:space="preserve">Модел USB </w:t>
            </w:r>
          </w:p>
          <w:p w:rsidR="009A27D3" w:rsidRPr="00CB26B0" w:rsidRDefault="009A27D3" w:rsidP="009A27D3">
            <w:pPr>
              <w:contextualSpacing/>
              <w:jc w:val="both"/>
            </w:pPr>
            <w:r w:rsidRPr="00CB26B0">
              <w:rPr>
                <w:sz w:val="22"/>
                <w:szCs w:val="22"/>
              </w:rPr>
              <w:t xml:space="preserve">Категорија Кабл USB Printer </w:t>
            </w:r>
          </w:p>
          <w:p w:rsidR="009A27D3" w:rsidRPr="00CB26B0" w:rsidRDefault="009A27D3" w:rsidP="009A27D3">
            <w:pPr>
              <w:jc w:val="both"/>
              <w:rPr>
                <w:rFonts w:ascii="Calibri" w:hAnsi="Calibri"/>
                <w:color w:val="222222"/>
                <w:lang w:val="sr-Cyrl-CS"/>
              </w:rPr>
            </w:pPr>
            <w:r w:rsidRPr="00CB26B0">
              <w:rPr>
                <w:sz w:val="22"/>
                <w:szCs w:val="22"/>
              </w:rPr>
              <w:t>Дужина кабла 1.8m</w:t>
            </w:r>
          </w:p>
        </w:tc>
        <w:tc>
          <w:tcPr>
            <w:tcW w:w="1260" w:type="dxa"/>
            <w:gridSpan w:val="2"/>
          </w:tcPr>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8F1A14" w:rsidRDefault="009A27D3" w:rsidP="009A27D3">
            <w:pPr>
              <w:jc w:val="center"/>
              <w:rPr>
                <w:color w:val="222222"/>
                <w:lang w:val="sr-Cyrl-CS"/>
              </w:rPr>
            </w:pPr>
            <w:r w:rsidRPr="008F1A14">
              <w:rPr>
                <w:color w:val="222222"/>
                <w:sz w:val="22"/>
                <w:szCs w:val="22"/>
                <w:lang w:val="sr-Cyrl-CS"/>
              </w:rPr>
              <w:t>2.</w:t>
            </w:r>
          </w:p>
        </w:tc>
        <w:tc>
          <w:tcPr>
            <w:tcW w:w="2877" w:type="dxa"/>
          </w:tcPr>
          <w:p w:rsidR="009A27D3" w:rsidRPr="00CB26B0" w:rsidRDefault="009A27D3" w:rsidP="009A27D3">
            <w:pPr>
              <w:contextualSpacing/>
              <w:jc w:val="both"/>
              <w:rPr>
                <w:b/>
              </w:rPr>
            </w:pPr>
            <w:r w:rsidRPr="00CB26B0">
              <w:rPr>
                <w:b/>
                <w:sz w:val="22"/>
                <w:szCs w:val="22"/>
              </w:rPr>
              <w:t>VGA кабл</w:t>
            </w:r>
          </w:p>
          <w:p w:rsidR="009A27D3" w:rsidRPr="00CB26B0" w:rsidRDefault="009A27D3" w:rsidP="009A27D3">
            <w:pPr>
              <w:contextualSpacing/>
              <w:jc w:val="both"/>
            </w:pPr>
            <w:r w:rsidRPr="00CB26B0">
              <w:rPr>
                <w:sz w:val="22"/>
                <w:szCs w:val="22"/>
              </w:rPr>
              <w:t xml:space="preserve">Дужина кабла 1,8m </w:t>
            </w:r>
          </w:p>
          <w:p w:rsidR="009A27D3" w:rsidRPr="00CB26B0" w:rsidRDefault="009A27D3" w:rsidP="009A27D3">
            <w:pPr>
              <w:jc w:val="both"/>
              <w:rPr>
                <w:rFonts w:ascii="Calibri" w:hAnsi="Calibri"/>
                <w:color w:val="222222"/>
              </w:rPr>
            </w:pPr>
            <w:r w:rsidRPr="00CB26B0">
              <w:rPr>
                <w:sz w:val="22"/>
                <w:szCs w:val="22"/>
              </w:rPr>
              <w:t>Остало Мушко / мушки</w:t>
            </w:r>
          </w:p>
        </w:tc>
        <w:tc>
          <w:tcPr>
            <w:tcW w:w="1260" w:type="dxa"/>
            <w:gridSpan w:val="2"/>
          </w:tcPr>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8F1A14" w:rsidRDefault="009A27D3" w:rsidP="009A27D3">
            <w:pPr>
              <w:contextualSpacing/>
              <w:jc w:val="center"/>
              <w:rPr>
                <w:lang w:val="sr-Cyrl-CS"/>
              </w:rPr>
            </w:pPr>
            <w:r w:rsidRPr="008F1A14">
              <w:rPr>
                <w:sz w:val="22"/>
                <w:szCs w:val="22"/>
                <w:lang w:val="sr-Cyrl-CS"/>
              </w:rPr>
              <w:t>3.</w:t>
            </w:r>
          </w:p>
        </w:tc>
        <w:tc>
          <w:tcPr>
            <w:tcW w:w="2877" w:type="dxa"/>
          </w:tcPr>
          <w:p w:rsidR="009A27D3" w:rsidRPr="00CB26B0" w:rsidRDefault="009A27D3" w:rsidP="009A27D3">
            <w:pPr>
              <w:contextualSpacing/>
              <w:jc w:val="both"/>
              <w:rPr>
                <w:b/>
              </w:rPr>
            </w:pPr>
            <w:r w:rsidRPr="00CB26B0">
              <w:rPr>
                <w:b/>
                <w:sz w:val="22"/>
                <w:szCs w:val="22"/>
              </w:rPr>
              <w:t>SATA кабл</w:t>
            </w:r>
          </w:p>
          <w:p w:rsidR="009A27D3" w:rsidRPr="00CB26B0" w:rsidRDefault="009A27D3" w:rsidP="009A27D3">
            <w:pPr>
              <w:contextualSpacing/>
              <w:jc w:val="both"/>
            </w:pPr>
            <w:r w:rsidRPr="00CB26B0">
              <w:rPr>
                <w:sz w:val="22"/>
                <w:szCs w:val="22"/>
              </w:rPr>
              <w:t xml:space="preserve">Модел SATA </w:t>
            </w:r>
          </w:p>
          <w:p w:rsidR="009A27D3" w:rsidRPr="00CB26B0" w:rsidRDefault="009A27D3" w:rsidP="009A27D3">
            <w:pPr>
              <w:contextualSpacing/>
              <w:jc w:val="both"/>
            </w:pPr>
            <w:r w:rsidRPr="00CB26B0">
              <w:rPr>
                <w:sz w:val="22"/>
                <w:szCs w:val="22"/>
              </w:rPr>
              <w:t xml:space="preserve">Категорија Кабл SATA </w:t>
            </w:r>
          </w:p>
          <w:p w:rsidR="009A27D3" w:rsidRPr="00CB26B0" w:rsidRDefault="009A27D3" w:rsidP="009A27D3">
            <w:pPr>
              <w:contextualSpacing/>
              <w:jc w:val="both"/>
            </w:pPr>
            <w:r w:rsidRPr="00CB26B0">
              <w:rPr>
                <w:sz w:val="22"/>
                <w:szCs w:val="22"/>
              </w:rPr>
              <w:t xml:space="preserve">Дужина кабла 0.50m </w:t>
            </w:r>
          </w:p>
          <w:p w:rsidR="009A27D3" w:rsidRPr="00CB26B0" w:rsidRDefault="009A27D3" w:rsidP="009A27D3">
            <w:pPr>
              <w:jc w:val="both"/>
              <w:rPr>
                <w:lang w:val="sr-Cyrl-CS"/>
              </w:rPr>
            </w:pPr>
            <w:r w:rsidRPr="00CB26B0">
              <w:rPr>
                <w:sz w:val="22"/>
                <w:szCs w:val="22"/>
              </w:rPr>
              <w:t>Остало Плави</w:t>
            </w:r>
          </w:p>
          <w:p w:rsidR="009A27D3" w:rsidRPr="00DD5AB4" w:rsidRDefault="009A27D3" w:rsidP="009A27D3">
            <w:pPr>
              <w:jc w:val="both"/>
              <w:rPr>
                <w:rFonts w:ascii="Calibri" w:hAnsi="Calibri"/>
                <w:color w:val="222222"/>
              </w:rPr>
            </w:pP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8F1A14" w:rsidRDefault="009A27D3" w:rsidP="009A27D3">
            <w:pPr>
              <w:contextualSpacing/>
              <w:jc w:val="center"/>
              <w:rPr>
                <w:lang w:val="sr-Cyrl-CS"/>
              </w:rPr>
            </w:pPr>
            <w:r w:rsidRPr="008F1A14">
              <w:rPr>
                <w:sz w:val="22"/>
                <w:szCs w:val="22"/>
                <w:lang w:val="sr-Cyrl-CS"/>
              </w:rPr>
              <w:t>4.</w:t>
            </w:r>
          </w:p>
        </w:tc>
        <w:tc>
          <w:tcPr>
            <w:tcW w:w="2877" w:type="dxa"/>
          </w:tcPr>
          <w:p w:rsidR="009A27D3" w:rsidRPr="00CB26B0" w:rsidRDefault="009A27D3" w:rsidP="009A27D3">
            <w:pPr>
              <w:contextualSpacing/>
              <w:jc w:val="both"/>
              <w:rPr>
                <w:b/>
              </w:rPr>
            </w:pPr>
            <w:r w:rsidRPr="00CB26B0">
              <w:rPr>
                <w:b/>
                <w:sz w:val="22"/>
                <w:szCs w:val="22"/>
              </w:rPr>
              <w:t>KVM кабл</w:t>
            </w:r>
          </w:p>
          <w:p w:rsidR="009A27D3" w:rsidRPr="00CB26B0" w:rsidRDefault="009A27D3" w:rsidP="009A27D3">
            <w:pPr>
              <w:jc w:val="both"/>
              <w:rPr>
                <w:rFonts w:ascii="Calibri" w:hAnsi="Calibri"/>
                <w:color w:val="222222"/>
              </w:rPr>
            </w:pPr>
            <w:r w:rsidRPr="00CB26B0">
              <w:rPr>
                <w:sz w:val="22"/>
                <w:szCs w:val="22"/>
              </w:rPr>
              <w:t>Остало KVM Cable VGA/USB (A/B), 1.8 m, for DKVM-4U</w:t>
            </w:r>
          </w:p>
        </w:tc>
        <w:tc>
          <w:tcPr>
            <w:tcW w:w="1260" w:type="dxa"/>
            <w:gridSpan w:val="2"/>
          </w:tcPr>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Pr>
          <w:p w:rsidR="009A27D3" w:rsidRPr="008F1A14" w:rsidRDefault="009A27D3" w:rsidP="009A27D3">
            <w:pPr>
              <w:contextualSpacing/>
              <w:jc w:val="center"/>
              <w:rPr>
                <w:lang w:val="sr-Cyrl-CS"/>
              </w:rPr>
            </w:pPr>
            <w:r w:rsidRPr="008F1A14">
              <w:rPr>
                <w:sz w:val="22"/>
                <w:szCs w:val="22"/>
                <w:lang w:val="sr-Cyrl-CS"/>
              </w:rPr>
              <w:t>5.</w:t>
            </w:r>
          </w:p>
        </w:tc>
        <w:tc>
          <w:tcPr>
            <w:tcW w:w="2877" w:type="dxa"/>
          </w:tcPr>
          <w:p w:rsidR="009A27D3" w:rsidRPr="00CB26B0" w:rsidRDefault="009A27D3" w:rsidP="009A27D3">
            <w:pPr>
              <w:contextualSpacing/>
              <w:jc w:val="both"/>
              <w:rPr>
                <w:b/>
              </w:rPr>
            </w:pPr>
            <w:r w:rsidRPr="00CB26B0">
              <w:rPr>
                <w:b/>
                <w:sz w:val="22"/>
                <w:szCs w:val="22"/>
              </w:rPr>
              <w:t>Адаптер DVI на VGA</w:t>
            </w:r>
          </w:p>
          <w:p w:rsidR="009A27D3" w:rsidRPr="00CB26B0" w:rsidRDefault="009A27D3" w:rsidP="009A27D3">
            <w:pPr>
              <w:jc w:val="both"/>
              <w:rPr>
                <w:rFonts w:ascii="Calibri" w:hAnsi="Calibri"/>
                <w:color w:val="222222"/>
              </w:rPr>
            </w:pPr>
            <w:r w:rsidRPr="00CB26B0">
              <w:rPr>
                <w:sz w:val="22"/>
                <w:szCs w:val="22"/>
              </w:rPr>
              <w:t>Остало мушки DVI на женски VGA</w:t>
            </w:r>
          </w:p>
        </w:tc>
        <w:tc>
          <w:tcPr>
            <w:tcW w:w="1260" w:type="dxa"/>
            <w:gridSpan w:val="2"/>
          </w:tcPr>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CB26B0" w:rsidRDefault="009A27D3" w:rsidP="009A27D3">
            <w:pPr>
              <w:rPr>
                <w:rFonts w:ascii="Calibri" w:hAnsi="Calibri"/>
                <w:color w:val="222222"/>
              </w:rPr>
            </w:pPr>
          </w:p>
        </w:tc>
        <w:tc>
          <w:tcPr>
            <w:tcW w:w="900" w:type="dxa"/>
            <w:gridSpan w:val="2"/>
          </w:tcPr>
          <w:p w:rsidR="009A27D3" w:rsidRPr="00CB26B0" w:rsidRDefault="009A27D3" w:rsidP="009A27D3">
            <w:pPr>
              <w:rPr>
                <w:rFonts w:ascii="Calibri" w:hAnsi="Calibri"/>
                <w:color w:val="222222"/>
              </w:rPr>
            </w:pPr>
          </w:p>
        </w:tc>
        <w:tc>
          <w:tcPr>
            <w:tcW w:w="1265" w:type="dxa"/>
            <w:gridSpan w:val="2"/>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c>
          <w:tcPr>
            <w:tcW w:w="1170" w:type="dxa"/>
          </w:tcPr>
          <w:p w:rsidR="009A27D3" w:rsidRPr="00CB26B0"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CB26B0" w:rsidRDefault="009A27D3" w:rsidP="009A27D3">
            <w:pPr>
              <w:contextualSpacing/>
              <w:jc w:val="center"/>
              <w:rPr>
                <w:lang w:val="sr-Cyrl-CS"/>
              </w:rPr>
            </w:pPr>
            <w:r w:rsidRPr="00CB26B0">
              <w:rPr>
                <w:sz w:val="22"/>
                <w:szCs w:val="22"/>
                <w:lang w:val="sr-Cyrl-CS"/>
              </w:rPr>
              <w:t>6.</w:t>
            </w:r>
          </w:p>
        </w:tc>
        <w:tc>
          <w:tcPr>
            <w:tcW w:w="2877" w:type="dxa"/>
            <w:tcBorders>
              <w:bottom w:val="single" w:sz="4" w:space="0" w:color="auto"/>
            </w:tcBorders>
          </w:tcPr>
          <w:p w:rsidR="009A27D3" w:rsidRDefault="009A27D3" w:rsidP="009A27D3">
            <w:pPr>
              <w:jc w:val="both"/>
              <w:rPr>
                <w:lang w:val="sr-Cyrl-CS"/>
              </w:rPr>
            </w:pPr>
            <w:r w:rsidRPr="00CB26B0">
              <w:rPr>
                <w:b/>
                <w:sz w:val="22"/>
                <w:szCs w:val="22"/>
              </w:rPr>
              <w:t>Адаптер USB на LPT paralel (Wiretek)</w:t>
            </w:r>
            <w:r w:rsidRPr="00CB26B0">
              <w:rPr>
                <w:sz w:val="22"/>
                <w:szCs w:val="22"/>
              </w:rPr>
              <w:t xml:space="preserve"> са каблићем, линком</w:t>
            </w:r>
          </w:p>
          <w:p w:rsidR="009A27D3" w:rsidRPr="007F383E" w:rsidRDefault="009A27D3" w:rsidP="009A27D3">
            <w:pPr>
              <w:jc w:val="both"/>
              <w:rPr>
                <w:rFonts w:ascii="Calibri" w:hAnsi="Calibri"/>
                <w:color w:val="222222"/>
                <w:lang w:val="sr-Cyrl-CS"/>
              </w:rPr>
            </w:pPr>
          </w:p>
        </w:tc>
        <w:tc>
          <w:tcPr>
            <w:tcW w:w="1260" w:type="dxa"/>
            <w:gridSpan w:val="2"/>
            <w:tcBorders>
              <w:bottom w:val="single" w:sz="4" w:space="0" w:color="auto"/>
            </w:tcBorders>
          </w:tcPr>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CB26B0" w:rsidRDefault="009A27D3" w:rsidP="009A27D3">
            <w:pPr>
              <w:rPr>
                <w:rFonts w:ascii="Calibri" w:hAnsi="Calibri"/>
                <w:color w:val="222222"/>
              </w:rPr>
            </w:pPr>
          </w:p>
        </w:tc>
        <w:tc>
          <w:tcPr>
            <w:tcW w:w="900" w:type="dxa"/>
            <w:gridSpan w:val="2"/>
            <w:tcBorders>
              <w:bottom w:val="single" w:sz="4" w:space="0" w:color="auto"/>
            </w:tcBorders>
          </w:tcPr>
          <w:p w:rsidR="009A27D3" w:rsidRPr="00CB26B0" w:rsidRDefault="009A27D3" w:rsidP="009A27D3">
            <w:pPr>
              <w:rPr>
                <w:rFonts w:ascii="Calibri" w:hAnsi="Calibri"/>
                <w:color w:val="222222"/>
              </w:rPr>
            </w:pPr>
          </w:p>
        </w:tc>
        <w:tc>
          <w:tcPr>
            <w:tcW w:w="1265" w:type="dxa"/>
            <w:gridSpan w:val="2"/>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c>
          <w:tcPr>
            <w:tcW w:w="1170" w:type="dxa"/>
            <w:tcBorders>
              <w:bottom w:val="single" w:sz="4" w:space="0" w:color="auto"/>
            </w:tcBorders>
          </w:tcPr>
          <w:p w:rsidR="009A27D3" w:rsidRPr="00CB26B0" w:rsidRDefault="009A27D3" w:rsidP="009A27D3">
            <w:pPr>
              <w:rPr>
                <w:rFonts w:ascii="Calibri" w:hAnsi="Calibri"/>
                <w:color w:val="222222"/>
              </w:rPr>
            </w:pPr>
          </w:p>
        </w:tc>
      </w:tr>
      <w:tr w:rsidR="009A27D3" w:rsidTr="009A27D3">
        <w:tc>
          <w:tcPr>
            <w:tcW w:w="737" w:type="dxa"/>
            <w:tcBorders>
              <w:top w:val="single" w:sz="4" w:space="0" w:color="auto"/>
              <w:bottom w:val="single" w:sz="4" w:space="0" w:color="auto"/>
            </w:tcBorders>
          </w:tcPr>
          <w:p w:rsidR="009A27D3" w:rsidRPr="00CB26B0" w:rsidRDefault="009A27D3" w:rsidP="009A27D3">
            <w:pPr>
              <w:contextualSpacing/>
              <w:jc w:val="center"/>
              <w:rPr>
                <w:lang w:val="sr-Cyrl-CS"/>
              </w:rPr>
            </w:pPr>
            <w:r w:rsidRPr="00CB26B0">
              <w:rPr>
                <w:sz w:val="22"/>
                <w:szCs w:val="22"/>
                <w:lang w:val="sr-Cyrl-CS"/>
              </w:rPr>
              <w:t>7.</w:t>
            </w:r>
          </w:p>
        </w:tc>
        <w:tc>
          <w:tcPr>
            <w:tcW w:w="2877" w:type="dxa"/>
            <w:tcBorders>
              <w:top w:val="single" w:sz="4" w:space="0" w:color="auto"/>
              <w:bottom w:val="single" w:sz="4" w:space="0" w:color="auto"/>
            </w:tcBorders>
          </w:tcPr>
          <w:p w:rsidR="009A27D3" w:rsidRPr="00CB26B0" w:rsidRDefault="009A27D3" w:rsidP="009A27D3">
            <w:pPr>
              <w:contextualSpacing/>
              <w:jc w:val="both"/>
            </w:pPr>
            <w:r w:rsidRPr="00CB26B0">
              <w:rPr>
                <w:b/>
                <w:sz w:val="22"/>
                <w:szCs w:val="22"/>
              </w:rPr>
              <w:t xml:space="preserve">Контролер PCI-E на USB </w:t>
            </w:r>
            <w:r w:rsidRPr="00CB26B0">
              <w:rPr>
                <w:b/>
                <w:sz w:val="22"/>
                <w:szCs w:val="22"/>
              </w:rPr>
              <w:lastRenderedPageBreak/>
              <w:t>3.0</w:t>
            </w:r>
          </w:p>
          <w:p w:rsidR="009A27D3" w:rsidRPr="00CB26B0" w:rsidRDefault="009A27D3" w:rsidP="009A27D3">
            <w:pPr>
              <w:contextualSpacing/>
              <w:jc w:val="both"/>
            </w:pPr>
            <w:r w:rsidRPr="00CB26B0">
              <w:rPr>
                <w:sz w:val="22"/>
                <w:szCs w:val="22"/>
              </w:rPr>
              <w:t>Произвођач Trancend</w:t>
            </w:r>
          </w:p>
          <w:p w:rsidR="009A27D3" w:rsidRPr="00CB26B0" w:rsidRDefault="009A27D3" w:rsidP="009A27D3">
            <w:pPr>
              <w:contextualSpacing/>
              <w:jc w:val="both"/>
            </w:pPr>
            <w:r w:rsidRPr="00CB26B0">
              <w:rPr>
                <w:sz w:val="22"/>
                <w:szCs w:val="22"/>
              </w:rPr>
              <w:t xml:space="preserve">Тип Картица </w:t>
            </w:r>
          </w:p>
          <w:p w:rsidR="009A27D3" w:rsidRPr="00CB26B0" w:rsidRDefault="009A27D3" w:rsidP="009A27D3">
            <w:pPr>
              <w:contextualSpacing/>
              <w:jc w:val="both"/>
            </w:pPr>
            <w:r w:rsidRPr="00CB26B0">
              <w:rPr>
                <w:sz w:val="22"/>
                <w:szCs w:val="22"/>
              </w:rPr>
              <w:t xml:space="preserve">Конектори 2 x USB 3.0 </w:t>
            </w:r>
          </w:p>
          <w:p w:rsidR="009A27D3" w:rsidRPr="00CB26B0" w:rsidRDefault="009A27D3" w:rsidP="009A27D3">
            <w:pPr>
              <w:contextualSpacing/>
              <w:jc w:val="both"/>
            </w:pPr>
            <w:r w:rsidRPr="00CB26B0">
              <w:rPr>
                <w:sz w:val="22"/>
                <w:szCs w:val="22"/>
              </w:rPr>
              <w:t xml:space="preserve">Повезивање PCI-E </w:t>
            </w:r>
          </w:p>
          <w:p w:rsidR="009A27D3" w:rsidRDefault="009A27D3" w:rsidP="009A27D3">
            <w:pPr>
              <w:jc w:val="both"/>
            </w:pPr>
            <w:r w:rsidRPr="00CB26B0">
              <w:rPr>
                <w:sz w:val="22"/>
                <w:szCs w:val="22"/>
              </w:rPr>
              <w:t>Остало контролер PDU3, слот PCIe 2.0 single lane (x1), конектори , 4-pinsko напајањ</w:t>
            </w:r>
            <w:r w:rsidRPr="00CB26B0">
              <w:rPr>
                <w:sz w:val="22"/>
                <w:szCs w:val="22"/>
                <w:lang w:val="sr-Cyrl-CS"/>
              </w:rPr>
              <w:t>е</w:t>
            </w:r>
          </w:p>
          <w:p w:rsidR="009A27D3" w:rsidRPr="00956EBE" w:rsidRDefault="009A27D3" w:rsidP="009A27D3">
            <w:pPr>
              <w:jc w:val="both"/>
              <w:rPr>
                <w:rFonts w:ascii="Calibri" w:hAnsi="Calibri"/>
                <w:color w:val="222222"/>
              </w:rPr>
            </w:pPr>
          </w:p>
        </w:tc>
        <w:tc>
          <w:tcPr>
            <w:tcW w:w="1260" w:type="dxa"/>
            <w:gridSpan w:val="2"/>
            <w:tcBorders>
              <w:top w:val="single" w:sz="4" w:space="0" w:color="auto"/>
              <w:bottom w:val="single" w:sz="4" w:space="0" w:color="auto"/>
            </w:tcBorders>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CB26B0"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top w:val="single" w:sz="4" w:space="0" w:color="auto"/>
              <w:bottom w:val="single" w:sz="4" w:space="0" w:color="auto"/>
            </w:tcBorders>
          </w:tcPr>
          <w:p w:rsidR="009A27D3" w:rsidRPr="00CB26B0" w:rsidRDefault="009A27D3" w:rsidP="009A27D3">
            <w:pPr>
              <w:rPr>
                <w:rFonts w:ascii="Calibri" w:hAnsi="Calibri"/>
                <w:color w:val="222222"/>
              </w:rPr>
            </w:pPr>
          </w:p>
        </w:tc>
        <w:tc>
          <w:tcPr>
            <w:tcW w:w="900" w:type="dxa"/>
            <w:gridSpan w:val="2"/>
            <w:tcBorders>
              <w:top w:val="single" w:sz="4" w:space="0" w:color="auto"/>
              <w:bottom w:val="single" w:sz="4" w:space="0" w:color="auto"/>
            </w:tcBorders>
          </w:tcPr>
          <w:p w:rsidR="009A27D3" w:rsidRPr="00CB26B0" w:rsidRDefault="009A27D3" w:rsidP="009A27D3">
            <w:pPr>
              <w:rPr>
                <w:rFonts w:ascii="Calibri" w:hAnsi="Calibri"/>
                <w:color w:val="222222"/>
              </w:rPr>
            </w:pPr>
          </w:p>
        </w:tc>
        <w:tc>
          <w:tcPr>
            <w:tcW w:w="1265" w:type="dxa"/>
            <w:gridSpan w:val="2"/>
            <w:tcBorders>
              <w:top w:val="single" w:sz="4" w:space="0" w:color="auto"/>
              <w:bottom w:val="single" w:sz="4" w:space="0" w:color="auto"/>
            </w:tcBorders>
          </w:tcPr>
          <w:p w:rsidR="009A27D3" w:rsidRPr="00CB26B0" w:rsidRDefault="009A27D3" w:rsidP="009A27D3">
            <w:pPr>
              <w:rPr>
                <w:rFonts w:ascii="Calibri" w:hAnsi="Calibri"/>
                <w:color w:val="222222"/>
              </w:rPr>
            </w:pPr>
          </w:p>
        </w:tc>
        <w:tc>
          <w:tcPr>
            <w:tcW w:w="1170" w:type="dxa"/>
            <w:tcBorders>
              <w:top w:val="single" w:sz="4" w:space="0" w:color="auto"/>
              <w:bottom w:val="single" w:sz="4" w:space="0" w:color="auto"/>
            </w:tcBorders>
          </w:tcPr>
          <w:p w:rsidR="009A27D3" w:rsidRPr="00CB26B0" w:rsidRDefault="009A27D3" w:rsidP="009A27D3">
            <w:pPr>
              <w:rPr>
                <w:rFonts w:ascii="Calibri" w:hAnsi="Calibri"/>
                <w:color w:val="222222"/>
              </w:rPr>
            </w:pPr>
          </w:p>
        </w:tc>
        <w:tc>
          <w:tcPr>
            <w:tcW w:w="1170" w:type="dxa"/>
            <w:tcBorders>
              <w:top w:val="single" w:sz="4" w:space="0" w:color="auto"/>
              <w:bottom w:val="single" w:sz="4" w:space="0" w:color="auto"/>
            </w:tcBorders>
          </w:tcPr>
          <w:p w:rsidR="009A27D3" w:rsidRPr="00CB26B0" w:rsidRDefault="009A27D3" w:rsidP="009A27D3">
            <w:pPr>
              <w:rPr>
                <w:rFonts w:ascii="Calibri" w:hAnsi="Calibri"/>
                <w:color w:val="222222"/>
              </w:rPr>
            </w:pPr>
          </w:p>
        </w:tc>
      </w:tr>
      <w:tr w:rsidR="009A27D3" w:rsidTr="009A27D3">
        <w:tc>
          <w:tcPr>
            <w:tcW w:w="10729" w:type="dxa"/>
            <w:gridSpan w:val="12"/>
            <w:tcBorders>
              <w:top w:val="single" w:sz="4" w:space="0" w:color="auto"/>
            </w:tcBorders>
            <w:shd w:val="clear" w:color="auto" w:fill="A6A6A6"/>
          </w:tcPr>
          <w:p w:rsidR="009A27D3" w:rsidRPr="005C6B23" w:rsidRDefault="009A27D3" w:rsidP="009A27D3">
            <w:pPr>
              <w:jc w:val="center"/>
              <w:rPr>
                <w:b/>
              </w:rPr>
            </w:pPr>
            <w:r w:rsidRPr="005C6B23">
              <w:rPr>
                <w:b/>
              </w:rPr>
              <w:lastRenderedPageBreak/>
              <w:t xml:space="preserve">Б А Т Е Р И Ј Е   З А   У П С   У Р Е </w:t>
            </w:r>
            <w:r w:rsidRPr="005C6B23">
              <w:rPr>
                <w:b/>
                <w:lang w:val="sr-Cyrl-CS"/>
              </w:rPr>
              <w:t>Ђ</w:t>
            </w:r>
            <w:r w:rsidRPr="005C6B23">
              <w:rPr>
                <w:b/>
              </w:rPr>
              <w:t xml:space="preserve"> А Ј Е </w:t>
            </w:r>
          </w:p>
        </w:tc>
      </w:tr>
      <w:tr w:rsidR="009A27D3"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Редни број</w:t>
            </w:r>
          </w:p>
        </w:tc>
        <w:tc>
          <w:tcPr>
            <w:tcW w:w="2877" w:type="dxa"/>
          </w:tcPr>
          <w:p w:rsidR="009A27D3" w:rsidRPr="00D57582" w:rsidRDefault="009A27D3" w:rsidP="009A27D3">
            <w:pPr>
              <w:spacing w:before="120"/>
              <w:jc w:val="center"/>
              <w:rPr>
                <w:color w:val="222222"/>
                <w:lang w:val="sr-Cyrl-CS"/>
              </w:rPr>
            </w:pPr>
            <w:r w:rsidRPr="00D57582">
              <w:rPr>
                <w:color w:val="222222"/>
                <w:sz w:val="22"/>
                <w:szCs w:val="22"/>
                <w:lang w:val="sr-Cyrl-CS"/>
              </w:rPr>
              <w:t>Опис опреме</w:t>
            </w:r>
          </w:p>
        </w:tc>
        <w:tc>
          <w:tcPr>
            <w:tcW w:w="1260" w:type="dxa"/>
            <w:gridSpan w:val="2"/>
          </w:tcPr>
          <w:p w:rsidR="009A27D3" w:rsidRPr="00D57582" w:rsidRDefault="009A27D3" w:rsidP="009A27D3">
            <w:pPr>
              <w:spacing w:before="240"/>
              <w:jc w:val="center"/>
              <w:rPr>
                <w:color w:val="222222"/>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D57582" w:rsidRDefault="009A27D3" w:rsidP="009A27D3">
            <w:pPr>
              <w:jc w:val="center"/>
              <w:rPr>
                <w:lang w:val="sr-Cyrl-CS"/>
              </w:rPr>
            </w:pPr>
            <w:r w:rsidRPr="00D57582">
              <w:rPr>
                <w:sz w:val="22"/>
                <w:szCs w:val="22"/>
                <w:lang w:val="sr-Cyrl-CS"/>
              </w:rPr>
              <w:t>1.</w:t>
            </w:r>
          </w:p>
        </w:tc>
        <w:tc>
          <w:tcPr>
            <w:tcW w:w="2877" w:type="dxa"/>
          </w:tcPr>
          <w:p w:rsidR="009A27D3" w:rsidRPr="00D57582" w:rsidRDefault="009A27D3" w:rsidP="009A27D3">
            <w:pPr>
              <w:jc w:val="both"/>
            </w:pPr>
            <w:r w:rsidRPr="00D57582">
              <w:rPr>
                <w:sz w:val="22"/>
                <w:szCs w:val="22"/>
              </w:rPr>
              <w:t xml:space="preserve">Батерија </w:t>
            </w:r>
            <w:r w:rsidRPr="00D57582">
              <w:rPr>
                <w:b/>
                <w:sz w:val="22"/>
                <w:szCs w:val="22"/>
                <w:u w:val="single"/>
              </w:rPr>
              <w:t>RBC43</w:t>
            </w:r>
            <w:r w:rsidRPr="00D57582">
              <w:rPr>
                <w:sz w:val="22"/>
                <w:szCs w:val="22"/>
              </w:rPr>
              <w:t xml:space="preserve"> за моделе SUA3000RMI2U (ОРИГИНАЛ)</w:t>
            </w:r>
          </w:p>
          <w:p w:rsidR="009A27D3" w:rsidRPr="00D57582" w:rsidRDefault="009A27D3" w:rsidP="009A27D3">
            <w:pPr>
              <w:jc w:val="both"/>
              <w:rPr>
                <w:rFonts w:ascii="Calibri" w:hAnsi="Calibri"/>
                <w:color w:val="222222"/>
              </w:rPr>
            </w:pPr>
            <w:r w:rsidRPr="00D57582">
              <w:rPr>
                <w:sz w:val="22"/>
                <w:szCs w:val="22"/>
              </w:rPr>
              <w:t>Снага батерије 8 x 12V / 5Ah</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2.</w:t>
            </w:r>
          </w:p>
        </w:tc>
        <w:tc>
          <w:tcPr>
            <w:tcW w:w="2877" w:type="dxa"/>
          </w:tcPr>
          <w:p w:rsidR="009A27D3" w:rsidRPr="00D57582" w:rsidRDefault="009A27D3" w:rsidP="009A27D3">
            <w:pPr>
              <w:jc w:val="both"/>
            </w:pPr>
            <w:r w:rsidRPr="00D57582">
              <w:rPr>
                <w:sz w:val="22"/>
                <w:szCs w:val="22"/>
              </w:rPr>
              <w:t xml:space="preserve">Батерија </w:t>
            </w:r>
            <w:r w:rsidRPr="00D57582">
              <w:rPr>
                <w:b/>
                <w:sz w:val="22"/>
                <w:szCs w:val="22"/>
                <w:u w:val="single"/>
              </w:rPr>
              <w:t>RBC7</w:t>
            </w:r>
            <w:r w:rsidRPr="00D57582">
              <w:rPr>
                <w:sz w:val="22"/>
                <w:szCs w:val="22"/>
              </w:rPr>
              <w:t xml:space="preserve"> за моделе SUA1500I</w:t>
            </w:r>
          </w:p>
          <w:p w:rsidR="009A27D3" w:rsidRPr="00D57582" w:rsidRDefault="009A27D3" w:rsidP="009A27D3">
            <w:pPr>
              <w:jc w:val="both"/>
            </w:pPr>
            <w:r w:rsidRPr="00D57582">
              <w:rPr>
                <w:sz w:val="22"/>
                <w:szCs w:val="22"/>
              </w:rPr>
              <w:t>Снага батерије 2 x 12V / 18 Ah</w:t>
            </w:r>
          </w:p>
          <w:p w:rsidR="009A27D3" w:rsidRPr="00D57582" w:rsidRDefault="009A27D3" w:rsidP="009A27D3">
            <w:pPr>
              <w:jc w:val="both"/>
              <w:rPr>
                <w:rFonts w:ascii="Calibri" w:hAnsi="Calibri"/>
                <w:color w:val="222222"/>
              </w:rPr>
            </w:pPr>
            <w:r w:rsidRPr="00D57582">
              <w:rPr>
                <w:sz w:val="22"/>
                <w:szCs w:val="22"/>
              </w:rPr>
              <w:t>(ОРИГИНАЛ)</w:t>
            </w:r>
          </w:p>
        </w:tc>
        <w:tc>
          <w:tcPr>
            <w:tcW w:w="1260" w:type="dxa"/>
            <w:gridSpan w:val="2"/>
          </w:tcPr>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jc w:val="center"/>
              <w:rPr>
                <w:lang w:val="sr-Cyrl-CS"/>
              </w:rPr>
            </w:pPr>
            <w:r w:rsidRPr="00D57582">
              <w:rPr>
                <w:sz w:val="22"/>
                <w:szCs w:val="22"/>
                <w:lang w:val="sr-Cyrl-CS"/>
              </w:rPr>
              <w:t>3.</w:t>
            </w:r>
          </w:p>
        </w:tc>
        <w:tc>
          <w:tcPr>
            <w:tcW w:w="2877" w:type="dxa"/>
          </w:tcPr>
          <w:p w:rsidR="009A27D3" w:rsidRPr="00D57582" w:rsidRDefault="009A27D3" w:rsidP="009A27D3">
            <w:pPr>
              <w:jc w:val="both"/>
            </w:pPr>
            <w:r w:rsidRPr="00D57582">
              <w:rPr>
                <w:sz w:val="22"/>
                <w:szCs w:val="22"/>
              </w:rPr>
              <w:t>Батерија</w:t>
            </w:r>
            <w:r w:rsidRPr="00D57582">
              <w:rPr>
                <w:sz w:val="22"/>
                <w:szCs w:val="22"/>
                <w:lang w:val="sr-Cyrl-CS"/>
              </w:rPr>
              <w:t xml:space="preserve"> </w:t>
            </w:r>
            <w:r w:rsidRPr="00D57582">
              <w:rPr>
                <w:b/>
                <w:sz w:val="22"/>
                <w:szCs w:val="22"/>
                <w:u w:val="single"/>
              </w:rPr>
              <w:t>RBC2</w:t>
            </w:r>
            <w:r w:rsidRPr="00D57582">
              <w:rPr>
                <w:sz w:val="22"/>
                <w:szCs w:val="22"/>
              </w:rPr>
              <w:t xml:space="preserve"> за моделе BK500EI </w:t>
            </w:r>
            <w:r w:rsidRPr="00D57582">
              <w:rPr>
                <w:sz w:val="22"/>
                <w:szCs w:val="22"/>
                <w:lang w:val="sr-Cyrl-CS"/>
              </w:rPr>
              <w:t>и</w:t>
            </w:r>
            <w:r w:rsidRPr="00D57582">
              <w:rPr>
                <w:sz w:val="22"/>
                <w:szCs w:val="22"/>
              </w:rPr>
              <w:t xml:space="preserve"> SC420L </w:t>
            </w:r>
          </w:p>
          <w:p w:rsidR="009A27D3" w:rsidRPr="00D57582" w:rsidRDefault="009A27D3" w:rsidP="009A27D3">
            <w:pPr>
              <w:jc w:val="both"/>
            </w:pPr>
            <w:r w:rsidRPr="00D57582">
              <w:rPr>
                <w:sz w:val="22"/>
                <w:szCs w:val="22"/>
              </w:rPr>
              <w:t>Снага батерије:1 x 12V / 7Ah</w:t>
            </w:r>
          </w:p>
          <w:p w:rsidR="009A27D3" w:rsidRPr="00D57582" w:rsidRDefault="009A27D3" w:rsidP="009A27D3">
            <w:pPr>
              <w:jc w:val="both"/>
              <w:rPr>
                <w:rFonts w:ascii="Calibri" w:hAnsi="Calibri"/>
                <w:color w:val="222222"/>
                <w:lang w:val="sr-Cyrl-CS"/>
              </w:rPr>
            </w:pPr>
            <w:r w:rsidRPr="00D57582">
              <w:rPr>
                <w:sz w:val="22"/>
                <w:szCs w:val="22"/>
              </w:rPr>
              <w:t>(ОРИГИНАЛ</w:t>
            </w:r>
            <w:r w:rsidRPr="00D57582">
              <w:rPr>
                <w:sz w:val="22"/>
                <w:szCs w:val="22"/>
                <w:lang w:val="sr-Cyrl-CS"/>
              </w:rPr>
              <w:t>)</w:t>
            </w:r>
          </w:p>
        </w:tc>
        <w:tc>
          <w:tcPr>
            <w:tcW w:w="1260" w:type="dxa"/>
            <w:gridSpan w:val="2"/>
          </w:tcPr>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10729" w:type="dxa"/>
            <w:gridSpan w:val="12"/>
            <w:tcBorders>
              <w:bottom w:val="single" w:sz="4" w:space="0" w:color="auto"/>
            </w:tcBorders>
          </w:tcPr>
          <w:p w:rsidR="009A27D3" w:rsidRPr="00D57582" w:rsidRDefault="009A27D3" w:rsidP="009A27D3">
            <w:pPr>
              <w:rPr>
                <w:b/>
              </w:rPr>
            </w:pPr>
            <w:r w:rsidRPr="00D57582">
              <w:rPr>
                <w:sz w:val="22"/>
                <w:szCs w:val="22"/>
              </w:rPr>
              <w:t>Линк за додатну спецификацију:</w:t>
            </w:r>
            <w:r w:rsidRPr="00D57582">
              <w:rPr>
                <w:b/>
                <w:sz w:val="22"/>
                <w:szCs w:val="22"/>
              </w:rPr>
              <w:t xml:space="preserve">  </w:t>
            </w:r>
          </w:p>
          <w:p w:rsidR="009A27D3" w:rsidRPr="00D57582" w:rsidRDefault="002E153D" w:rsidP="009A27D3">
            <w:pPr>
              <w:rPr>
                <w:rStyle w:val="Hyperlink"/>
                <w:b/>
              </w:rPr>
            </w:pPr>
            <w:hyperlink r:id="rId8" w:history="1">
              <w:r w:rsidR="009A27D3" w:rsidRPr="00D57582">
                <w:rPr>
                  <w:rStyle w:val="Hyperlink"/>
                  <w:b/>
                  <w:sz w:val="22"/>
                  <w:szCs w:val="22"/>
                </w:rPr>
                <w:t>https://www.apc.com/products/resource/include/techspec_index.cfm?base_sku=RBC43&amp;tab=documentation</w:t>
              </w:r>
            </w:hyperlink>
          </w:p>
          <w:p w:rsidR="009A27D3" w:rsidRPr="00D57582" w:rsidRDefault="009A27D3" w:rsidP="009A27D3">
            <w:pPr>
              <w:rPr>
                <w:rFonts w:ascii="Calibri" w:hAnsi="Calibri"/>
                <w:color w:val="222222"/>
              </w:rPr>
            </w:pPr>
          </w:p>
          <w:p w:rsidR="009A27D3" w:rsidRPr="00D57582" w:rsidRDefault="002E153D" w:rsidP="009A27D3">
            <w:pPr>
              <w:jc w:val="both"/>
            </w:pPr>
            <w:hyperlink r:id="rId9" w:history="1">
              <w:r w:rsidR="009A27D3" w:rsidRPr="00D57582">
                <w:rPr>
                  <w:rStyle w:val="Hyperlink"/>
                  <w:sz w:val="22"/>
                  <w:szCs w:val="22"/>
                </w:rPr>
                <w:t>https://www.apc.com/products/resource/include/techspec_index.cfm?base_sku=RBC7</w:t>
              </w:r>
            </w:hyperlink>
            <w:r w:rsidR="009A27D3" w:rsidRPr="00D57582">
              <w:rPr>
                <w:sz w:val="22"/>
                <w:szCs w:val="22"/>
              </w:rPr>
              <w:t xml:space="preserve"> </w:t>
            </w:r>
          </w:p>
          <w:p w:rsidR="009A27D3" w:rsidRPr="00D57582" w:rsidRDefault="009A27D3" w:rsidP="009A27D3">
            <w:pPr>
              <w:jc w:val="both"/>
            </w:pPr>
          </w:p>
          <w:p w:rsidR="009A27D3" w:rsidRPr="00D57582" w:rsidRDefault="002E153D" w:rsidP="009A27D3">
            <w:pPr>
              <w:jc w:val="both"/>
            </w:pPr>
            <w:hyperlink r:id="rId10" w:history="1">
              <w:r w:rsidR="009A27D3" w:rsidRPr="00D57582">
                <w:rPr>
                  <w:rStyle w:val="Hyperlink"/>
                  <w:sz w:val="22"/>
                  <w:szCs w:val="22"/>
                </w:rPr>
                <w:t>https://www.apc.com/products/resource/include/techspec_index.cfm?base_sku=BK500EI&amp;total_watts=200</w:t>
              </w:r>
            </w:hyperlink>
          </w:p>
          <w:p w:rsidR="009A27D3" w:rsidRPr="00D57582" w:rsidRDefault="009A27D3" w:rsidP="009A27D3"/>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t>М Р Е Ж Н И   У Р Е Ђ А Ј И   -   S W I T C H</w:t>
            </w:r>
          </w:p>
        </w:tc>
      </w:tr>
      <w:tr w:rsidR="009A27D3"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Редни број</w:t>
            </w:r>
          </w:p>
        </w:tc>
        <w:tc>
          <w:tcPr>
            <w:tcW w:w="2877" w:type="dxa"/>
          </w:tcPr>
          <w:p w:rsidR="009A27D3" w:rsidRPr="00D57582" w:rsidRDefault="009A27D3" w:rsidP="009A27D3">
            <w:pPr>
              <w:spacing w:before="120"/>
              <w:jc w:val="center"/>
              <w:rPr>
                <w:color w:val="222222"/>
                <w:lang w:val="sr-Cyrl-CS"/>
              </w:rPr>
            </w:pPr>
            <w:r w:rsidRPr="00D57582">
              <w:rPr>
                <w:color w:val="222222"/>
                <w:sz w:val="22"/>
                <w:szCs w:val="22"/>
                <w:lang w:val="sr-Cyrl-CS"/>
              </w:rPr>
              <w:t>Опис опреме</w:t>
            </w:r>
          </w:p>
        </w:tc>
        <w:tc>
          <w:tcPr>
            <w:tcW w:w="1260" w:type="dxa"/>
            <w:gridSpan w:val="2"/>
          </w:tcPr>
          <w:p w:rsidR="009A27D3" w:rsidRPr="00D57582" w:rsidRDefault="009A27D3" w:rsidP="009A27D3">
            <w:pPr>
              <w:spacing w:before="240"/>
              <w:jc w:val="center"/>
              <w:rPr>
                <w:color w:val="222222"/>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1.</w:t>
            </w:r>
          </w:p>
        </w:tc>
        <w:tc>
          <w:tcPr>
            <w:tcW w:w="2877" w:type="dxa"/>
          </w:tcPr>
          <w:p w:rsidR="009A27D3" w:rsidRPr="00D57582" w:rsidRDefault="009A27D3" w:rsidP="009A27D3">
            <w:pPr>
              <w:pStyle w:val="ListParagraph"/>
              <w:ind w:left="0"/>
              <w:jc w:val="both"/>
            </w:pPr>
            <w:r w:rsidRPr="00D57582">
              <w:rPr>
                <w:sz w:val="22"/>
                <w:szCs w:val="22"/>
              </w:rPr>
              <w:t>Произвођач: TP Link или еквивалент</w:t>
            </w:r>
          </w:p>
          <w:p w:rsidR="009A27D3" w:rsidRPr="00D57582" w:rsidRDefault="009A27D3" w:rsidP="009A27D3">
            <w:pPr>
              <w:jc w:val="both"/>
            </w:pPr>
            <w:r w:rsidRPr="00D57582">
              <w:rPr>
                <w:sz w:val="22"/>
                <w:szCs w:val="22"/>
              </w:rPr>
              <w:t>Модел: TL-SG1016D</w:t>
            </w:r>
          </w:p>
          <w:p w:rsidR="009A27D3" w:rsidRPr="00D57582" w:rsidRDefault="009A27D3" w:rsidP="009A27D3">
            <w:pPr>
              <w:jc w:val="both"/>
            </w:pPr>
            <w:r w:rsidRPr="00D57582">
              <w:rPr>
                <w:sz w:val="22"/>
                <w:szCs w:val="22"/>
              </w:rPr>
              <w:t xml:space="preserve">Број портова: 16 портни </w:t>
            </w:r>
          </w:p>
          <w:p w:rsidR="009A27D3" w:rsidRPr="00D57582" w:rsidRDefault="009A27D3" w:rsidP="009A27D3">
            <w:pPr>
              <w:jc w:val="both"/>
              <w:rPr>
                <w:rFonts w:ascii="Calibri" w:hAnsi="Calibri"/>
                <w:color w:val="222222"/>
              </w:rPr>
            </w:pPr>
            <w:r w:rsidRPr="00D57582">
              <w:rPr>
                <w:sz w:val="22"/>
                <w:szCs w:val="22"/>
              </w:rPr>
              <w:t>Брзина: 10/100/1000 Mb/s</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2.</w:t>
            </w:r>
          </w:p>
        </w:tc>
        <w:tc>
          <w:tcPr>
            <w:tcW w:w="2877" w:type="dxa"/>
          </w:tcPr>
          <w:p w:rsidR="009A27D3" w:rsidRPr="00D57582" w:rsidRDefault="009A27D3" w:rsidP="009A27D3">
            <w:pPr>
              <w:pStyle w:val="ListParagraph"/>
              <w:ind w:left="0"/>
              <w:jc w:val="both"/>
            </w:pPr>
            <w:r w:rsidRPr="00D57582">
              <w:rPr>
                <w:sz w:val="22"/>
                <w:szCs w:val="22"/>
              </w:rPr>
              <w:t xml:space="preserve">Произвођач: TP Link или </w:t>
            </w:r>
            <w:r w:rsidRPr="00D57582">
              <w:rPr>
                <w:sz w:val="22"/>
                <w:szCs w:val="22"/>
              </w:rPr>
              <w:lastRenderedPageBreak/>
              <w:t>еквивалент</w:t>
            </w:r>
          </w:p>
          <w:p w:rsidR="009A27D3" w:rsidRPr="00D57582" w:rsidRDefault="009A27D3" w:rsidP="009A27D3">
            <w:pPr>
              <w:jc w:val="both"/>
            </w:pPr>
            <w:r w:rsidRPr="00D57582">
              <w:rPr>
                <w:sz w:val="22"/>
                <w:szCs w:val="22"/>
              </w:rPr>
              <w:t>Модел: TL-SG105</w:t>
            </w:r>
          </w:p>
          <w:p w:rsidR="009A27D3" w:rsidRPr="00D57582" w:rsidRDefault="009A27D3" w:rsidP="009A27D3">
            <w:pPr>
              <w:jc w:val="both"/>
            </w:pPr>
            <w:r w:rsidRPr="00D57582">
              <w:rPr>
                <w:sz w:val="22"/>
                <w:szCs w:val="22"/>
              </w:rPr>
              <w:t>Број портова: 5</w:t>
            </w:r>
          </w:p>
          <w:p w:rsidR="009A27D3" w:rsidRPr="00D57582" w:rsidRDefault="009A27D3" w:rsidP="009A27D3">
            <w:pPr>
              <w:jc w:val="both"/>
              <w:rPr>
                <w:rFonts w:ascii="Calibri" w:hAnsi="Calibri"/>
                <w:color w:val="222222"/>
                <w:lang w:val="sr-Cyrl-CS"/>
              </w:rPr>
            </w:pPr>
            <w:r w:rsidRPr="00D57582">
              <w:rPr>
                <w:sz w:val="22"/>
                <w:szCs w:val="22"/>
              </w:rPr>
              <w:t>Брзина: 10/100/1000 Mb/s</w:t>
            </w:r>
          </w:p>
        </w:tc>
        <w:tc>
          <w:tcPr>
            <w:tcW w:w="1260" w:type="dxa"/>
            <w:gridSpan w:val="2"/>
          </w:tcPr>
          <w:p w:rsidR="009A27D3" w:rsidRPr="00D57582"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10729" w:type="dxa"/>
            <w:gridSpan w:val="12"/>
            <w:tcBorders>
              <w:bottom w:val="single" w:sz="4" w:space="0" w:color="auto"/>
            </w:tcBorders>
          </w:tcPr>
          <w:p w:rsidR="009A27D3" w:rsidRPr="00D57582" w:rsidRDefault="009A27D3" w:rsidP="009A27D3">
            <w:pPr>
              <w:contextualSpacing/>
              <w:jc w:val="both"/>
            </w:pPr>
            <w:r w:rsidRPr="00D57582">
              <w:rPr>
                <w:sz w:val="22"/>
                <w:szCs w:val="22"/>
              </w:rPr>
              <w:lastRenderedPageBreak/>
              <w:t>Линкови:</w:t>
            </w:r>
          </w:p>
          <w:p w:rsidR="009A27D3" w:rsidRPr="00D57582" w:rsidRDefault="002E153D" w:rsidP="009A27D3">
            <w:pPr>
              <w:rPr>
                <w:rStyle w:val="Hyperlink"/>
              </w:rPr>
            </w:pPr>
            <w:hyperlink r:id="rId11" w:anchor="spec" w:history="1">
              <w:r w:rsidR="009A27D3" w:rsidRPr="00D57582">
                <w:rPr>
                  <w:rStyle w:val="Hyperlink"/>
                  <w:sz w:val="22"/>
                  <w:szCs w:val="22"/>
                </w:rPr>
                <w:t>http://www.tp-link.com/en/products/details/?categoryid=224&amp;model=TL-SG1016#spec</w:t>
              </w:r>
            </w:hyperlink>
          </w:p>
          <w:p w:rsidR="009A27D3" w:rsidRPr="00D57582" w:rsidRDefault="009A27D3" w:rsidP="009A27D3">
            <w:pPr>
              <w:rPr>
                <w:rStyle w:val="Hyperlink"/>
              </w:rPr>
            </w:pPr>
          </w:p>
          <w:p w:rsidR="009A27D3" w:rsidRPr="00D57582" w:rsidRDefault="002E153D" w:rsidP="009A27D3">
            <w:pPr>
              <w:contextualSpacing/>
              <w:jc w:val="both"/>
            </w:pPr>
            <w:hyperlink r:id="rId12" w:anchor="spec" w:history="1">
              <w:r w:rsidR="009A27D3" w:rsidRPr="00D57582">
                <w:rPr>
                  <w:rStyle w:val="Hyperlink"/>
                  <w:sz w:val="22"/>
                  <w:szCs w:val="22"/>
                </w:rPr>
                <w:t>http://www.tp-link.com/en/products/details/?categoryid=1585&amp;model=TL-SG105#spec</w:t>
              </w:r>
            </w:hyperlink>
          </w:p>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t xml:space="preserve">М Р Е Ж Н И    У Р Е Ђ А Ј И   -   R O U T E R </w:t>
            </w:r>
          </w:p>
        </w:tc>
      </w:tr>
      <w:tr w:rsidR="009A27D3"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Редни број</w:t>
            </w:r>
          </w:p>
        </w:tc>
        <w:tc>
          <w:tcPr>
            <w:tcW w:w="2877" w:type="dxa"/>
          </w:tcPr>
          <w:p w:rsidR="009A27D3" w:rsidRPr="00D57582" w:rsidRDefault="009A27D3" w:rsidP="009A27D3">
            <w:pPr>
              <w:spacing w:before="120"/>
              <w:jc w:val="center"/>
              <w:rPr>
                <w:color w:val="222222"/>
                <w:lang w:val="sr-Cyrl-CS"/>
              </w:rPr>
            </w:pPr>
            <w:r w:rsidRPr="00D57582">
              <w:rPr>
                <w:color w:val="222222"/>
                <w:sz w:val="22"/>
                <w:szCs w:val="22"/>
                <w:lang w:val="sr-Cyrl-CS"/>
              </w:rPr>
              <w:t>Опис опреме</w:t>
            </w:r>
          </w:p>
        </w:tc>
        <w:tc>
          <w:tcPr>
            <w:tcW w:w="1260" w:type="dxa"/>
            <w:gridSpan w:val="2"/>
          </w:tcPr>
          <w:p w:rsidR="009A27D3" w:rsidRPr="00D57582" w:rsidRDefault="009A27D3" w:rsidP="009A27D3">
            <w:pPr>
              <w:spacing w:before="240"/>
              <w:jc w:val="center"/>
              <w:rPr>
                <w:color w:val="222222"/>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1.</w:t>
            </w:r>
          </w:p>
        </w:tc>
        <w:tc>
          <w:tcPr>
            <w:tcW w:w="2877" w:type="dxa"/>
          </w:tcPr>
          <w:p w:rsidR="009A27D3" w:rsidRPr="00D57582" w:rsidRDefault="009A27D3" w:rsidP="009A27D3">
            <w:pPr>
              <w:pStyle w:val="ListParagraph"/>
              <w:ind w:left="0"/>
              <w:jc w:val="both"/>
            </w:pPr>
            <w:r w:rsidRPr="00D57582">
              <w:rPr>
                <w:sz w:val="22"/>
                <w:szCs w:val="22"/>
              </w:rPr>
              <w:t>Произвођач TP-LINK или еквивалент</w:t>
            </w:r>
          </w:p>
          <w:p w:rsidR="009A27D3" w:rsidRPr="00D57582" w:rsidRDefault="009A27D3" w:rsidP="009A27D3">
            <w:pPr>
              <w:contextualSpacing/>
              <w:jc w:val="both"/>
            </w:pPr>
            <w:r w:rsidRPr="00D57582">
              <w:rPr>
                <w:sz w:val="22"/>
                <w:szCs w:val="22"/>
              </w:rPr>
              <w:t>M</w:t>
            </w:r>
            <w:r w:rsidRPr="00D57582">
              <w:rPr>
                <w:sz w:val="22"/>
                <w:szCs w:val="22"/>
                <w:lang w:val="sr-Cyrl-CS"/>
              </w:rPr>
              <w:t>одел</w:t>
            </w:r>
            <w:r w:rsidRPr="00D57582">
              <w:rPr>
                <w:sz w:val="22"/>
                <w:szCs w:val="22"/>
              </w:rPr>
              <w:t xml:space="preserve"> TL-WDR4900 </w:t>
            </w:r>
          </w:p>
          <w:p w:rsidR="009A27D3" w:rsidRPr="00D57582" w:rsidRDefault="009A27D3" w:rsidP="009A27D3">
            <w:pPr>
              <w:contextualSpacing/>
              <w:jc w:val="both"/>
            </w:pPr>
            <w:r w:rsidRPr="00D57582">
              <w:rPr>
                <w:sz w:val="22"/>
                <w:szCs w:val="22"/>
                <w:lang w:val="sr-Cyrl-CS"/>
              </w:rPr>
              <w:t>Брзина</w:t>
            </w:r>
            <w:r w:rsidRPr="00D57582">
              <w:rPr>
                <w:sz w:val="22"/>
                <w:szCs w:val="22"/>
              </w:rPr>
              <w:t xml:space="preserve"> Do 450 Mbps </w:t>
            </w:r>
          </w:p>
          <w:p w:rsidR="009A27D3" w:rsidRPr="00D57582" w:rsidRDefault="009A27D3" w:rsidP="009A27D3">
            <w:pPr>
              <w:contextualSpacing/>
              <w:jc w:val="both"/>
            </w:pPr>
            <w:r w:rsidRPr="00D57582">
              <w:rPr>
                <w:sz w:val="22"/>
                <w:szCs w:val="22"/>
                <w:lang w:val="sr-Cyrl-CS"/>
              </w:rPr>
              <w:t>Портови</w:t>
            </w:r>
            <w:r w:rsidRPr="00D57582">
              <w:rPr>
                <w:sz w:val="22"/>
                <w:szCs w:val="22"/>
              </w:rPr>
              <w:t xml:space="preserve"> 4x LAN 10/100/1000 Mbps, 1x WAN 10/100/1000 Mbps, 2x USB 2.0 </w:t>
            </w:r>
          </w:p>
          <w:p w:rsidR="009A27D3" w:rsidRPr="00D57582" w:rsidRDefault="009A27D3" w:rsidP="009A27D3">
            <w:pPr>
              <w:contextualSpacing/>
              <w:jc w:val="both"/>
            </w:pPr>
            <w:r w:rsidRPr="00D57582">
              <w:rPr>
                <w:sz w:val="22"/>
                <w:szCs w:val="22"/>
                <w:lang w:val="sr-Cyrl-CS"/>
              </w:rPr>
              <w:t>Тип антене</w:t>
            </w:r>
            <w:r w:rsidRPr="00D57582">
              <w:rPr>
                <w:sz w:val="22"/>
                <w:szCs w:val="22"/>
              </w:rPr>
              <w:t xml:space="preserve"> 3x 5GHz 5dBi </w:t>
            </w:r>
            <w:r w:rsidRPr="00D57582">
              <w:rPr>
                <w:sz w:val="22"/>
                <w:szCs w:val="22"/>
                <w:lang w:val="sr-Cyrl-CS"/>
              </w:rPr>
              <w:t>измењива</w:t>
            </w:r>
            <w:r w:rsidRPr="00D57582">
              <w:rPr>
                <w:sz w:val="22"/>
                <w:szCs w:val="22"/>
              </w:rPr>
              <w:t xml:space="preserve"> </w:t>
            </w:r>
            <w:r w:rsidRPr="00D57582">
              <w:rPr>
                <w:sz w:val="22"/>
                <w:szCs w:val="22"/>
                <w:lang w:val="sr-Cyrl-CS"/>
              </w:rPr>
              <w:t>и</w:t>
            </w:r>
            <w:r w:rsidRPr="00D57582">
              <w:rPr>
                <w:sz w:val="22"/>
                <w:szCs w:val="22"/>
              </w:rPr>
              <w:t xml:space="preserve"> 3x 2.4GHz </w:t>
            </w:r>
            <w:r w:rsidRPr="00D57582">
              <w:rPr>
                <w:sz w:val="22"/>
                <w:szCs w:val="22"/>
                <w:lang w:val="sr-Cyrl-CS"/>
              </w:rPr>
              <w:t>интерна</w:t>
            </w:r>
            <w:r w:rsidRPr="00D57582">
              <w:rPr>
                <w:sz w:val="22"/>
                <w:szCs w:val="22"/>
              </w:rPr>
              <w:t xml:space="preserve"> </w:t>
            </w:r>
          </w:p>
          <w:p w:rsidR="009A27D3" w:rsidRPr="00D57582" w:rsidRDefault="009A27D3" w:rsidP="009A27D3">
            <w:pPr>
              <w:contextualSpacing/>
              <w:jc w:val="both"/>
            </w:pPr>
            <w:r w:rsidRPr="00D57582">
              <w:rPr>
                <w:sz w:val="22"/>
                <w:szCs w:val="22"/>
                <w:lang w:val="sr-Cyrl-CS"/>
              </w:rPr>
              <w:t>Модови</w:t>
            </w:r>
            <w:r w:rsidRPr="00D57582">
              <w:rPr>
                <w:sz w:val="22"/>
                <w:szCs w:val="22"/>
              </w:rPr>
              <w:t xml:space="preserve"> </w:t>
            </w:r>
            <w:r w:rsidRPr="00D57582">
              <w:rPr>
                <w:sz w:val="22"/>
                <w:szCs w:val="22"/>
                <w:lang w:val="sr-Cyrl-CS"/>
              </w:rPr>
              <w:t>рада</w:t>
            </w:r>
            <w:r w:rsidRPr="00D57582">
              <w:rPr>
                <w:sz w:val="22"/>
                <w:szCs w:val="22"/>
              </w:rPr>
              <w:t xml:space="preserve"> Server, Client, DHCP Client List, Address Reservation </w:t>
            </w:r>
          </w:p>
          <w:p w:rsidR="009A27D3" w:rsidRPr="00D57582" w:rsidRDefault="009A27D3" w:rsidP="009A27D3">
            <w:pPr>
              <w:contextualSpacing/>
              <w:jc w:val="both"/>
            </w:pPr>
            <w:r w:rsidRPr="00D57582">
              <w:rPr>
                <w:sz w:val="22"/>
                <w:szCs w:val="22"/>
                <w:lang w:val="sr-Cyrl-CS"/>
              </w:rPr>
              <w:t>Фреквенција</w:t>
            </w:r>
            <w:r w:rsidRPr="00D57582">
              <w:rPr>
                <w:sz w:val="22"/>
                <w:szCs w:val="22"/>
              </w:rPr>
              <w:t xml:space="preserve"> 2.4GHz/5GHz (dual band) </w:t>
            </w:r>
          </w:p>
          <w:p w:rsidR="009A27D3" w:rsidRPr="00D57582" w:rsidRDefault="009A27D3" w:rsidP="009A27D3">
            <w:pPr>
              <w:jc w:val="both"/>
              <w:rPr>
                <w:rFonts w:ascii="Calibri" w:hAnsi="Calibri"/>
                <w:color w:val="222222"/>
              </w:rPr>
            </w:pPr>
            <w:r w:rsidRPr="00D57582">
              <w:rPr>
                <w:sz w:val="22"/>
                <w:szCs w:val="22"/>
              </w:rPr>
              <w:t>O</w:t>
            </w:r>
            <w:r w:rsidRPr="00D57582">
              <w:rPr>
                <w:sz w:val="22"/>
                <w:szCs w:val="22"/>
                <w:lang w:val="sr-Cyrl-CS"/>
              </w:rPr>
              <w:t>стало</w:t>
            </w:r>
            <w:r w:rsidRPr="00D57582">
              <w:rPr>
                <w:sz w:val="22"/>
                <w:szCs w:val="22"/>
              </w:rPr>
              <w:t xml:space="preserve"> CE, FCC, RoHS </w:t>
            </w:r>
            <w:r w:rsidRPr="00D57582">
              <w:rPr>
                <w:sz w:val="22"/>
                <w:szCs w:val="22"/>
                <w:lang w:val="sr-Cyrl-CS"/>
              </w:rPr>
              <w:t>сертификати</w:t>
            </w:r>
            <w:r w:rsidRPr="00D57582">
              <w:rPr>
                <w:sz w:val="22"/>
                <w:szCs w:val="22"/>
              </w:rPr>
              <w:t xml:space="preserve"> USB </w:t>
            </w:r>
            <w:r w:rsidRPr="00D57582">
              <w:rPr>
                <w:sz w:val="22"/>
                <w:szCs w:val="22"/>
                <w:lang w:val="sr-Cyrl-CS"/>
              </w:rPr>
              <w:t>конектор</w:t>
            </w:r>
            <w:r w:rsidRPr="00D57582">
              <w:rPr>
                <w:sz w:val="22"/>
                <w:szCs w:val="22"/>
              </w:rPr>
              <w:t xml:space="preserve"> 2x USB 2.0 (</w:t>
            </w:r>
            <w:r w:rsidRPr="00D57582">
              <w:rPr>
                <w:sz w:val="22"/>
                <w:szCs w:val="22"/>
                <w:lang w:val="sr-Cyrl-CS"/>
              </w:rPr>
              <w:t>мултифункцијски</w:t>
            </w:r>
            <w:r w:rsidRPr="00D57582">
              <w:rPr>
                <w:sz w:val="22"/>
                <w:szCs w:val="22"/>
              </w:rPr>
              <w:t>)</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2.</w:t>
            </w:r>
          </w:p>
        </w:tc>
        <w:tc>
          <w:tcPr>
            <w:tcW w:w="2877" w:type="dxa"/>
          </w:tcPr>
          <w:p w:rsidR="009A27D3" w:rsidRPr="00D57582" w:rsidRDefault="009A27D3" w:rsidP="009A27D3">
            <w:pPr>
              <w:contextualSpacing/>
              <w:jc w:val="both"/>
            </w:pPr>
            <w:r w:rsidRPr="00D57582">
              <w:rPr>
                <w:sz w:val="22"/>
                <w:szCs w:val="22"/>
              </w:rPr>
              <w:t>Произвођач TP-LINK или еквивалент</w:t>
            </w:r>
          </w:p>
          <w:p w:rsidR="009A27D3" w:rsidRPr="00D57582" w:rsidRDefault="009A27D3" w:rsidP="009A27D3">
            <w:pPr>
              <w:contextualSpacing/>
              <w:jc w:val="both"/>
            </w:pPr>
            <w:r w:rsidRPr="00D57582">
              <w:rPr>
                <w:sz w:val="22"/>
                <w:szCs w:val="22"/>
              </w:rPr>
              <w:t xml:space="preserve">Модел TL-MR3420 </w:t>
            </w:r>
          </w:p>
          <w:p w:rsidR="009A27D3" w:rsidRPr="00D57582" w:rsidRDefault="009A27D3" w:rsidP="009A27D3">
            <w:pPr>
              <w:contextualSpacing/>
              <w:jc w:val="both"/>
            </w:pPr>
            <w:r w:rsidRPr="00D57582">
              <w:rPr>
                <w:sz w:val="22"/>
                <w:szCs w:val="22"/>
              </w:rPr>
              <w:t xml:space="preserve">Брзина дo 300Mb/s </w:t>
            </w:r>
          </w:p>
          <w:p w:rsidR="009A27D3" w:rsidRPr="00D57582" w:rsidRDefault="009A27D3" w:rsidP="009A27D3">
            <w:pPr>
              <w:contextualSpacing/>
              <w:jc w:val="both"/>
            </w:pPr>
            <w:r w:rsidRPr="00D57582">
              <w:rPr>
                <w:sz w:val="22"/>
                <w:szCs w:val="22"/>
              </w:rPr>
              <w:t xml:space="preserve">Портови USB 2.0 за UMTS/HSPA/EVDO, 1x 10/100 Mbps WAN, 4x 10/100 Mbps LAN, supports the auto-Negotiation and auto-MDI/MDIX </w:t>
            </w:r>
          </w:p>
          <w:p w:rsidR="009A27D3" w:rsidRPr="00D57582" w:rsidRDefault="009A27D3" w:rsidP="009A27D3">
            <w:pPr>
              <w:contextualSpacing/>
              <w:jc w:val="both"/>
            </w:pPr>
            <w:r w:rsidRPr="00D57582">
              <w:rPr>
                <w:sz w:val="22"/>
                <w:szCs w:val="22"/>
              </w:rPr>
              <w:t xml:space="preserve">Тип антене Две изменљиве </w:t>
            </w:r>
          </w:p>
          <w:p w:rsidR="009A27D3" w:rsidRPr="00D57582" w:rsidRDefault="009A27D3" w:rsidP="009A27D3">
            <w:pPr>
              <w:contextualSpacing/>
              <w:jc w:val="both"/>
            </w:pPr>
            <w:r w:rsidRPr="00D57582">
              <w:rPr>
                <w:sz w:val="22"/>
                <w:szCs w:val="22"/>
              </w:rPr>
              <w:t xml:space="preserve">Фреквенција 2.4GHz </w:t>
            </w:r>
          </w:p>
          <w:p w:rsidR="009A27D3" w:rsidRPr="00D57582" w:rsidRDefault="009A27D3" w:rsidP="009A27D3">
            <w:pPr>
              <w:jc w:val="both"/>
              <w:rPr>
                <w:rFonts w:ascii="Calibri" w:hAnsi="Calibri"/>
                <w:color w:val="222222"/>
              </w:rPr>
            </w:pPr>
            <w:r w:rsidRPr="00D57582">
              <w:rPr>
                <w:sz w:val="22"/>
                <w:szCs w:val="22"/>
              </w:rPr>
              <w:t xml:space="preserve">Остало USB конектор 3G </w:t>
            </w:r>
            <w:r w:rsidRPr="00D57582">
              <w:rPr>
                <w:sz w:val="22"/>
                <w:szCs w:val="22"/>
                <w:lang w:val="sr-Cyrl-CS"/>
              </w:rPr>
              <w:t>м</w:t>
            </w:r>
            <w:r w:rsidRPr="00D57582">
              <w:rPr>
                <w:sz w:val="22"/>
                <w:szCs w:val="22"/>
              </w:rPr>
              <w:t>одул</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3.</w:t>
            </w:r>
          </w:p>
        </w:tc>
        <w:tc>
          <w:tcPr>
            <w:tcW w:w="2877" w:type="dxa"/>
          </w:tcPr>
          <w:p w:rsidR="009A27D3" w:rsidRPr="00D57582" w:rsidRDefault="009A27D3" w:rsidP="009A27D3">
            <w:pPr>
              <w:contextualSpacing/>
              <w:jc w:val="both"/>
            </w:pPr>
            <w:r w:rsidRPr="00D57582">
              <w:rPr>
                <w:sz w:val="22"/>
                <w:szCs w:val="22"/>
              </w:rPr>
              <w:t>Произвођач TP-LINK или еквивалент</w:t>
            </w:r>
          </w:p>
          <w:p w:rsidR="009A27D3" w:rsidRPr="00D57582" w:rsidRDefault="009A27D3" w:rsidP="009A27D3">
            <w:pPr>
              <w:contextualSpacing/>
              <w:jc w:val="both"/>
            </w:pPr>
            <w:r w:rsidRPr="00D57582">
              <w:rPr>
                <w:sz w:val="22"/>
                <w:szCs w:val="22"/>
              </w:rPr>
              <w:lastRenderedPageBreak/>
              <w:t xml:space="preserve">Модел TL-WR941ND </w:t>
            </w:r>
          </w:p>
          <w:p w:rsidR="009A27D3" w:rsidRPr="00D57582" w:rsidRDefault="009A27D3" w:rsidP="009A27D3">
            <w:pPr>
              <w:contextualSpacing/>
              <w:jc w:val="both"/>
            </w:pPr>
            <w:r w:rsidRPr="00D57582">
              <w:rPr>
                <w:sz w:val="22"/>
                <w:szCs w:val="22"/>
              </w:rPr>
              <w:t xml:space="preserve">Брзина дo 300 Mb/s </w:t>
            </w:r>
          </w:p>
          <w:p w:rsidR="009A27D3" w:rsidRPr="00D57582" w:rsidRDefault="009A27D3" w:rsidP="009A27D3">
            <w:pPr>
              <w:contextualSpacing/>
              <w:jc w:val="both"/>
            </w:pPr>
            <w:r w:rsidRPr="00D57582">
              <w:rPr>
                <w:sz w:val="22"/>
                <w:szCs w:val="22"/>
              </w:rPr>
              <w:t xml:space="preserve">Портови 1 WAN + 4 LAN </w:t>
            </w:r>
          </w:p>
          <w:p w:rsidR="009A27D3" w:rsidRPr="00D57582" w:rsidRDefault="009A27D3" w:rsidP="009A27D3">
            <w:pPr>
              <w:contextualSpacing/>
              <w:jc w:val="both"/>
            </w:pPr>
            <w:r w:rsidRPr="00D57582">
              <w:rPr>
                <w:sz w:val="22"/>
                <w:szCs w:val="22"/>
              </w:rPr>
              <w:t xml:space="preserve">Тип антене Три изменљиве </w:t>
            </w:r>
          </w:p>
          <w:p w:rsidR="009A27D3" w:rsidRPr="00D57582" w:rsidRDefault="009A27D3" w:rsidP="009A27D3">
            <w:pPr>
              <w:jc w:val="both"/>
              <w:rPr>
                <w:rFonts w:ascii="Calibri" w:hAnsi="Calibri"/>
                <w:color w:val="222222"/>
              </w:rPr>
            </w:pPr>
            <w:r w:rsidRPr="00D57582">
              <w:rPr>
                <w:sz w:val="22"/>
                <w:szCs w:val="22"/>
              </w:rPr>
              <w:t>Фреквенција 2.4-2.4835GHz</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D57582" w:rsidRDefault="009A27D3" w:rsidP="009A27D3">
            <w:pPr>
              <w:contextualSpacing/>
              <w:jc w:val="center"/>
              <w:rPr>
                <w:lang w:val="sr-Cyrl-CS"/>
              </w:rPr>
            </w:pPr>
            <w:r w:rsidRPr="00D57582">
              <w:rPr>
                <w:sz w:val="22"/>
                <w:szCs w:val="22"/>
                <w:lang w:val="sr-Cyrl-CS"/>
              </w:rPr>
              <w:lastRenderedPageBreak/>
              <w:t>4.</w:t>
            </w:r>
          </w:p>
        </w:tc>
        <w:tc>
          <w:tcPr>
            <w:tcW w:w="2877" w:type="dxa"/>
            <w:tcBorders>
              <w:bottom w:val="single" w:sz="4" w:space="0" w:color="auto"/>
            </w:tcBorders>
          </w:tcPr>
          <w:p w:rsidR="009A27D3" w:rsidRPr="00D57582" w:rsidRDefault="009A27D3" w:rsidP="009A27D3">
            <w:pPr>
              <w:contextualSpacing/>
              <w:jc w:val="both"/>
            </w:pPr>
            <w:r w:rsidRPr="00D57582">
              <w:rPr>
                <w:sz w:val="22"/>
                <w:szCs w:val="22"/>
              </w:rPr>
              <w:t>Произвођач TP-LINK или еквивалент</w:t>
            </w:r>
          </w:p>
          <w:p w:rsidR="009A27D3" w:rsidRPr="00D57582" w:rsidRDefault="009A27D3" w:rsidP="009A27D3">
            <w:pPr>
              <w:contextualSpacing/>
              <w:jc w:val="both"/>
            </w:pPr>
            <w:r w:rsidRPr="00D57582">
              <w:rPr>
                <w:sz w:val="22"/>
                <w:szCs w:val="22"/>
              </w:rPr>
              <w:t xml:space="preserve">Модел TL-WDR3600 </w:t>
            </w:r>
          </w:p>
          <w:p w:rsidR="009A27D3" w:rsidRPr="00D57582" w:rsidRDefault="009A27D3" w:rsidP="009A27D3">
            <w:pPr>
              <w:contextualSpacing/>
              <w:jc w:val="both"/>
            </w:pPr>
            <w:r w:rsidRPr="00D57582">
              <w:rPr>
                <w:sz w:val="22"/>
                <w:szCs w:val="22"/>
              </w:rPr>
              <w:t xml:space="preserve">Брзина дo 300 Mbps </w:t>
            </w:r>
          </w:p>
          <w:p w:rsidR="009A27D3" w:rsidRPr="00D57582" w:rsidRDefault="009A27D3" w:rsidP="009A27D3">
            <w:pPr>
              <w:contextualSpacing/>
              <w:jc w:val="both"/>
            </w:pPr>
            <w:r w:rsidRPr="00D57582">
              <w:rPr>
                <w:sz w:val="22"/>
                <w:szCs w:val="22"/>
              </w:rPr>
              <w:t xml:space="preserve">Портови 4x LAN 10/100/1000 Mbps, 1x WAN 10/100/1000 Mbps, 2x USB </w:t>
            </w:r>
          </w:p>
          <w:p w:rsidR="009A27D3" w:rsidRPr="00D57582" w:rsidRDefault="009A27D3" w:rsidP="009A27D3">
            <w:pPr>
              <w:contextualSpacing/>
              <w:jc w:val="both"/>
            </w:pPr>
            <w:r w:rsidRPr="00D57582">
              <w:rPr>
                <w:sz w:val="22"/>
                <w:szCs w:val="22"/>
              </w:rPr>
              <w:t xml:space="preserve">Тип антене Две изменљиве </w:t>
            </w:r>
          </w:p>
          <w:p w:rsidR="009A27D3" w:rsidRPr="00D57582" w:rsidRDefault="009A27D3" w:rsidP="009A27D3">
            <w:pPr>
              <w:contextualSpacing/>
              <w:jc w:val="both"/>
            </w:pPr>
            <w:r w:rsidRPr="00D57582">
              <w:rPr>
                <w:sz w:val="22"/>
                <w:szCs w:val="22"/>
              </w:rPr>
              <w:t xml:space="preserve">Модови рада Server, Client, DHCP Client List, Address Reservation </w:t>
            </w:r>
          </w:p>
          <w:p w:rsidR="009A27D3" w:rsidRPr="00D57582" w:rsidRDefault="009A27D3" w:rsidP="009A27D3">
            <w:pPr>
              <w:contextualSpacing/>
              <w:jc w:val="both"/>
            </w:pPr>
            <w:r w:rsidRPr="00D57582">
              <w:rPr>
                <w:sz w:val="22"/>
                <w:szCs w:val="22"/>
              </w:rPr>
              <w:t xml:space="preserve">Фреквенција 2.4GHz/5GHz (dual band) </w:t>
            </w:r>
          </w:p>
          <w:p w:rsidR="009A27D3" w:rsidRPr="00D57582" w:rsidRDefault="009A27D3" w:rsidP="009A27D3">
            <w:pPr>
              <w:jc w:val="both"/>
              <w:rPr>
                <w:rFonts w:ascii="Calibri" w:hAnsi="Calibri"/>
                <w:color w:val="222222"/>
              </w:rPr>
            </w:pPr>
            <w:r w:rsidRPr="00D57582">
              <w:rPr>
                <w:sz w:val="22"/>
                <w:szCs w:val="22"/>
              </w:rPr>
              <w:t xml:space="preserve">Остало USB </w:t>
            </w:r>
            <w:r w:rsidRPr="00D57582">
              <w:rPr>
                <w:sz w:val="22"/>
                <w:szCs w:val="22"/>
                <w:lang w:val="sr-Cyrl-CS"/>
              </w:rPr>
              <w:t>конектор</w:t>
            </w:r>
            <w:r w:rsidRPr="00D57582">
              <w:rPr>
                <w:sz w:val="22"/>
                <w:szCs w:val="22"/>
              </w:rPr>
              <w:t xml:space="preserve"> 2x USB 2.0</w:t>
            </w:r>
          </w:p>
        </w:tc>
        <w:tc>
          <w:tcPr>
            <w:tcW w:w="1260" w:type="dxa"/>
            <w:gridSpan w:val="2"/>
            <w:tcBorders>
              <w:bottom w:val="single" w:sz="4" w:space="0" w:color="auto"/>
            </w:tcBorders>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D57582" w:rsidRDefault="009A27D3" w:rsidP="009A27D3">
            <w:pPr>
              <w:rPr>
                <w:rFonts w:ascii="Calibri" w:hAnsi="Calibri"/>
                <w:color w:val="222222"/>
              </w:rPr>
            </w:pPr>
          </w:p>
        </w:tc>
        <w:tc>
          <w:tcPr>
            <w:tcW w:w="900" w:type="dxa"/>
            <w:gridSpan w:val="2"/>
            <w:tcBorders>
              <w:bottom w:val="single" w:sz="4" w:space="0" w:color="auto"/>
            </w:tcBorders>
          </w:tcPr>
          <w:p w:rsidR="009A27D3" w:rsidRPr="00D57582" w:rsidRDefault="009A27D3" w:rsidP="009A27D3">
            <w:pPr>
              <w:rPr>
                <w:rFonts w:ascii="Calibri" w:hAnsi="Calibri"/>
                <w:color w:val="222222"/>
              </w:rPr>
            </w:pPr>
          </w:p>
        </w:tc>
        <w:tc>
          <w:tcPr>
            <w:tcW w:w="1265" w:type="dxa"/>
            <w:gridSpan w:val="2"/>
            <w:tcBorders>
              <w:bottom w:val="single" w:sz="4" w:space="0" w:color="auto"/>
            </w:tcBorders>
          </w:tcPr>
          <w:p w:rsidR="009A27D3" w:rsidRPr="00D57582" w:rsidRDefault="009A27D3" w:rsidP="009A27D3">
            <w:pPr>
              <w:rPr>
                <w:rFonts w:ascii="Calibri" w:hAnsi="Calibri"/>
                <w:color w:val="222222"/>
              </w:rPr>
            </w:pPr>
          </w:p>
        </w:tc>
        <w:tc>
          <w:tcPr>
            <w:tcW w:w="1170" w:type="dxa"/>
            <w:tcBorders>
              <w:bottom w:val="single" w:sz="4" w:space="0" w:color="auto"/>
            </w:tcBorders>
          </w:tcPr>
          <w:p w:rsidR="009A27D3" w:rsidRPr="00D57582" w:rsidRDefault="009A27D3" w:rsidP="009A27D3">
            <w:pPr>
              <w:rPr>
                <w:rFonts w:ascii="Calibri" w:hAnsi="Calibri"/>
                <w:color w:val="222222"/>
              </w:rPr>
            </w:pPr>
          </w:p>
        </w:tc>
        <w:tc>
          <w:tcPr>
            <w:tcW w:w="1170" w:type="dxa"/>
            <w:tcBorders>
              <w:bottom w:val="single" w:sz="4" w:space="0" w:color="auto"/>
            </w:tcBorders>
          </w:tcPr>
          <w:p w:rsidR="009A27D3" w:rsidRPr="00D57582" w:rsidRDefault="009A27D3" w:rsidP="009A27D3">
            <w:pPr>
              <w:rPr>
                <w:rFonts w:ascii="Calibri" w:hAnsi="Calibri"/>
                <w:color w:val="222222"/>
              </w:rPr>
            </w:pPr>
          </w:p>
        </w:tc>
      </w:tr>
      <w:tr w:rsidR="009A27D3" w:rsidTr="009A27D3">
        <w:tc>
          <w:tcPr>
            <w:tcW w:w="10729" w:type="dxa"/>
            <w:gridSpan w:val="12"/>
            <w:shd w:val="clear" w:color="auto" w:fill="BFBFBF"/>
          </w:tcPr>
          <w:p w:rsidR="009A27D3" w:rsidRPr="005C6B23" w:rsidRDefault="009A27D3" w:rsidP="009A27D3">
            <w:pPr>
              <w:jc w:val="center"/>
              <w:rPr>
                <w:b/>
              </w:rPr>
            </w:pPr>
            <w:r w:rsidRPr="005C6B23">
              <w:rPr>
                <w:b/>
              </w:rPr>
              <w:t>К А Б Л О В И</w:t>
            </w:r>
          </w:p>
        </w:tc>
      </w:tr>
      <w:tr w:rsidR="009A27D3"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Редни број</w:t>
            </w:r>
          </w:p>
        </w:tc>
        <w:tc>
          <w:tcPr>
            <w:tcW w:w="2877" w:type="dxa"/>
          </w:tcPr>
          <w:p w:rsidR="009A27D3" w:rsidRPr="00D57582" w:rsidRDefault="009A27D3" w:rsidP="009A27D3">
            <w:pPr>
              <w:spacing w:before="120"/>
              <w:jc w:val="center"/>
              <w:rPr>
                <w:color w:val="222222"/>
                <w:lang w:val="sr-Cyrl-CS"/>
              </w:rPr>
            </w:pPr>
            <w:r w:rsidRPr="00D57582">
              <w:rPr>
                <w:color w:val="222222"/>
                <w:sz w:val="22"/>
                <w:szCs w:val="22"/>
                <w:lang w:val="sr-Cyrl-CS"/>
              </w:rPr>
              <w:t>Опис опреме</w:t>
            </w:r>
          </w:p>
        </w:tc>
        <w:tc>
          <w:tcPr>
            <w:tcW w:w="1260" w:type="dxa"/>
            <w:gridSpan w:val="2"/>
          </w:tcPr>
          <w:p w:rsidR="009A27D3" w:rsidRPr="00D57582" w:rsidRDefault="009A27D3" w:rsidP="009A27D3">
            <w:pPr>
              <w:spacing w:before="240"/>
              <w:jc w:val="center"/>
              <w:rPr>
                <w:color w:val="222222"/>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0"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265" w:type="dxa"/>
            <w:gridSpan w:val="2"/>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1.</w:t>
            </w:r>
          </w:p>
        </w:tc>
        <w:tc>
          <w:tcPr>
            <w:tcW w:w="2877" w:type="dxa"/>
          </w:tcPr>
          <w:p w:rsidR="009A27D3" w:rsidRPr="00D57582" w:rsidRDefault="009A27D3" w:rsidP="009A27D3">
            <w:pPr>
              <w:contextualSpacing/>
              <w:jc w:val="both"/>
            </w:pPr>
            <w:r w:rsidRPr="00D57582">
              <w:rPr>
                <w:sz w:val="22"/>
                <w:szCs w:val="22"/>
              </w:rPr>
              <w:t>Кабл UTP Patch</w:t>
            </w:r>
          </w:p>
          <w:p w:rsidR="009A27D3" w:rsidRPr="00D57582" w:rsidRDefault="009A27D3" w:rsidP="009A27D3">
            <w:pPr>
              <w:contextualSpacing/>
              <w:jc w:val="both"/>
            </w:pPr>
            <w:r w:rsidRPr="00D57582">
              <w:rPr>
                <w:sz w:val="22"/>
                <w:szCs w:val="22"/>
              </w:rPr>
              <w:t>Категорија 6</w:t>
            </w:r>
          </w:p>
          <w:p w:rsidR="009A27D3" w:rsidRPr="00D57582" w:rsidRDefault="009A27D3" w:rsidP="009A27D3">
            <w:pPr>
              <w:jc w:val="both"/>
              <w:rPr>
                <w:rFonts w:ascii="Calibri" w:hAnsi="Calibri"/>
                <w:color w:val="222222"/>
              </w:rPr>
            </w:pPr>
            <w:r w:rsidRPr="00D57582">
              <w:rPr>
                <w:sz w:val="22"/>
                <w:szCs w:val="22"/>
              </w:rPr>
              <w:t>Дужина кабла: 1.5m</w:t>
            </w:r>
          </w:p>
        </w:tc>
        <w:tc>
          <w:tcPr>
            <w:tcW w:w="1260" w:type="dxa"/>
            <w:gridSpan w:val="2"/>
          </w:tcPr>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2.</w:t>
            </w:r>
          </w:p>
        </w:tc>
        <w:tc>
          <w:tcPr>
            <w:tcW w:w="2877" w:type="dxa"/>
          </w:tcPr>
          <w:p w:rsidR="009A27D3" w:rsidRPr="00D57582" w:rsidRDefault="009A27D3" w:rsidP="009A27D3">
            <w:pPr>
              <w:contextualSpacing/>
              <w:jc w:val="both"/>
            </w:pPr>
            <w:r w:rsidRPr="00D57582">
              <w:rPr>
                <w:sz w:val="22"/>
                <w:szCs w:val="22"/>
              </w:rPr>
              <w:t>Кабл UTP Patch</w:t>
            </w:r>
          </w:p>
          <w:p w:rsidR="009A27D3" w:rsidRPr="00D57582" w:rsidRDefault="009A27D3" w:rsidP="009A27D3">
            <w:pPr>
              <w:contextualSpacing/>
              <w:jc w:val="both"/>
            </w:pPr>
            <w:r w:rsidRPr="00D57582">
              <w:rPr>
                <w:sz w:val="22"/>
                <w:szCs w:val="22"/>
              </w:rPr>
              <w:t>Категорија 6</w:t>
            </w:r>
          </w:p>
          <w:p w:rsidR="009A27D3" w:rsidRPr="00D57582" w:rsidRDefault="009A27D3" w:rsidP="009A27D3">
            <w:pPr>
              <w:jc w:val="both"/>
              <w:rPr>
                <w:rFonts w:ascii="Calibri" w:hAnsi="Calibri"/>
                <w:color w:val="222222"/>
              </w:rPr>
            </w:pPr>
            <w:r w:rsidRPr="00D57582">
              <w:rPr>
                <w:sz w:val="22"/>
                <w:szCs w:val="22"/>
              </w:rPr>
              <w:t>Дужина кабла: 3m</w:t>
            </w:r>
          </w:p>
        </w:tc>
        <w:tc>
          <w:tcPr>
            <w:tcW w:w="1260" w:type="dxa"/>
            <w:gridSpan w:val="2"/>
          </w:tcPr>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3.</w:t>
            </w:r>
          </w:p>
        </w:tc>
        <w:tc>
          <w:tcPr>
            <w:tcW w:w="2877" w:type="dxa"/>
          </w:tcPr>
          <w:p w:rsidR="009A27D3" w:rsidRPr="00D57582" w:rsidRDefault="009A27D3" w:rsidP="009A27D3">
            <w:pPr>
              <w:contextualSpacing/>
              <w:jc w:val="both"/>
            </w:pPr>
            <w:r w:rsidRPr="00D57582">
              <w:rPr>
                <w:sz w:val="22"/>
                <w:szCs w:val="22"/>
              </w:rPr>
              <w:t>Кабл UTP Patch</w:t>
            </w:r>
          </w:p>
          <w:p w:rsidR="009A27D3" w:rsidRPr="00D57582" w:rsidRDefault="009A27D3" w:rsidP="009A27D3">
            <w:pPr>
              <w:contextualSpacing/>
              <w:jc w:val="both"/>
            </w:pPr>
            <w:r w:rsidRPr="00D57582">
              <w:rPr>
                <w:sz w:val="22"/>
                <w:szCs w:val="22"/>
              </w:rPr>
              <w:t>Категорија 6</w:t>
            </w:r>
          </w:p>
          <w:p w:rsidR="009A27D3" w:rsidRPr="00D57582" w:rsidRDefault="009A27D3" w:rsidP="009A27D3">
            <w:pPr>
              <w:jc w:val="both"/>
              <w:rPr>
                <w:rFonts w:ascii="Calibri" w:hAnsi="Calibri"/>
                <w:color w:val="222222"/>
              </w:rPr>
            </w:pPr>
            <w:r w:rsidRPr="00D57582">
              <w:rPr>
                <w:sz w:val="22"/>
                <w:szCs w:val="22"/>
              </w:rPr>
              <w:t>Дужина кабла:5m</w:t>
            </w:r>
          </w:p>
        </w:tc>
        <w:tc>
          <w:tcPr>
            <w:tcW w:w="1260" w:type="dxa"/>
            <w:gridSpan w:val="2"/>
          </w:tcPr>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4.</w:t>
            </w:r>
          </w:p>
        </w:tc>
        <w:tc>
          <w:tcPr>
            <w:tcW w:w="2877" w:type="dxa"/>
          </w:tcPr>
          <w:p w:rsidR="009A27D3" w:rsidRPr="00D57582" w:rsidRDefault="009A27D3" w:rsidP="009A27D3">
            <w:pPr>
              <w:contextualSpacing/>
              <w:jc w:val="both"/>
            </w:pPr>
            <w:r w:rsidRPr="00D57582">
              <w:rPr>
                <w:sz w:val="22"/>
                <w:szCs w:val="22"/>
              </w:rPr>
              <w:t>Кабл UTP Patch</w:t>
            </w:r>
          </w:p>
          <w:p w:rsidR="009A27D3" w:rsidRPr="00D57582" w:rsidRDefault="009A27D3" w:rsidP="009A27D3">
            <w:pPr>
              <w:contextualSpacing/>
              <w:jc w:val="both"/>
            </w:pPr>
            <w:r w:rsidRPr="00D57582">
              <w:rPr>
                <w:sz w:val="22"/>
                <w:szCs w:val="22"/>
              </w:rPr>
              <w:t>Категорија 6</w:t>
            </w:r>
          </w:p>
          <w:p w:rsidR="009A27D3" w:rsidRPr="00D57582" w:rsidRDefault="009A27D3" w:rsidP="009A27D3">
            <w:pPr>
              <w:jc w:val="both"/>
              <w:rPr>
                <w:rFonts w:ascii="Calibri" w:hAnsi="Calibri"/>
                <w:color w:val="222222"/>
              </w:rPr>
            </w:pPr>
            <w:r w:rsidRPr="00D57582">
              <w:rPr>
                <w:sz w:val="22"/>
                <w:szCs w:val="22"/>
              </w:rPr>
              <w:t>Дужина кабла:10m</w:t>
            </w:r>
          </w:p>
        </w:tc>
        <w:tc>
          <w:tcPr>
            <w:tcW w:w="1260" w:type="dxa"/>
            <w:gridSpan w:val="2"/>
          </w:tcPr>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5.</w:t>
            </w:r>
          </w:p>
        </w:tc>
        <w:tc>
          <w:tcPr>
            <w:tcW w:w="2877" w:type="dxa"/>
          </w:tcPr>
          <w:p w:rsidR="009A27D3" w:rsidRPr="00D57582" w:rsidRDefault="009A27D3" w:rsidP="009A27D3">
            <w:pPr>
              <w:contextualSpacing/>
              <w:jc w:val="both"/>
            </w:pPr>
            <w:r w:rsidRPr="00D57582">
              <w:rPr>
                <w:sz w:val="22"/>
                <w:szCs w:val="22"/>
              </w:rPr>
              <w:t>Кабл UTP Patch</w:t>
            </w:r>
          </w:p>
          <w:p w:rsidR="009A27D3" w:rsidRPr="00D57582" w:rsidRDefault="009A27D3" w:rsidP="009A27D3">
            <w:pPr>
              <w:contextualSpacing/>
              <w:jc w:val="both"/>
            </w:pPr>
            <w:r w:rsidRPr="00D57582">
              <w:rPr>
                <w:sz w:val="22"/>
                <w:szCs w:val="22"/>
              </w:rPr>
              <w:t>Категорија 6</w:t>
            </w:r>
          </w:p>
          <w:p w:rsidR="009A27D3" w:rsidRPr="00D57582" w:rsidRDefault="009A27D3" w:rsidP="009A27D3">
            <w:pPr>
              <w:jc w:val="both"/>
              <w:rPr>
                <w:rFonts w:ascii="Calibri" w:hAnsi="Calibri"/>
                <w:color w:val="222222"/>
              </w:rPr>
            </w:pPr>
            <w:r w:rsidRPr="00D57582">
              <w:rPr>
                <w:sz w:val="22"/>
                <w:szCs w:val="22"/>
              </w:rPr>
              <w:t>Дужина кабла: 15m</w:t>
            </w:r>
          </w:p>
        </w:tc>
        <w:tc>
          <w:tcPr>
            <w:tcW w:w="1260" w:type="dxa"/>
            <w:gridSpan w:val="2"/>
          </w:tcPr>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rPr>
                <w:rFonts w:ascii="Calibri" w:hAnsi="Calibri"/>
                <w:color w:val="222222"/>
              </w:rPr>
            </w:pPr>
          </w:p>
        </w:tc>
        <w:tc>
          <w:tcPr>
            <w:tcW w:w="900" w:type="dxa"/>
            <w:gridSpan w:val="2"/>
          </w:tcPr>
          <w:p w:rsidR="009A27D3" w:rsidRPr="00D57582" w:rsidRDefault="009A27D3" w:rsidP="009A27D3">
            <w:pPr>
              <w:rPr>
                <w:rFonts w:ascii="Calibri" w:hAnsi="Calibri"/>
                <w:color w:val="222222"/>
              </w:rPr>
            </w:pPr>
          </w:p>
        </w:tc>
        <w:tc>
          <w:tcPr>
            <w:tcW w:w="1265" w:type="dxa"/>
            <w:gridSpan w:val="2"/>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D57582" w:rsidRDefault="009A27D3" w:rsidP="009A27D3">
            <w:pPr>
              <w:contextualSpacing/>
              <w:jc w:val="center"/>
              <w:rPr>
                <w:lang w:val="sr-Cyrl-CS"/>
              </w:rPr>
            </w:pPr>
            <w:r w:rsidRPr="00D57582">
              <w:rPr>
                <w:sz w:val="22"/>
                <w:szCs w:val="22"/>
                <w:lang w:val="sr-Cyrl-CS"/>
              </w:rPr>
              <w:t>6.</w:t>
            </w:r>
          </w:p>
        </w:tc>
        <w:tc>
          <w:tcPr>
            <w:tcW w:w="2877" w:type="dxa"/>
            <w:tcBorders>
              <w:bottom w:val="single" w:sz="4" w:space="0" w:color="auto"/>
            </w:tcBorders>
          </w:tcPr>
          <w:p w:rsidR="009A27D3" w:rsidRPr="00D57582" w:rsidRDefault="009A27D3" w:rsidP="009A27D3">
            <w:pPr>
              <w:contextualSpacing/>
              <w:jc w:val="both"/>
            </w:pPr>
            <w:r w:rsidRPr="00D57582">
              <w:rPr>
                <w:sz w:val="22"/>
                <w:szCs w:val="22"/>
              </w:rPr>
              <w:t>Кабл UTP Patch</w:t>
            </w:r>
          </w:p>
          <w:p w:rsidR="009A27D3" w:rsidRPr="00D57582" w:rsidRDefault="009A27D3" w:rsidP="009A27D3">
            <w:pPr>
              <w:contextualSpacing/>
              <w:jc w:val="both"/>
            </w:pPr>
            <w:r w:rsidRPr="00D57582">
              <w:rPr>
                <w:sz w:val="22"/>
                <w:szCs w:val="22"/>
              </w:rPr>
              <w:t>Категорија 6</w:t>
            </w:r>
          </w:p>
          <w:p w:rsidR="009A27D3" w:rsidRPr="00D57582" w:rsidRDefault="009A27D3" w:rsidP="009A27D3">
            <w:pPr>
              <w:jc w:val="both"/>
              <w:rPr>
                <w:rFonts w:ascii="Calibri" w:hAnsi="Calibri"/>
                <w:color w:val="222222"/>
              </w:rPr>
            </w:pPr>
            <w:r w:rsidRPr="00D57582">
              <w:rPr>
                <w:sz w:val="22"/>
                <w:szCs w:val="22"/>
              </w:rPr>
              <w:t>Дужина кабла: 20m</w:t>
            </w:r>
          </w:p>
        </w:tc>
        <w:tc>
          <w:tcPr>
            <w:tcW w:w="1260" w:type="dxa"/>
            <w:gridSpan w:val="2"/>
            <w:tcBorders>
              <w:bottom w:val="single" w:sz="4" w:space="0" w:color="auto"/>
            </w:tcBorders>
          </w:tcPr>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D57582" w:rsidRDefault="009A27D3" w:rsidP="009A27D3">
            <w:pPr>
              <w:rPr>
                <w:rFonts w:ascii="Calibri" w:hAnsi="Calibri"/>
                <w:color w:val="222222"/>
              </w:rPr>
            </w:pPr>
          </w:p>
        </w:tc>
        <w:tc>
          <w:tcPr>
            <w:tcW w:w="900" w:type="dxa"/>
            <w:gridSpan w:val="2"/>
            <w:tcBorders>
              <w:bottom w:val="single" w:sz="4" w:space="0" w:color="auto"/>
            </w:tcBorders>
          </w:tcPr>
          <w:p w:rsidR="009A27D3" w:rsidRPr="00D57582" w:rsidRDefault="009A27D3" w:rsidP="009A27D3">
            <w:pPr>
              <w:rPr>
                <w:rFonts w:ascii="Calibri" w:hAnsi="Calibri"/>
                <w:color w:val="222222"/>
              </w:rPr>
            </w:pPr>
          </w:p>
        </w:tc>
        <w:tc>
          <w:tcPr>
            <w:tcW w:w="1265" w:type="dxa"/>
            <w:gridSpan w:val="2"/>
            <w:tcBorders>
              <w:bottom w:val="single" w:sz="4" w:space="0" w:color="auto"/>
            </w:tcBorders>
          </w:tcPr>
          <w:p w:rsidR="009A27D3" w:rsidRPr="00D57582" w:rsidRDefault="009A27D3" w:rsidP="009A27D3">
            <w:pPr>
              <w:rPr>
                <w:rFonts w:ascii="Calibri" w:hAnsi="Calibri"/>
                <w:color w:val="222222"/>
              </w:rPr>
            </w:pPr>
          </w:p>
        </w:tc>
        <w:tc>
          <w:tcPr>
            <w:tcW w:w="1170" w:type="dxa"/>
            <w:tcBorders>
              <w:bottom w:val="single" w:sz="4" w:space="0" w:color="auto"/>
            </w:tcBorders>
          </w:tcPr>
          <w:p w:rsidR="009A27D3" w:rsidRPr="00D57582" w:rsidRDefault="009A27D3" w:rsidP="009A27D3">
            <w:pPr>
              <w:rPr>
                <w:rFonts w:ascii="Calibri" w:hAnsi="Calibri"/>
                <w:color w:val="222222"/>
              </w:rPr>
            </w:pPr>
          </w:p>
        </w:tc>
        <w:tc>
          <w:tcPr>
            <w:tcW w:w="1170" w:type="dxa"/>
            <w:tcBorders>
              <w:bottom w:val="single" w:sz="4" w:space="0" w:color="auto"/>
            </w:tcBorders>
          </w:tcPr>
          <w:p w:rsidR="009A27D3" w:rsidRPr="00D57582" w:rsidRDefault="009A27D3" w:rsidP="009A27D3">
            <w:pPr>
              <w:rPr>
                <w:rFonts w:ascii="Calibri" w:hAnsi="Calibri"/>
                <w:color w:val="222222"/>
              </w:rPr>
            </w:pPr>
          </w:p>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t>ДЕЛОВИ ЗА СЕРВЕРЕ</w:t>
            </w:r>
          </w:p>
        </w:tc>
      </w:tr>
      <w:tr w:rsidR="009A27D3"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Редни број</w:t>
            </w:r>
          </w:p>
        </w:tc>
        <w:tc>
          <w:tcPr>
            <w:tcW w:w="2967" w:type="dxa"/>
            <w:gridSpan w:val="2"/>
          </w:tcPr>
          <w:p w:rsidR="009A27D3" w:rsidRPr="00D57582" w:rsidRDefault="009A27D3" w:rsidP="009A27D3">
            <w:pPr>
              <w:spacing w:before="120"/>
              <w:jc w:val="center"/>
              <w:rPr>
                <w:color w:val="222222"/>
                <w:lang w:val="sr-Cyrl-CS"/>
              </w:rPr>
            </w:pPr>
            <w:r w:rsidRPr="00D57582">
              <w:rPr>
                <w:color w:val="222222"/>
                <w:sz w:val="22"/>
                <w:szCs w:val="22"/>
                <w:lang w:val="sr-Cyrl-CS"/>
              </w:rPr>
              <w:t>Опис опреме</w:t>
            </w:r>
          </w:p>
        </w:tc>
        <w:tc>
          <w:tcPr>
            <w:tcW w:w="1260" w:type="dxa"/>
            <w:gridSpan w:val="2"/>
          </w:tcPr>
          <w:p w:rsidR="009A27D3" w:rsidRPr="00D57582" w:rsidRDefault="009A27D3" w:rsidP="009A27D3">
            <w:pPr>
              <w:spacing w:before="240"/>
              <w:jc w:val="center"/>
              <w:rPr>
                <w:color w:val="222222"/>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260" w:type="dxa"/>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94" w:type="dxa"/>
            <w:gridSpan w:val="3"/>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171" w:type="dxa"/>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lastRenderedPageBreak/>
              <w:t>1.</w:t>
            </w:r>
          </w:p>
        </w:tc>
        <w:tc>
          <w:tcPr>
            <w:tcW w:w="2967" w:type="dxa"/>
            <w:gridSpan w:val="2"/>
          </w:tcPr>
          <w:p w:rsidR="009A27D3" w:rsidRPr="00D57582" w:rsidRDefault="009A27D3" w:rsidP="009A27D3">
            <w:pPr>
              <w:pStyle w:val="ListParagraph"/>
              <w:ind w:left="0"/>
              <w:jc w:val="both"/>
            </w:pPr>
            <w:r w:rsidRPr="00D57582">
              <w:rPr>
                <w:sz w:val="22"/>
                <w:szCs w:val="22"/>
              </w:rPr>
              <w:t>Напајање: за сервер Dell PowerEdge 2950</w:t>
            </w:r>
          </w:p>
          <w:p w:rsidR="009A27D3" w:rsidRPr="00D57582" w:rsidRDefault="009A27D3" w:rsidP="009A27D3">
            <w:pPr>
              <w:contextualSpacing/>
              <w:jc w:val="both"/>
            </w:pPr>
            <w:r w:rsidRPr="00D57582">
              <w:rPr>
                <w:sz w:val="22"/>
                <w:szCs w:val="22"/>
              </w:rPr>
              <w:t xml:space="preserve">Снага: 750W </w:t>
            </w:r>
          </w:p>
          <w:p w:rsidR="009A27D3" w:rsidRPr="00D57582" w:rsidRDefault="009A27D3" w:rsidP="009A27D3">
            <w:pPr>
              <w:jc w:val="both"/>
              <w:rPr>
                <w:rFonts w:ascii="Calibri" w:hAnsi="Calibri"/>
                <w:color w:val="222222"/>
              </w:rPr>
            </w:pPr>
            <w:r w:rsidRPr="00D57582">
              <w:rPr>
                <w:sz w:val="22"/>
                <w:szCs w:val="22"/>
              </w:rPr>
              <w:t>Тип: power supply hot plug auto - switching</w:t>
            </w:r>
          </w:p>
        </w:tc>
        <w:tc>
          <w:tcPr>
            <w:tcW w:w="1260" w:type="dxa"/>
            <w:gridSpan w:val="2"/>
          </w:tcPr>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260" w:type="dxa"/>
          </w:tcPr>
          <w:p w:rsidR="009A27D3" w:rsidRPr="00D57582" w:rsidRDefault="009A27D3" w:rsidP="009A27D3">
            <w:pPr>
              <w:rPr>
                <w:rFonts w:ascii="Calibri" w:hAnsi="Calibri"/>
                <w:color w:val="222222"/>
              </w:rPr>
            </w:pPr>
          </w:p>
        </w:tc>
        <w:tc>
          <w:tcPr>
            <w:tcW w:w="994" w:type="dxa"/>
            <w:gridSpan w:val="3"/>
          </w:tcPr>
          <w:p w:rsidR="009A27D3" w:rsidRPr="00D57582" w:rsidRDefault="009A27D3" w:rsidP="009A27D3">
            <w:pPr>
              <w:rPr>
                <w:rFonts w:ascii="Calibri" w:hAnsi="Calibri"/>
                <w:color w:val="222222"/>
              </w:rPr>
            </w:pPr>
          </w:p>
        </w:tc>
        <w:tc>
          <w:tcPr>
            <w:tcW w:w="1171"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2.</w:t>
            </w:r>
          </w:p>
        </w:tc>
        <w:tc>
          <w:tcPr>
            <w:tcW w:w="2967" w:type="dxa"/>
            <w:gridSpan w:val="2"/>
          </w:tcPr>
          <w:p w:rsidR="009A27D3" w:rsidRPr="00D57582" w:rsidRDefault="009A27D3" w:rsidP="009A27D3">
            <w:pPr>
              <w:pStyle w:val="ListParagraph"/>
              <w:ind w:left="0"/>
              <w:jc w:val="both"/>
            </w:pPr>
            <w:r w:rsidRPr="00D57582">
              <w:rPr>
                <w:sz w:val="22"/>
                <w:szCs w:val="22"/>
              </w:rPr>
              <w:t xml:space="preserve">Хард диск: за сервер Dell PowerEdge 2950, </w:t>
            </w:r>
          </w:p>
          <w:p w:rsidR="009A27D3" w:rsidRPr="00D57582" w:rsidRDefault="009A27D3" w:rsidP="009A27D3">
            <w:pPr>
              <w:pStyle w:val="ListParagraph"/>
              <w:ind w:left="0"/>
              <w:jc w:val="both"/>
            </w:pPr>
            <w:r w:rsidRPr="00D57582">
              <w:rPr>
                <w:sz w:val="22"/>
                <w:szCs w:val="22"/>
              </w:rPr>
              <w:t>Тип: hard drive – hot-swap</w:t>
            </w:r>
          </w:p>
          <w:p w:rsidR="009A27D3" w:rsidRPr="00D57582" w:rsidRDefault="009A27D3" w:rsidP="009A27D3">
            <w:pPr>
              <w:pStyle w:val="ListParagraph"/>
              <w:ind w:left="0"/>
              <w:jc w:val="both"/>
            </w:pPr>
            <w:r w:rsidRPr="00D57582">
              <w:rPr>
                <w:sz w:val="22"/>
                <w:szCs w:val="22"/>
              </w:rPr>
              <w:t>Интерфејс:</w:t>
            </w:r>
            <w:r w:rsidRPr="00D57582">
              <w:rPr>
                <w:sz w:val="22"/>
                <w:szCs w:val="22"/>
                <w:lang w:val="sr-Cyrl-CS"/>
              </w:rPr>
              <w:t xml:space="preserve"> </w:t>
            </w:r>
            <w:r w:rsidRPr="00D57582">
              <w:rPr>
                <w:sz w:val="22"/>
                <w:szCs w:val="22"/>
              </w:rPr>
              <w:t>SAS</w:t>
            </w:r>
          </w:p>
          <w:p w:rsidR="009A27D3" w:rsidRPr="00D57582" w:rsidRDefault="009A27D3" w:rsidP="009A27D3">
            <w:pPr>
              <w:pStyle w:val="ListParagraph"/>
              <w:ind w:left="0"/>
              <w:jc w:val="both"/>
            </w:pPr>
            <w:r w:rsidRPr="00D57582">
              <w:rPr>
                <w:sz w:val="22"/>
                <w:szCs w:val="22"/>
              </w:rPr>
              <w:t>Капацитет:</w:t>
            </w:r>
            <w:r w:rsidRPr="00D57582">
              <w:rPr>
                <w:sz w:val="22"/>
                <w:szCs w:val="22"/>
                <w:lang w:val="sr-Cyrl-CS"/>
              </w:rPr>
              <w:t xml:space="preserve"> </w:t>
            </w:r>
            <w:r w:rsidRPr="00D57582">
              <w:rPr>
                <w:sz w:val="22"/>
                <w:szCs w:val="22"/>
              </w:rPr>
              <w:t>600 GB</w:t>
            </w:r>
          </w:p>
          <w:p w:rsidR="009A27D3" w:rsidRPr="00D57582" w:rsidRDefault="009A27D3" w:rsidP="009A27D3">
            <w:pPr>
              <w:pStyle w:val="ListParagraph"/>
              <w:ind w:left="0"/>
              <w:jc w:val="both"/>
            </w:pPr>
            <w:r w:rsidRPr="00D57582">
              <w:rPr>
                <w:sz w:val="22"/>
                <w:szCs w:val="22"/>
              </w:rPr>
              <w:t>Обртаји: 10000 ob/min</w:t>
            </w:r>
          </w:p>
          <w:p w:rsidR="009A27D3" w:rsidRPr="00D57582" w:rsidRDefault="009A27D3" w:rsidP="009A27D3">
            <w:pPr>
              <w:jc w:val="both"/>
              <w:rPr>
                <w:rFonts w:ascii="Calibri" w:hAnsi="Calibri"/>
                <w:color w:val="222222"/>
              </w:rPr>
            </w:pPr>
            <w:r w:rsidRPr="00D57582">
              <w:rPr>
                <w:sz w:val="22"/>
                <w:szCs w:val="22"/>
              </w:rPr>
              <w:t>Form factor: 3.5 “</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260" w:type="dxa"/>
          </w:tcPr>
          <w:p w:rsidR="009A27D3" w:rsidRPr="00D57582" w:rsidRDefault="009A27D3" w:rsidP="009A27D3">
            <w:pPr>
              <w:rPr>
                <w:rFonts w:ascii="Calibri" w:hAnsi="Calibri"/>
                <w:color w:val="222222"/>
              </w:rPr>
            </w:pPr>
          </w:p>
        </w:tc>
        <w:tc>
          <w:tcPr>
            <w:tcW w:w="994" w:type="dxa"/>
            <w:gridSpan w:val="3"/>
          </w:tcPr>
          <w:p w:rsidR="009A27D3" w:rsidRPr="00D57582" w:rsidRDefault="009A27D3" w:rsidP="009A27D3">
            <w:pPr>
              <w:rPr>
                <w:rFonts w:ascii="Calibri" w:hAnsi="Calibri"/>
                <w:color w:val="222222"/>
              </w:rPr>
            </w:pPr>
          </w:p>
        </w:tc>
        <w:tc>
          <w:tcPr>
            <w:tcW w:w="1171"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3.</w:t>
            </w:r>
          </w:p>
        </w:tc>
        <w:tc>
          <w:tcPr>
            <w:tcW w:w="2967" w:type="dxa"/>
            <w:gridSpan w:val="2"/>
          </w:tcPr>
          <w:p w:rsidR="009A27D3" w:rsidRPr="00D57582" w:rsidRDefault="009A27D3" w:rsidP="009A27D3">
            <w:pPr>
              <w:pStyle w:val="ListParagraph"/>
              <w:ind w:left="0"/>
              <w:jc w:val="both"/>
            </w:pPr>
            <w:r w:rsidRPr="00D57582">
              <w:rPr>
                <w:sz w:val="22"/>
                <w:szCs w:val="22"/>
              </w:rPr>
              <w:t xml:space="preserve">Хард диск: за сервер Dell PowerEdge R200, </w:t>
            </w:r>
          </w:p>
          <w:p w:rsidR="009A27D3" w:rsidRPr="00D57582" w:rsidRDefault="009A27D3" w:rsidP="009A27D3">
            <w:pPr>
              <w:pStyle w:val="ListParagraph"/>
              <w:ind w:left="0"/>
              <w:jc w:val="both"/>
            </w:pPr>
            <w:r w:rsidRPr="00D57582">
              <w:rPr>
                <w:sz w:val="22"/>
                <w:szCs w:val="22"/>
              </w:rPr>
              <w:t>Интерфејс:</w:t>
            </w:r>
            <w:r w:rsidRPr="00D57582">
              <w:rPr>
                <w:sz w:val="22"/>
                <w:szCs w:val="22"/>
                <w:lang w:val="sr-Cyrl-CS"/>
              </w:rPr>
              <w:t xml:space="preserve"> </w:t>
            </w:r>
            <w:r w:rsidRPr="00D57582">
              <w:rPr>
                <w:sz w:val="22"/>
                <w:szCs w:val="22"/>
              </w:rPr>
              <w:t>SAS</w:t>
            </w:r>
          </w:p>
          <w:p w:rsidR="009A27D3" w:rsidRPr="00D57582" w:rsidRDefault="009A27D3" w:rsidP="009A27D3">
            <w:pPr>
              <w:pStyle w:val="ListParagraph"/>
              <w:ind w:left="0"/>
              <w:jc w:val="both"/>
            </w:pPr>
            <w:r w:rsidRPr="00D57582">
              <w:rPr>
                <w:sz w:val="22"/>
                <w:szCs w:val="22"/>
              </w:rPr>
              <w:t>Капацитет:</w:t>
            </w:r>
            <w:r w:rsidRPr="00D57582">
              <w:rPr>
                <w:sz w:val="22"/>
                <w:szCs w:val="22"/>
                <w:lang w:val="sr-Cyrl-CS"/>
              </w:rPr>
              <w:t xml:space="preserve"> </w:t>
            </w:r>
            <w:r w:rsidRPr="00D57582">
              <w:rPr>
                <w:sz w:val="22"/>
                <w:szCs w:val="22"/>
              </w:rPr>
              <w:t>400 GB</w:t>
            </w:r>
          </w:p>
          <w:p w:rsidR="009A27D3" w:rsidRPr="00D57582" w:rsidRDefault="009A27D3" w:rsidP="009A27D3">
            <w:pPr>
              <w:pStyle w:val="ListParagraph"/>
              <w:ind w:left="0"/>
              <w:jc w:val="both"/>
            </w:pPr>
            <w:r w:rsidRPr="00D57582">
              <w:rPr>
                <w:sz w:val="22"/>
                <w:szCs w:val="22"/>
              </w:rPr>
              <w:t>Обртаји: 10000 ob/min</w:t>
            </w:r>
          </w:p>
          <w:p w:rsidR="009A27D3" w:rsidRPr="00D57582" w:rsidRDefault="009A27D3" w:rsidP="009A27D3">
            <w:pPr>
              <w:jc w:val="both"/>
              <w:rPr>
                <w:rFonts w:ascii="Calibri" w:hAnsi="Calibri"/>
                <w:color w:val="222222"/>
              </w:rPr>
            </w:pPr>
            <w:r w:rsidRPr="00D57582">
              <w:rPr>
                <w:sz w:val="22"/>
                <w:szCs w:val="22"/>
              </w:rPr>
              <w:t>Form factor: 3.5 “</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260" w:type="dxa"/>
          </w:tcPr>
          <w:p w:rsidR="009A27D3" w:rsidRPr="00D57582" w:rsidRDefault="009A27D3" w:rsidP="009A27D3">
            <w:pPr>
              <w:rPr>
                <w:rFonts w:ascii="Calibri" w:hAnsi="Calibri"/>
                <w:color w:val="222222"/>
              </w:rPr>
            </w:pPr>
          </w:p>
        </w:tc>
        <w:tc>
          <w:tcPr>
            <w:tcW w:w="994" w:type="dxa"/>
            <w:gridSpan w:val="3"/>
          </w:tcPr>
          <w:p w:rsidR="009A27D3" w:rsidRPr="00D57582" w:rsidRDefault="009A27D3" w:rsidP="009A27D3">
            <w:pPr>
              <w:rPr>
                <w:rFonts w:ascii="Calibri" w:hAnsi="Calibri"/>
                <w:color w:val="222222"/>
              </w:rPr>
            </w:pPr>
          </w:p>
        </w:tc>
        <w:tc>
          <w:tcPr>
            <w:tcW w:w="1171"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4.</w:t>
            </w:r>
          </w:p>
        </w:tc>
        <w:tc>
          <w:tcPr>
            <w:tcW w:w="2967" w:type="dxa"/>
            <w:gridSpan w:val="2"/>
          </w:tcPr>
          <w:p w:rsidR="009A27D3" w:rsidRPr="00D57582" w:rsidRDefault="009A27D3" w:rsidP="009A27D3">
            <w:pPr>
              <w:pStyle w:val="ListParagraph"/>
              <w:ind w:left="0"/>
            </w:pPr>
            <w:r w:rsidRPr="00D57582">
              <w:rPr>
                <w:sz w:val="22"/>
                <w:szCs w:val="22"/>
              </w:rPr>
              <w:t>Хард диск: за сервер HP Proliant ML350 G5 tower model</w:t>
            </w:r>
          </w:p>
          <w:p w:rsidR="009A27D3" w:rsidRPr="00D57582" w:rsidRDefault="009A27D3" w:rsidP="009A27D3">
            <w:pPr>
              <w:pStyle w:val="ListParagraph"/>
              <w:ind w:left="0"/>
            </w:pPr>
            <w:r w:rsidRPr="00D57582">
              <w:rPr>
                <w:sz w:val="22"/>
                <w:szCs w:val="22"/>
              </w:rPr>
              <w:t>Интерфејс:</w:t>
            </w:r>
            <w:r w:rsidRPr="00D57582">
              <w:rPr>
                <w:sz w:val="22"/>
                <w:szCs w:val="22"/>
                <w:lang w:val="sr-Cyrl-CS"/>
              </w:rPr>
              <w:t xml:space="preserve"> </w:t>
            </w:r>
            <w:r w:rsidRPr="00D57582">
              <w:rPr>
                <w:sz w:val="22"/>
                <w:szCs w:val="22"/>
              </w:rPr>
              <w:t>SAS</w:t>
            </w:r>
          </w:p>
          <w:p w:rsidR="009A27D3" w:rsidRPr="00D57582" w:rsidRDefault="009A27D3" w:rsidP="009A27D3">
            <w:pPr>
              <w:pStyle w:val="ListParagraph"/>
              <w:ind w:left="0"/>
            </w:pPr>
            <w:r w:rsidRPr="00D57582">
              <w:rPr>
                <w:sz w:val="22"/>
                <w:szCs w:val="22"/>
              </w:rPr>
              <w:t>Капацитет: 300 GB</w:t>
            </w:r>
          </w:p>
          <w:p w:rsidR="009A27D3" w:rsidRPr="00D57582" w:rsidRDefault="009A27D3" w:rsidP="009A27D3">
            <w:pPr>
              <w:pStyle w:val="ListParagraph"/>
              <w:ind w:left="0"/>
            </w:pPr>
            <w:r w:rsidRPr="00D57582">
              <w:rPr>
                <w:sz w:val="22"/>
                <w:szCs w:val="22"/>
              </w:rPr>
              <w:t>Обртаји: 10000 ob/min</w:t>
            </w:r>
          </w:p>
          <w:p w:rsidR="009A27D3" w:rsidRPr="00D57582" w:rsidRDefault="009A27D3" w:rsidP="009A27D3">
            <w:pPr>
              <w:pStyle w:val="ListParagraph"/>
              <w:ind w:left="0"/>
              <w:rPr>
                <w:lang w:val="sr-Cyrl-CS"/>
              </w:rPr>
            </w:pPr>
            <w:r w:rsidRPr="00D57582">
              <w:rPr>
                <w:sz w:val="22"/>
                <w:szCs w:val="22"/>
              </w:rPr>
              <w:t>Form factor: 2.5 “</w:t>
            </w: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D57582" w:rsidRDefault="009A27D3" w:rsidP="009A27D3">
            <w:pPr>
              <w:jc w:val="center"/>
              <w:rPr>
                <w:rFonts w:ascii="Calibri" w:hAnsi="Calibri"/>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260" w:type="dxa"/>
          </w:tcPr>
          <w:p w:rsidR="009A27D3" w:rsidRPr="00D57582" w:rsidRDefault="009A27D3" w:rsidP="009A27D3">
            <w:pPr>
              <w:rPr>
                <w:rFonts w:ascii="Calibri" w:hAnsi="Calibri"/>
                <w:color w:val="222222"/>
              </w:rPr>
            </w:pPr>
          </w:p>
        </w:tc>
        <w:tc>
          <w:tcPr>
            <w:tcW w:w="994" w:type="dxa"/>
            <w:gridSpan w:val="3"/>
          </w:tcPr>
          <w:p w:rsidR="009A27D3" w:rsidRPr="00D57582" w:rsidRDefault="009A27D3" w:rsidP="009A27D3">
            <w:pPr>
              <w:rPr>
                <w:rFonts w:ascii="Calibri" w:hAnsi="Calibri"/>
                <w:color w:val="222222"/>
              </w:rPr>
            </w:pPr>
          </w:p>
        </w:tc>
        <w:tc>
          <w:tcPr>
            <w:tcW w:w="1171"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c>
          <w:tcPr>
            <w:tcW w:w="1170" w:type="dxa"/>
          </w:tcPr>
          <w:p w:rsidR="009A27D3" w:rsidRPr="00D57582" w:rsidRDefault="009A27D3" w:rsidP="009A27D3">
            <w:pPr>
              <w:rPr>
                <w:rFonts w:ascii="Calibri" w:hAnsi="Calibri"/>
                <w:color w:val="222222"/>
              </w:rPr>
            </w:pPr>
          </w:p>
        </w:tc>
      </w:tr>
      <w:tr w:rsidR="009A27D3" w:rsidTr="009A27D3">
        <w:tc>
          <w:tcPr>
            <w:tcW w:w="10729" w:type="dxa"/>
            <w:gridSpan w:val="12"/>
            <w:tcBorders>
              <w:bottom w:val="nil"/>
            </w:tcBorders>
          </w:tcPr>
          <w:p w:rsidR="009A27D3" w:rsidRPr="00D57582" w:rsidRDefault="009A27D3" w:rsidP="009A27D3">
            <w:r w:rsidRPr="00D57582">
              <w:rPr>
                <w:sz w:val="22"/>
                <w:szCs w:val="22"/>
              </w:rPr>
              <w:t xml:space="preserve">Линк за спецификацију сервера Dell PowerEdge 2950 </w:t>
            </w:r>
            <w:hyperlink r:id="rId13" w:history="1">
              <w:r w:rsidRPr="00D57582">
                <w:rPr>
                  <w:rStyle w:val="Hyperlink"/>
                  <w:sz w:val="22"/>
                  <w:szCs w:val="22"/>
                </w:rPr>
                <w:t>http://www.dell.com/downloads/global/products/pedge/en/2950_specs.pdf</w:t>
              </w:r>
            </w:hyperlink>
            <w:r w:rsidRPr="00D57582">
              <w:rPr>
                <w:sz w:val="22"/>
                <w:szCs w:val="22"/>
              </w:rPr>
              <w:t xml:space="preserve"> </w:t>
            </w:r>
          </w:p>
          <w:p w:rsidR="009A27D3" w:rsidRPr="00D57582" w:rsidRDefault="009A27D3" w:rsidP="009A27D3">
            <w:pPr>
              <w:pStyle w:val="ListParagraph"/>
              <w:jc w:val="both"/>
              <w:rPr>
                <w:b/>
              </w:rPr>
            </w:pPr>
          </w:p>
          <w:p w:rsidR="009A27D3" w:rsidRPr="00D57582" w:rsidRDefault="009A27D3" w:rsidP="009A27D3">
            <w:pPr>
              <w:jc w:val="both"/>
            </w:pPr>
            <w:r w:rsidRPr="00D57582">
              <w:rPr>
                <w:sz w:val="22"/>
                <w:szCs w:val="22"/>
              </w:rPr>
              <w:t>Линк за спецификацију сервера Dell PowerEdge R200</w:t>
            </w:r>
          </w:p>
          <w:p w:rsidR="009A27D3" w:rsidRPr="00D57582" w:rsidRDefault="002E153D" w:rsidP="009A27D3">
            <w:pPr>
              <w:jc w:val="both"/>
            </w:pPr>
            <w:hyperlink r:id="rId14" w:history="1">
              <w:r w:rsidR="009A27D3" w:rsidRPr="00D57582">
                <w:rPr>
                  <w:rStyle w:val="Hyperlink"/>
                  <w:sz w:val="22"/>
                  <w:szCs w:val="22"/>
                </w:rPr>
                <w:t>http://www.dell.com/downloads/global/products/pedge/en/pe_r200_spec_sheet_new.pdf</w:t>
              </w:r>
            </w:hyperlink>
            <w:r w:rsidR="009A27D3" w:rsidRPr="00D57582">
              <w:rPr>
                <w:sz w:val="22"/>
                <w:szCs w:val="22"/>
              </w:rPr>
              <w:t xml:space="preserve"> </w:t>
            </w:r>
          </w:p>
          <w:p w:rsidR="009A27D3" w:rsidRPr="00D57582" w:rsidRDefault="009A27D3" w:rsidP="009A27D3">
            <w:pPr>
              <w:jc w:val="both"/>
            </w:pPr>
          </w:p>
          <w:p w:rsidR="009A27D3" w:rsidRPr="00D57582" w:rsidRDefault="009A27D3" w:rsidP="009A27D3">
            <w:pPr>
              <w:jc w:val="both"/>
            </w:pPr>
            <w:r w:rsidRPr="00D57582">
              <w:rPr>
                <w:sz w:val="22"/>
                <w:szCs w:val="22"/>
              </w:rPr>
              <w:t xml:space="preserve"> Линк за спецификацију сервера HP Proliant ML 350 G5</w:t>
            </w:r>
          </w:p>
          <w:p w:rsidR="009A27D3" w:rsidRPr="00D57582" w:rsidRDefault="002E153D" w:rsidP="009A27D3">
            <w:hyperlink r:id="rId15" w:history="1">
              <w:r w:rsidR="009A27D3" w:rsidRPr="00D57582">
                <w:rPr>
                  <w:rStyle w:val="Hyperlink"/>
                  <w:sz w:val="22"/>
                  <w:szCs w:val="22"/>
                </w:rPr>
                <w:t>http://www8.hp.com/h20195/v2/GetDocument.aspx?docname=c04284193</w:t>
              </w:r>
            </w:hyperlink>
          </w:p>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t>Е К С Т Е Р Н И   У Р Е Ђ А Ј И</w:t>
            </w:r>
          </w:p>
        </w:tc>
      </w:tr>
      <w:tr w:rsidR="009A27D3"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Редни број</w:t>
            </w:r>
          </w:p>
        </w:tc>
        <w:tc>
          <w:tcPr>
            <w:tcW w:w="2967" w:type="dxa"/>
            <w:gridSpan w:val="2"/>
          </w:tcPr>
          <w:p w:rsidR="009A27D3" w:rsidRPr="00D57582" w:rsidRDefault="009A27D3" w:rsidP="009A27D3">
            <w:pPr>
              <w:spacing w:before="120"/>
              <w:jc w:val="center"/>
              <w:rPr>
                <w:color w:val="222222"/>
                <w:lang w:val="sr-Cyrl-CS"/>
              </w:rPr>
            </w:pPr>
            <w:r w:rsidRPr="00D57582">
              <w:rPr>
                <w:color w:val="222222"/>
                <w:sz w:val="22"/>
                <w:szCs w:val="22"/>
                <w:lang w:val="sr-Cyrl-CS"/>
              </w:rPr>
              <w:t>Опис опреме</w:t>
            </w:r>
          </w:p>
        </w:tc>
        <w:tc>
          <w:tcPr>
            <w:tcW w:w="1260" w:type="dxa"/>
            <w:gridSpan w:val="2"/>
          </w:tcPr>
          <w:p w:rsidR="009A27D3" w:rsidRPr="00D57582" w:rsidRDefault="009A27D3" w:rsidP="009A27D3">
            <w:pPr>
              <w:spacing w:before="240"/>
              <w:jc w:val="center"/>
              <w:rPr>
                <w:color w:val="222222"/>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4"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171" w:type="dxa"/>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1.</w:t>
            </w:r>
          </w:p>
        </w:tc>
        <w:tc>
          <w:tcPr>
            <w:tcW w:w="2967" w:type="dxa"/>
            <w:gridSpan w:val="2"/>
          </w:tcPr>
          <w:p w:rsidR="009A27D3" w:rsidRPr="00D57582" w:rsidRDefault="009A27D3" w:rsidP="009A27D3">
            <w:pPr>
              <w:contextualSpacing/>
              <w:jc w:val="both"/>
            </w:pPr>
            <w:r w:rsidRPr="00D57582">
              <w:rPr>
                <w:sz w:val="22"/>
                <w:szCs w:val="22"/>
              </w:rPr>
              <w:t>Произвођач Transcend или еквивалент</w:t>
            </w:r>
          </w:p>
          <w:p w:rsidR="009A27D3" w:rsidRPr="00D57582" w:rsidRDefault="009A27D3" w:rsidP="009A27D3">
            <w:pPr>
              <w:contextualSpacing/>
              <w:jc w:val="both"/>
            </w:pPr>
            <w:r w:rsidRPr="00D57582">
              <w:rPr>
                <w:sz w:val="22"/>
                <w:szCs w:val="22"/>
              </w:rPr>
              <w:t xml:space="preserve">Формат 2.5" </w:t>
            </w:r>
          </w:p>
          <w:p w:rsidR="009A27D3" w:rsidRPr="00D57582" w:rsidRDefault="009A27D3" w:rsidP="009A27D3">
            <w:pPr>
              <w:contextualSpacing/>
              <w:jc w:val="both"/>
            </w:pPr>
            <w:r w:rsidRPr="00D57582">
              <w:rPr>
                <w:sz w:val="22"/>
                <w:szCs w:val="22"/>
              </w:rPr>
              <w:t xml:space="preserve">Капацитет 1TB </w:t>
            </w:r>
          </w:p>
          <w:p w:rsidR="009A27D3" w:rsidRPr="00D57582" w:rsidRDefault="009A27D3" w:rsidP="009A27D3">
            <w:pPr>
              <w:contextualSpacing/>
              <w:jc w:val="both"/>
            </w:pPr>
            <w:r w:rsidRPr="00D57582">
              <w:rPr>
                <w:sz w:val="22"/>
                <w:szCs w:val="22"/>
              </w:rPr>
              <w:t xml:space="preserve">Повезивање USB 3.0 </w:t>
            </w:r>
          </w:p>
          <w:p w:rsidR="009A27D3" w:rsidRDefault="009A27D3" w:rsidP="009A27D3">
            <w:pPr>
              <w:jc w:val="both"/>
            </w:pPr>
            <w:r w:rsidRPr="00D57582">
              <w:rPr>
                <w:sz w:val="22"/>
                <w:szCs w:val="22"/>
              </w:rPr>
              <w:t>Тип Екстерни HDD</w:t>
            </w:r>
          </w:p>
          <w:p w:rsidR="009A27D3" w:rsidRPr="00D57582" w:rsidRDefault="009A27D3" w:rsidP="009A27D3">
            <w:pPr>
              <w:jc w:val="both"/>
              <w:rPr>
                <w:rFonts w:ascii="Calibri" w:hAnsi="Calibri"/>
                <w:color w:val="222222"/>
              </w:rPr>
            </w:pP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5C6B23" w:rsidRDefault="009A27D3" w:rsidP="009A27D3">
            <w:pPr>
              <w:jc w:val="center"/>
              <w:rPr>
                <w:rFonts w:ascii="Calibri" w:hAnsi="Calibri"/>
                <w:color w:val="222222"/>
                <w:sz w:val="20"/>
                <w:szCs w:val="20"/>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5C6B23" w:rsidRDefault="009A27D3" w:rsidP="009A27D3">
            <w:pPr>
              <w:rPr>
                <w:rFonts w:ascii="Calibri" w:hAnsi="Calibri"/>
                <w:color w:val="222222"/>
              </w:rPr>
            </w:pPr>
          </w:p>
        </w:tc>
        <w:tc>
          <w:tcPr>
            <w:tcW w:w="904" w:type="dxa"/>
            <w:gridSpan w:val="2"/>
          </w:tcPr>
          <w:p w:rsidR="009A27D3" w:rsidRPr="005C6B23" w:rsidRDefault="009A27D3" w:rsidP="009A27D3">
            <w:pPr>
              <w:rPr>
                <w:rFonts w:ascii="Calibri" w:hAnsi="Calibri"/>
                <w:color w:val="222222"/>
              </w:rPr>
            </w:pPr>
          </w:p>
        </w:tc>
        <w:tc>
          <w:tcPr>
            <w:tcW w:w="1171" w:type="dxa"/>
          </w:tcPr>
          <w:p w:rsidR="009A27D3" w:rsidRPr="005C6B23" w:rsidRDefault="009A27D3" w:rsidP="009A27D3">
            <w:pPr>
              <w:rPr>
                <w:rFonts w:ascii="Calibri" w:hAnsi="Calibri"/>
                <w:color w:val="222222"/>
              </w:rPr>
            </w:pPr>
          </w:p>
        </w:tc>
        <w:tc>
          <w:tcPr>
            <w:tcW w:w="1170" w:type="dxa"/>
          </w:tcPr>
          <w:p w:rsidR="009A27D3" w:rsidRPr="005C6B23" w:rsidRDefault="009A27D3" w:rsidP="009A27D3">
            <w:pPr>
              <w:rPr>
                <w:rFonts w:ascii="Calibri" w:hAnsi="Calibri"/>
                <w:color w:val="222222"/>
              </w:rPr>
            </w:pPr>
          </w:p>
        </w:tc>
        <w:tc>
          <w:tcPr>
            <w:tcW w:w="1170" w:type="dxa"/>
          </w:tcPr>
          <w:p w:rsidR="009A27D3" w:rsidRPr="005C6B23" w:rsidRDefault="009A27D3" w:rsidP="009A27D3">
            <w:pPr>
              <w:rPr>
                <w:rFonts w:ascii="Calibri" w:hAnsi="Calibri"/>
                <w:color w:val="222222"/>
              </w:rPr>
            </w:pPr>
          </w:p>
        </w:tc>
      </w:tr>
      <w:tr w:rsidR="009A27D3" w:rsidTr="009A27D3">
        <w:tc>
          <w:tcPr>
            <w:tcW w:w="737" w:type="dxa"/>
          </w:tcPr>
          <w:p w:rsidR="009A27D3" w:rsidRPr="00D57582" w:rsidRDefault="009A27D3" w:rsidP="009A27D3">
            <w:pPr>
              <w:contextualSpacing/>
              <w:jc w:val="center"/>
              <w:rPr>
                <w:lang w:val="sr-Cyrl-CS"/>
              </w:rPr>
            </w:pPr>
            <w:r w:rsidRPr="00D57582">
              <w:rPr>
                <w:sz w:val="22"/>
                <w:szCs w:val="22"/>
                <w:lang w:val="sr-Cyrl-CS"/>
              </w:rPr>
              <w:t>2.</w:t>
            </w:r>
          </w:p>
        </w:tc>
        <w:tc>
          <w:tcPr>
            <w:tcW w:w="2967" w:type="dxa"/>
            <w:gridSpan w:val="2"/>
          </w:tcPr>
          <w:p w:rsidR="009A27D3" w:rsidRPr="00D57582" w:rsidRDefault="009A27D3" w:rsidP="009A27D3">
            <w:pPr>
              <w:contextualSpacing/>
              <w:jc w:val="both"/>
            </w:pPr>
            <w:r w:rsidRPr="00D57582">
              <w:rPr>
                <w:sz w:val="22"/>
                <w:szCs w:val="22"/>
              </w:rPr>
              <w:t>Произвођач Transcend или еквивалент</w:t>
            </w:r>
          </w:p>
          <w:p w:rsidR="009A27D3" w:rsidRPr="00D57582" w:rsidRDefault="009A27D3" w:rsidP="009A27D3">
            <w:pPr>
              <w:contextualSpacing/>
              <w:jc w:val="both"/>
            </w:pPr>
            <w:r w:rsidRPr="00D57582">
              <w:rPr>
                <w:sz w:val="22"/>
                <w:szCs w:val="22"/>
              </w:rPr>
              <w:t xml:space="preserve">Модел StoreJet 25H3  </w:t>
            </w:r>
            <w:r w:rsidRPr="00D57582">
              <w:rPr>
                <w:sz w:val="22"/>
                <w:szCs w:val="22"/>
              </w:rPr>
              <w:lastRenderedPageBreak/>
              <w:t>TS1TSJ25H3B</w:t>
            </w:r>
          </w:p>
          <w:p w:rsidR="009A27D3" w:rsidRPr="00D57582" w:rsidRDefault="009A27D3" w:rsidP="009A27D3">
            <w:pPr>
              <w:contextualSpacing/>
              <w:jc w:val="both"/>
            </w:pPr>
            <w:r w:rsidRPr="00D57582">
              <w:rPr>
                <w:sz w:val="22"/>
                <w:szCs w:val="22"/>
              </w:rPr>
              <w:t xml:space="preserve">Формат 2.5" </w:t>
            </w:r>
          </w:p>
          <w:p w:rsidR="009A27D3" w:rsidRPr="00D57582" w:rsidRDefault="009A27D3" w:rsidP="009A27D3">
            <w:pPr>
              <w:contextualSpacing/>
              <w:jc w:val="both"/>
            </w:pPr>
            <w:r w:rsidRPr="00D57582">
              <w:rPr>
                <w:sz w:val="22"/>
                <w:szCs w:val="22"/>
              </w:rPr>
              <w:t xml:space="preserve">Капацитет 1TB </w:t>
            </w:r>
          </w:p>
          <w:p w:rsidR="009A27D3" w:rsidRPr="00D57582" w:rsidRDefault="009A27D3" w:rsidP="009A27D3">
            <w:pPr>
              <w:contextualSpacing/>
              <w:jc w:val="both"/>
            </w:pPr>
            <w:r w:rsidRPr="00D57582">
              <w:rPr>
                <w:sz w:val="22"/>
                <w:szCs w:val="22"/>
              </w:rPr>
              <w:t xml:space="preserve">Повезивање USB 2.0/3.0 </w:t>
            </w:r>
          </w:p>
          <w:p w:rsidR="009A27D3" w:rsidRPr="00D57582" w:rsidRDefault="009A27D3" w:rsidP="009A27D3">
            <w:pPr>
              <w:contextualSpacing/>
              <w:jc w:val="both"/>
            </w:pPr>
            <w:r w:rsidRPr="00D57582">
              <w:rPr>
                <w:sz w:val="22"/>
                <w:szCs w:val="22"/>
              </w:rPr>
              <w:t>Остало</w:t>
            </w:r>
            <w:r w:rsidRPr="00D57582">
              <w:rPr>
                <w:sz w:val="22"/>
                <w:szCs w:val="22"/>
                <w:lang w:val="sr-Cyrl-CS"/>
              </w:rPr>
              <w:t xml:space="preserve"> </w:t>
            </w:r>
            <w:r w:rsidRPr="00D57582">
              <w:rPr>
                <w:sz w:val="22"/>
                <w:szCs w:val="22"/>
              </w:rPr>
              <w:t xml:space="preserve">димензије 131.8×80.8×19.0mm, тежина 216g. </w:t>
            </w:r>
          </w:p>
          <w:p w:rsidR="009A27D3" w:rsidRDefault="009A27D3" w:rsidP="009A27D3">
            <w:pPr>
              <w:jc w:val="both"/>
            </w:pPr>
            <w:r w:rsidRPr="00D57582">
              <w:rPr>
                <w:sz w:val="22"/>
                <w:szCs w:val="22"/>
              </w:rPr>
              <w:t>Тип Екстерни HDD</w:t>
            </w:r>
          </w:p>
          <w:p w:rsidR="009A27D3" w:rsidRPr="00D57582" w:rsidRDefault="009A27D3" w:rsidP="009A27D3">
            <w:pPr>
              <w:jc w:val="both"/>
              <w:rPr>
                <w:rFonts w:ascii="Calibri" w:hAnsi="Calibri"/>
                <w:color w:val="222222"/>
              </w:rPr>
            </w:pPr>
          </w:p>
        </w:tc>
        <w:tc>
          <w:tcPr>
            <w:tcW w:w="1260" w:type="dxa"/>
            <w:gridSpan w:val="2"/>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5C6B23" w:rsidRDefault="009A27D3" w:rsidP="009A27D3">
            <w:pPr>
              <w:jc w:val="center"/>
              <w:rPr>
                <w:rFonts w:ascii="Calibri" w:hAnsi="Calibri"/>
                <w:color w:val="222222"/>
                <w:sz w:val="20"/>
                <w:szCs w:val="20"/>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5C6B23" w:rsidRDefault="009A27D3" w:rsidP="009A27D3">
            <w:pPr>
              <w:rPr>
                <w:rFonts w:ascii="Calibri" w:hAnsi="Calibri"/>
                <w:color w:val="222222"/>
              </w:rPr>
            </w:pPr>
          </w:p>
        </w:tc>
        <w:tc>
          <w:tcPr>
            <w:tcW w:w="904" w:type="dxa"/>
            <w:gridSpan w:val="2"/>
          </w:tcPr>
          <w:p w:rsidR="009A27D3" w:rsidRPr="005C6B23" w:rsidRDefault="009A27D3" w:rsidP="009A27D3">
            <w:pPr>
              <w:rPr>
                <w:rFonts w:ascii="Calibri" w:hAnsi="Calibri"/>
                <w:color w:val="222222"/>
              </w:rPr>
            </w:pPr>
          </w:p>
        </w:tc>
        <w:tc>
          <w:tcPr>
            <w:tcW w:w="1171" w:type="dxa"/>
          </w:tcPr>
          <w:p w:rsidR="009A27D3" w:rsidRPr="005C6B23" w:rsidRDefault="009A27D3" w:rsidP="009A27D3">
            <w:pPr>
              <w:rPr>
                <w:rFonts w:ascii="Calibri" w:hAnsi="Calibri"/>
                <w:color w:val="222222"/>
              </w:rPr>
            </w:pPr>
          </w:p>
        </w:tc>
        <w:tc>
          <w:tcPr>
            <w:tcW w:w="1170" w:type="dxa"/>
          </w:tcPr>
          <w:p w:rsidR="009A27D3" w:rsidRPr="005C6B23" w:rsidRDefault="009A27D3" w:rsidP="009A27D3">
            <w:pPr>
              <w:rPr>
                <w:rFonts w:ascii="Calibri" w:hAnsi="Calibri"/>
                <w:color w:val="222222"/>
              </w:rPr>
            </w:pPr>
          </w:p>
        </w:tc>
        <w:tc>
          <w:tcPr>
            <w:tcW w:w="1170" w:type="dxa"/>
          </w:tcPr>
          <w:p w:rsidR="009A27D3" w:rsidRPr="005C6B23" w:rsidRDefault="009A27D3" w:rsidP="009A27D3">
            <w:pPr>
              <w:rPr>
                <w:rFonts w:ascii="Calibri" w:hAnsi="Calibri"/>
                <w:color w:val="222222"/>
              </w:rPr>
            </w:pPr>
          </w:p>
        </w:tc>
      </w:tr>
      <w:tr w:rsidR="009A27D3" w:rsidTr="009A27D3">
        <w:tc>
          <w:tcPr>
            <w:tcW w:w="737" w:type="dxa"/>
            <w:tcBorders>
              <w:bottom w:val="single" w:sz="4" w:space="0" w:color="auto"/>
            </w:tcBorders>
          </w:tcPr>
          <w:p w:rsidR="009A27D3" w:rsidRPr="00D57582" w:rsidRDefault="009A27D3" w:rsidP="009A27D3">
            <w:pPr>
              <w:contextualSpacing/>
              <w:jc w:val="center"/>
              <w:rPr>
                <w:lang w:val="sr-Cyrl-CS"/>
              </w:rPr>
            </w:pPr>
            <w:r w:rsidRPr="00D57582">
              <w:rPr>
                <w:sz w:val="22"/>
                <w:szCs w:val="22"/>
                <w:lang w:val="sr-Cyrl-CS"/>
              </w:rPr>
              <w:lastRenderedPageBreak/>
              <w:t>3.</w:t>
            </w:r>
          </w:p>
        </w:tc>
        <w:tc>
          <w:tcPr>
            <w:tcW w:w="2967" w:type="dxa"/>
            <w:gridSpan w:val="2"/>
            <w:tcBorders>
              <w:bottom w:val="single" w:sz="4" w:space="0" w:color="auto"/>
            </w:tcBorders>
          </w:tcPr>
          <w:p w:rsidR="009A27D3" w:rsidRPr="00D57582" w:rsidRDefault="009A27D3" w:rsidP="009A27D3">
            <w:pPr>
              <w:contextualSpacing/>
            </w:pPr>
            <w:r w:rsidRPr="00D57582">
              <w:rPr>
                <w:sz w:val="22"/>
                <w:szCs w:val="22"/>
              </w:rPr>
              <w:t>Произвођач Transcend или еквивалент</w:t>
            </w:r>
          </w:p>
          <w:p w:rsidR="009A27D3" w:rsidRPr="00D57582" w:rsidRDefault="009A27D3" w:rsidP="009A27D3">
            <w:pPr>
              <w:contextualSpacing/>
            </w:pPr>
            <w:r w:rsidRPr="00D57582">
              <w:rPr>
                <w:sz w:val="22"/>
                <w:szCs w:val="22"/>
              </w:rPr>
              <w:t xml:space="preserve">Формат 2.5" </w:t>
            </w:r>
          </w:p>
          <w:p w:rsidR="009A27D3" w:rsidRPr="00D57582" w:rsidRDefault="009A27D3" w:rsidP="009A27D3">
            <w:pPr>
              <w:contextualSpacing/>
            </w:pPr>
            <w:r w:rsidRPr="00D57582">
              <w:rPr>
                <w:sz w:val="22"/>
                <w:szCs w:val="22"/>
              </w:rPr>
              <w:t xml:space="preserve">Капацитет 2TB </w:t>
            </w:r>
          </w:p>
          <w:p w:rsidR="009A27D3" w:rsidRPr="00D57582" w:rsidRDefault="009A27D3" w:rsidP="009A27D3">
            <w:pPr>
              <w:contextualSpacing/>
            </w:pPr>
            <w:r w:rsidRPr="00D57582">
              <w:rPr>
                <w:sz w:val="22"/>
                <w:szCs w:val="22"/>
              </w:rPr>
              <w:t xml:space="preserve">Повезивање USB 2.0/3.0 </w:t>
            </w:r>
          </w:p>
          <w:p w:rsidR="009A27D3" w:rsidRPr="00D57582" w:rsidRDefault="009A27D3" w:rsidP="009A27D3">
            <w:pPr>
              <w:contextualSpacing/>
            </w:pPr>
            <w:r w:rsidRPr="00D57582">
              <w:rPr>
                <w:sz w:val="22"/>
                <w:szCs w:val="22"/>
              </w:rPr>
              <w:t xml:space="preserve">Остало димензије 131.8×80.8×24.5mm, težina 284g. </w:t>
            </w:r>
          </w:p>
          <w:p w:rsidR="009A27D3" w:rsidRDefault="009A27D3" w:rsidP="009A27D3">
            <w:pPr>
              <w:jc w:val="both"/>
            </w:pPr>
            <w:r w:rsidRPr="00D57582">
              <w:rPr>
                <w:sz w:val="22"/>
                <w:szCs w:val="22"/>
              </w:rPr>
              <w:t>Тип Екстерни HDD</w:t>
            </w:r>
          </w:p>
          <w:p w:rsidR="009A27D3" w:rsidRPr="00D57582" w:rsidRDefault="009A27D3" w:rsidP="009A27D3">
            <w:pPr>
              <w:jc w:val="both"/>
              <w:rPr>
                <w:rFonts w:ascii="Calibri" w:hAnsi="Calibri"/>
                <w:color w:val="222222"/>
              </w:rPr>
            </w:pPr>
          </w:p>
        </w:tc>
        <w:tc>
          <w:tcPr>
            <w:tcW w:w="1260" w:type="dxa"/>
            <w:gridSpan w:val="2"/>
            <w:tcBorders>
              <w:bottom w:val="single" w:sz="4" w:space="0" w:color="auto"/>
            </w:tcBorders>
          </w:tcPr>
          <w:p w:rsidR="009A27D3" w:rsidRDefault="009A27D3" w:rsidP="009A27D3">
            <w:pPr>
              <w:jc w:val="center"/>
              <w:rPr>
                <w:rFonts w:ascii="Calibri" w:hAnsi="Calibri"/>
                <w:color w:val="222222"/>
              </w:rPr>
            </w:pPr>
          </w:p>
          <w:p w:rsidR="009A27D3" w:rsidRDefault="009A27D3" w:rsidP="009A27D3">
            <w:pPr>
              <w:jc w:val="center"/>
              <w:rPr>
                <w:rFonts w:ascii="Calibri" w:hAnsi="Calibri"/>
                <w:color w:val="222222"/>
              </w:rPr>
            </w:pPr>
          </w:p>
          <w:p w:rsidR="009A27D3" w:rsidRPr="005C6B23" w:rsidRDefault="009A27D3" w:rsidP="009A27D3">
            <w:pPr>
              <w:jc w:val="center"/>
              <w:rPr>
                <w:rFonts w:ascii="Calibri" w:hAnsi="Calibri"/>
                <w:color w:val="222222"/>
                <w:sz w:val="20"/>
                <w:szCs w:val="20"/>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Borders>
              <w:bottom w:val="single" w:sz="4" w:space="0" w:color="auto"/>
            </w:tcBorders>
          </w:tcPr>
          <w:p w:rsidR="009A27D3" w:rsidRPr="005C6B23" w:rsidRDefault="009A27D3" w:rsidP="009A27D3">
            <w:pPr>
              <w:rPr>
                <w:rFonts w:ascii="Calibri" w:hAnsi="Calibri"/>
                <w:color w:val="222222"/>
              </w:rPr>
            </w:pPr>
          </w:p>
        </w:tc>
        <w:tc>
          <w:tcPr>
            <w:tcW w:w="904" w:type="dxa"/>
            <w:gridSpan w:val="2"/>
            <w:tcBorders>
              <w:bottom w:val="single" w:sz="4" w:space="0" w:color="auto"/>
            </w:tcBorders>
          </w:tcPr>
          <w:p w:rsidR="009A27D3" w:rsidRPr="005C6B23" w:rsidRDefault="009A27D3" w:rsidP="009A27D3">
            <w:pPr>
              <w:rPr>
                <w:rFonts w:ascii="Calibri" w:hAnsi="Calibri"/>
                <w:color w:val="222222"/>
              </w:rPr>
            </w:pPr>
          </w:p>
        </w:tc>
        <w:tc>
          <w:tcPr>
            <w:tcW w:w="1171" w:type="dxa"/>
            <w:tcBorders>
              <w:bottom w:val="single" w:sz="4" w:space="0" w:color="auto"/>
            </w:tcBorders>
          </w:tcPr>
          <w:p w:rsidR="009A27D3" w:rsidRPr="005C6B23" w:rsidRDefault="009A27D3" w:rsidP="009A27D3">
            <w:pPr>
              <w:rPr>
                <w:rFonts w:ascii="Calibri" w:hAnsi="Calibri"/>
                <w:color w:val="222222"/>
              </w:rPr>
            </w:pPr>
          </w:p>
        </w:tc>
        <w:tc>
          <w:tcPr>
            <w:tcW w:w="1170" w:type="dxa"/>
            <w:tcBorders>
              <w:bottom w:val="single" w:sz="4" w:space="0" w:color="auto"/>
            </w:tcBorders>
          </w:tcPr>
          <w:p w:rsidR="009A27D3" w:rsidRPr="005C6B23" w:rsidRDefault="009A27D3" w:rsidP="009A27D3">
            <w:pPr>
              <w:rPr>
                <w:rFonts w:ascii="Calibri" w:hAnsi="Calibri"/>
                <w:color w:val="222222"/>
              </w:rPr>
            </w:pPr>
          </w:p>
        </w:tc>
        <w:tc>
          <w:tcPr>
            <w:tcW w:w="1170" w:type="dxa"/>
            <w:tcBorders>
              <w:bottom w:val="single" w:sz="4" w:space="0" w:color="auto"/>
            </w:tcBorders>
          </w:tcPr>
          <w:p w:rsidR="009A27D3" w:rsidRPr="005C6B23" w:rsidRDefault="009A27D3" w:rsidP="009A27D3">
            <w:pPr>
              <w:rPr>
                <w:rFonts w:ascii="Calibri" w:hAnsi="Calibri"/>
                <w:color w:val="222222"/>
              </w:rPr>
            </w:pPr>
          </w:p>
        </w:tc>
      </w:tr>
      <w:tr w:rsidR="009A27D3" w:rsidTr="009A27D3">
        <w:tc>
          <w:tcPr>
            <w:tcW w:w="10729" w:type="dxa"/>
            <w:gridSpan w:val="12"/>
            <w:shd w:val="clear" w:color="auto" w:fill="A6A6A6"/>
          </w:tcPr>
          <w:p w:rsidR="009A27D3" w:rsidRPr="005C6B23" w:rsidRDefault="009A27D3" w:rsidP="009A27D3">
            <w:pPr>
              <w:jc w:val="center"/>
              <w:rPr>
                <w:b/>
              </w:rPr>
            </w:pPr>
            <w:r w:rsidRPr="005C6B23">
              <w:rPr>
                <w:b/>
              </w:rPr>
              <w:t>Е</w:t>
            </w:r>
            <w:r w:rsidRPr="005C6B23">
              <w:rPr>
                <w:b/>
                <w:lang w:val="sr-Cyrl-CS"/>
              </w:rPr>
              <w:t xml:space="preserve"> </w:t>
            </w:r>
            <w:r w:rsidRPr="005C6B23">
              <w:rPr>
                <w:b/>
              </w:rPr>
              <w:t>К С Т Е Р Н И    B L U E  R A Y</w:t>
            </w:r>
          </w:p>
        </w:tc>
      </w:tr>
      <w:tr w:rsidR="009A27D3" w:rsidRPr="00947C80"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Редни број</w:t>
            </w:r>
          </w:p>
        </w:tc>
        <w:tc>
          <w:tcPr>
            <w:tcW w:w="2967" w:type="dxa"/>
            <w:gridSpan w:val="2"/>
          </w:tcPr>
          <w:p w:rsidR="009A27D3" w:rsidRPr="00D57582" w:rsidRDefault="009A27D3" w:rsidP="009A27D3">
            <w:pPr>
              <w:spacing w:before="120"/>
              <w:jc w:val="center"/>
              <w:rPr>
                <w:color w:val="222222"/>
                <w:lang w:val="sr-Cyrl-CS"/>
              </w:rPr>
            </w:pPr>
            <w:r w:rsidRPr="00D57582">
              <w:rPr>
                <w:color w:val="222222"/>
                <w:sz w:val="22"/>
                <w:szCs w:val="22"/>
                <w:lang w:val="sr-Cyrl-CS"/>
              </w:rPr>
              <w:t>Опис опреме</w:t>
            </w:r>
          </w:p>
        </w:tc>
        <w:tc>
          <w:tcPr>
            <w:tcW w:w="1260" w:type="dxa"/>
            <w:gridSpan w:val="2"/>
          </w:tcPr>
          <w:p w:rsidR="009A27D3" w:rsidRPr="00D57582" w:rsidRDefault="009A27D3" w:rsidP="009A27D3">
            <w:pPr>
              <w:spacing w:before="240"/>
              <w:jc w:val="center"/>
              <w:rPr>
                <w:color w:val="222222"/>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350" w:type="dxa"/>
            <w:gridSpan w:val="2"/>
          </w:tcPr>
          <w:p w:rsidR="009A27D3" w:rsidRPr="00D57582" w:rsidRDefault="009A27D3" w:rsidP="009A27D3">
            <w:pPr>
              <w:spacing w:before="120"/>
              <w:jc w:val="center"/>
              <w:rPr>
                <w:color w:val="222222"/>
              </w:rPr>
            </w:pPr>
            <w:r w:rsidRPr="00D57582">
              <w:rPr>
                <w:color w:val="222222"/>
                <w:sz w:val="22"/>
                <w:szCs w:val="22"/>
              </w:rPr>
              <w:t>Јединична цена без ПДВ-а</w:t>
            </w:r>
          </w:p>
        </w:tc>
        <w:tc>
          <w:tcPr>
            <w:tcW w:w="904" w:type="dxa"/>
            <w:gridSpan w:val="2"/>
          </w:tcPr>
          <w:p w:rsidR="009A27D3" w:rsidRPr="00D57582" w:rsidRDefault="009A27D3" w:rsidP="009A27D3">
            <w:pPr>
              <w:spacing w:before="240"/>
              <w:jc w:val="center"/>
              <w:rPr>
                <w:color w:val="222222"/>
                <w:lang w:val="sr-Cyrl-CS"/>
              </w:rPr>
            </w:pPr>
            <w:r w:rsidRPr="00D57582">
              <w:rPr>
                <w:color w:val="222222"/>
                <w:sz w:val="22"/>
                <w:szCs w:val="22"/>
                <w:lang w:val="sr-Cyrl-CS"/>
              </w:rPr>
              <w:t xml:space="preserve">Стопа </w:t>
            </w:r>
            <w:r w:rsidRPr="00D57582">
              <w:rPr>
                <w:color w:val="222222"/>
                <w:sz w:val="22"/>
                <w:szCs w:val="22"/>
              </w:rPr>
              <w:t>ПДВ</w:t>
            </w:r>
            <w:r w:rsidRPr="00D57582">
              <w:rPr>
                <w:color w:val="222222"/>
                <w:sz w:val="22"/>
                <w:szCs w:val="22"/>
                <w:lang w:val="sr-Cyrl-CS"/>
              </w:rPr>
              <w:t>-а</w:t>
            </w:r>
          </w:p>
        </w:tc>
        <w:tc>
          <w:tcPr>
            <w:tcW w:w="1171" w:type="dxa"/>
          </w:tcPr>
          <w:p w:rsidR="009A27D3" w:rsidRPr="00552F9F" w:rsidRDefault="009A27D3" w:rsidP="009A27D3">
            <w:pPr>
              <w:jc w:val="center"/>
              <w:rPr>
                <w:color w:val="222222"/>
                <w:lang w:val="sr-Cyrl-CS"/>
              </w:rPr>
            </w:pPr>
            <w:r w:rsidRPr="00D57582">
              <w:rPr>
                <w:color w:val="222222"/>
                <w:sz w:val="22"/>
                <w:szCs w:val="22"/>
              </w:rPr>
              <w:t xml:space="preserve">Јединична цена </w:t>
            </w:r>
            <w:r w:rsidRPr="00D57582">
              <w:rPr>
                <w:color w:val="222222"/>
                <w:sz w:val="22"/>
                <w:szCs w:val="22"/>
                <w:lang w:val="sr-Cyrl-CS"/>
              </w:rPr>
              <w:t>са</w:t>
            </w:r>
            <w:r w:rsidRPr="00D57582">
              <w:rPr>
                <w:color w:val="222222"/>
                <w:sz w:val="22"/>
                <w:szCs w:val="22"/>
              </w:rPr>
              <w:t xml:space="preserve"> ПДВ-</w:t>
            </w:r>
            <w:r>
              <w:rPr>
                <w:color w:val="222222"/>
                <w:sz w:val="22"/>
                <w:szCs w:val="22"/>
                <w:lang w:val="sr-Cyrl-CS"/>
              </w:rPr>
              <w:t>ом</w:t>
            </w:r>
          </w:p>
        </w:tc>
        <w:tc>
          <w:tcPr>
            <w:tcW w:w="1170" w:type="dxa"/>
          </w:tcPr>
          <w:p w:rsidR="009A27D3" w:rsidRPr="00552F9F" w:rsidRDefault="009A27D3" w:rsidP="009A27D3">
            <w:pPr>
              <w:jc w:val="center"/>
              <w:rPr>
                <w:color w:val="222222"/>
                <w:lang w:val="sr-Cyrl-CS"/>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lang w:val="sr-Cyrl-CS"/>
              </w:rPr>
              <w:t>а</w:t>
            </w:r>
          </w:p>
        </w:tc>
        <w:tc>
          <w:tcPr>
            <w:tcW w:w="117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RPr="00947C80" w:rsidTr="009A27D3">
        <w:tc>
          <w:tcPr>
            <w:tcW w:w="737" w:type="dxa"/>
          </w:tcPr>
          <w:p w:rsidR="009A27D3" w:rsidRPr="00D57582" w:rsidRDefault="009A27D3" w:rsidP="009A27D3">
            <w:pPr>
              <w:pStyle w:val="ListParagraph"/>
              <w:ind w:left="0"/>
              <w:jc w:val="center"/>
              <w:rPr>
                <w:lang w:val="sr-Cyrl-CS"/>
              </w:rPr>
            </w:pPr>
            <w:r w:rsidRPr="00D57582">
              <w:rPr>
                <w:sz w:val="22"/>
                <w:szCs w:val="22"/>
                <w:lang w:val="sr-Cyrl-CS"/>
              </w:rPr>
              <w:t>1.</w:t>
            </w:r>
          </w:p>
        </w:tc>
        <w:tc>
          <w:tcPr>
            <w:tcW w:w="2967" w:type="dxa"/>
            <w:gridSpan w:val="2"/>
          </w:tcPr>
          <w:p w:rsidR="009A27D3" w:rsidRPr="00D57582" w:rsidRDefault="009A27D3" w:rsidP="009A27D3">
            <w:pPr>
              <w:contextualSpacing/>
              <w:jc w:val="both"/>
            </w:pPr>
            <w:r w:rsidRPr="00D57582">
              <w:rPr>
                <w:sz w:val="22"/>
                <w:szCs w:val="22"/>
              </w:rPr>
              <w:t xml:space="preserve">Произвођач </w:t>
            </w:r>
            <w:r w:rsidRPr="00D57582">
              <w:rPr>
                <w:rFonts w:ascii="Trebuchet MS" w:hAnsi="Trebuchet MS"/>
                <w:bCs/>
                <w:color w:val="000000"/>
                <w:kern w:val="36"/>
                <w:sz w:val="22"/>
                <w:szCs w:val="22"/>
              </w:rPr>
              <w:t xml:space="preserve">LG </w:t>
            </w:r>
            <w:r w:rsidRPr="00D57582">
              <w:rPr>
                <w:sz w:val="22"/>
                <w:szCs w:val="22"/>
              </w:rPr>
              <w:t>или еквивалент</w:t>
            </w:r>
          </w:p>
          <w:p w:rsidR="009A27D3" w:rsidRPr="00D57582" w:rsidRDefault="009A27D3" w:rsidP="009A27D3">
            <w:pPr>
              <w:contextualSpacing/>
              <w:jc w:val="both"/>
            </w:pPr>
            <w:r w:rsidRPr="00D57582">
              <w:rPr>
                <w:sz w:val="22"/>
                <w:szCs w:val="22"/>
              </w:rPr>
              <w:t xml:space="preserve">Модел BE14NU40.AUAE10B </w:t>
            </w:r>
          </w:p>
          <w:p w:rsidR="009A27D3" w:rsidRPr="00D57582" w:rsidRDefault="009A27D3" w:rsidP="009A27D3">
            <w:pPr>
              <w:contextualSpacing/>
              <w:jc w:val="both"/>
              <w:rPr>
                <w:lang w:val="sr-Cyrl-CS"/>
              </w:rPr>
            </w:pPr>
            <w:r w:rsidRPr="00D57582">
              <w:rPr>
                <w:sz w:val="22"/>
                <w:szCs w:val="22"/>
              </w:rPr>
              <w:t xml:space="preserve">Брзина читања/писања </w:t>
            </w:r>
          </w:p>
          <w:p w:rsidR="009A27D3" w:rsidRPr="00D57582" w:rsidRDefault="009A27D3" w:rsidP="009A27D3">
            <w:pPr>
              <w:contextualSpacing/>
              <w:jc w:val="both"/>
              <w:rPr>
                <w:lang w:val="sr-Cyrl-CS"/>
              </w:rPr>
            </w:pPr>
            <w:r w:rsidRPr="00D57582">
              <w:rPr>
                <w:sz w:val="22"/>
                <w:szCs w:val="22"/>
              </w:rPr>
              <w:t xml:space="preserve">Брзина снимања: 16x BD; 16x DVD; 48x CD; Брзина Читања: 12x BD; 16x DVD; 48x CD; </w:t>
            </w:r>
          </w:p>
          <w:p w:rsidR="009A27D3" w:rsidRPr="00D57582" w:rsidRDefault="009A27D3" w:rsidP="009A27D3">
            <w:pPr>
              <w:contextualSpacing/>
              <w:jc w:val="both"/>
            </w:pPr>
            <w:r w:rsidRPr="00D57582">
              <w:rPr>
                <w:sz w:val="22"/>
                <w:szCs w:val="22"/>
              </w:rPr>
              <w:t xml:space="preserve">Повезивање USB 3.0 </w:t>
            </w:r>
          </w:p>
          <w:p w:rsidR="009A27D3" w:rsidRPr="00D57582" w:rsidRDefault="009A27D3" w:rsidP="009A27D3">
            <w:pPr>
              <w:spacing w:before="120"/>
              <w:jc w:val="center"/>
              <w:rPr>
                <w:color w:val="222222"/>
                <w:lang w:val="sr-Cyrl-CS"/>
              </w:rPr>
            </w:pPr>
            <w:r w:rsidRPr="00D57582">
              <w:rPr>
                <w:sz w:val="22"/>
                <w:szCs w:val="22"/>
              </w:rPr>
              <w:t>Позиција Екстерни</w:t>
            </w:r>
          </w:p>
        </w:tc>
        <w:tc>
          <w:tcPr>
            <w:tcW w:w="1260" w:type="dxa"/>
            <w:gridSpan w:val="2"/>
          </w:tcPr>
          <w:p w:rsidR="009A27D3" w:rsidRDefault="009A27D3" w:rsidP="009A27D3">
            <w:pPr>
              <w:spacing w:before="240"/>
              <w:jc w:val="center"/>
              <w:rPr>
                <w:rFonts w:ascii="Calibri" w:hAnsi="Calibri"/>
                <w:color w:val="222222"/>
              </w:rPr>
            </w:pPr>
          </w:p>
          <w:p w:rsidR="009A27D3" w:rsidRPr="00D57582" w:rsidRDefault="009A27D3" w:rsidP="009A27D3">
            <w:pPr>
              <w:spacing w:before="240"/>
              <w:jc w:val="center"/>
              <w:rPr>
                <w:color w:val="222222"/>
              </w:rPr>
            </w:pPr>
            <w:r>
              <w:rPr>
                <w:rFonts w:ascii="Calibri" w:hAnsi="Calibri"/>
                <w:color w:val="222222"/>
                <w:sz w:val="22"/>
                <w:szCs w:val="22"/>
              </w:rPr>
              <w:t>1</w:t>
            </w:r>
            <w:r>
              <w:rPr>
                <w:rFonts w:ascii="Calibri" w:hAnsi="Calibri"/>
                <w:color w:val="222222"/>
                <w:sz w:val="22"/>
                <w:szCs w:val="22"/>
                <w:lang w:val="sr-Cyrl-CS"/>
              </w:rPr>
              <w:t xml:space="preserve"> ком</w:t>
            </w:r>
          </w:p>
        </w:tc>
        <w:tc>
          <w:tcPr>
            <w:tcW w:w="1350" w:type="dxa"/>
            <w:gridSpan w:val="2"/>
          </w:tcPr>
          <w:p w:rsidR="009A27D3" w:rsidRPr="00D57582" w:rsidRDefault="009A27D3" w:rsidP="009A27D3">
            <w:pPr>
              <w:spacing w:before="120"/>
              <w:jc w:val="center"/>
              <w:rPr>
                <w:color w:val="222222"/>
              </w:rPr>
            </w:pPr>
          </w:p>
        </w:tc>
        <w:tc>
          <w:tcPr>
            <w:tcW w:w="904" w:type="dxa"/>
            <w:gridSpan w:val="2"/>
          </w:tcPr>
          <w:p w:rsidR="009A27D3" w:rsidRPr="00D57582" w:rsidRDefault="009A27D3" w:rsidP="009A27D3">
            <w:pPr>
              <w:spacing w:before="240"/>
              <w:jc w:val="center"/>
              <w:rPr>
                <w:color w:val="222222"/>
                <w:lang w:val="sr-Cyrl-CS"/>
              </w:rPr>
            </w:pPr>
          </w:p>
        </w:tc>
        <w:tc>
          <w:tcPr>
            <w:tcW w:w="1171" w:type="dxa"/>
          </w:tcPr>
          <w:p w:rsidR="009A27D3" w:rsidRPr="00D57582" w:rsidRDefault="009A27D3" w:rsidP="009A27D3">
            <w:pPr>
              <w:jc w:val="center"/>
              <w:rPr>
                <w:color w:val="222222"/>
              </w:rPr>
            </w:pPr>
          </w:p>
        </w:tc>
        <w:tc>
          <w:tcPr>
            <w:tcW w:w="1170" w:type="dxa"/>
          </w:tcPr>
          <w:p w:rsidR="009A27D3" w:rsidRPr="00D57582" w:rsidRDefault="009A27D3" w:rsidP="009A27D3">
            <w:pPr>
              <w:jc w:val="center"/>
              <w:rPr>
                <w:color w:val="222222"/>
              </w:rPr>
            </w:pPr>
          </w:p>
        </w:tc>
        <w:tc>
          <w:tcPr>
            <w:tcW w:w="1170" w:type="dxa"/>
          </w:tcPr>
          <w:p w:rsidR="009A27D3" w:rsidRPr="00D57582" w:rsidRDefault="009A27D3" w:rsidP="009A27D3">
            <w:pPr>
              <w:jc w:val="center"/>
              <w:rPr>
                <w:color w:val="222222"/>
              </w:rPr>
            </w:pPr>
          </w:p>
        </w:tc>
      </w:tr>
      <w:tr w:rsidR="009A27D3" w:rsidRPr="004C0BC1" w:rsidTr="009A27D3">
        <w:tc>
          <w:tcPr>
            <w:tcW w:w="737" w:type="dxa"/>
            <w:shd w:val="clear" w:color="auto" w:fill="A6A6A6"/>
          </w:tcPr>
          <w:p w:rsidR="009A27D3" w:rsidRPr="004C0BC1" w:rsidRDefault="009A27D3" w:rsidP="009A27D3">
            <w:pPr>
              <w:pStyle w:val="ListParagraph"/>
              <w:ind w:left="0"/>
              <w:jc w:val="center"/>
              <w:rPr>
                <w:lang w:val="sr-Cyrl-CS"/>
              </w:rPr>
            </w:pPr>
          </w:p>
        </w:tc>
        <w:tc>
          <w:tcPr>
            <w:tcW w:w="2967" w:type="dxa"/>
            <w:gridSpan w:val="2"/>
            <w:shd w:val="clear" w:color="auto" w:fill="A6A6A6"/>
          </w:tcPr>
          <w:p w:rsidR="009A27D3" w:rsidRPr="004C0BC1" w:rsidRDefault="009A27D3" w:rsidP="009A27D3">
            <w:pPr>
              <w:jc w:val="right"/>
              <w:rPr>
                <w:b/>
              </w:rPr>
            </w:pPr>
            <w:r w:rsidRPr="004C0BC1">
              <w:rPr>
                <w:b/>
                <w:sz w:val="22"/>
                <w:szCs w:val="22"/>
              </w:rPr>
              <w:t xml:space="preserve">УКУПНО  </w:t>
            </w:r>
          </w:p>
          <w:p w:rsidR="009A27D3" w:rsidRPr="004C0BC1" w:rsidRDefault="009A27D3" w:rsidP="009A27D3">
            <w:pPr>
              <w:jc w:val="right"/>
              <w:rPr>
                <w:b/>
                <w:lang w:val="sr-Cyrl-CS"/>
              </w:rPr>
            </w:pPr>
            <w:r w:rsidRPr="004C0BC1">
              <w:rPr>
                <w:b/>
                <w:sz w:val="22"/>
                <w:szCs w:val="22"/>
              </w:rPr>
              <w:t>без ПДВ-а:</w:t>
            </w:r>
          </w:p>
        </w:tc>
        <w:tc>
          <w:tcPr>
            <w:tcW w:w="1260" w:type="dxa"/>
            <w:gridSpan w:val="2"/>
            <w:shd w:val="clear" w:color="auto" w:fill="A6A6A6"/>
          </w:tcPr>
          <w:p w:rsidR="009A27D3" w:rsidRPr="004C0BC1" w:rsidRDefault="009A27D3" w:rsidP="009A27D3">
            <w:pPr>
              <w:spacing w:before="240"/>
              <w:jc w:val="center"/>
              <w:rPr>
                <w:color w:val="222222"/>
              </w:rPr>
            </w:pPr>
          </w:p>
        </w:tc>
        <w:tc>
          <w:tcPr>
            <w:tcW w:w="1350" w:type="dxa"/>
            <w:gridSpan w:val="2"/>
            <w:shd w:val="clear" w:color="auto" w:fill="A6A6A6"/>
          </w:tcPr>
          <w:p w:rsidR="009A27D3" w:rsidRPr="004C0BC1" w:rsidRDefault="009A27D3" w:rsidP="009A27D3">
            <w:pPr>
              <w:spacing w:before="120"/>
              <w:jc w:val="center"/>
              <w:rPr>
                <w:color w:val="222222"/>
              </w:rPr>
            </w:pPr>
          </w:p>
        </w:tc>
        <w:tc>
          <w:tcPr>
            <w:tcW w:w="904" w:type="dxa"/>
            <w:gridSpan w:val="2"/>
            <w:shd w:val="clear" w:color="auto" w:fill="A6A6A6"/>
          </w:tcPr>
          <w:p w:rsidR="009A27D3" w:rsidRPr="004C0BC1" w:rsidRDefault="009A27D3" w:rsidP="009A27D3">
            <w:pPr>
              <w:spacing w:before="240"/>
              <w:jc w:val="center"/>
              <w:rPr>
                <w:color w:val="222222"/>
                <w:lang w:val="sr-Cyrl-CS"/>
              </w:rPr>
            </w:pPr>
          </w:p>
        </w:tc>
        <w:tc>
          <w:tcPr>
            <w:tcW w:w="1171" w:type="dxa"/>
            <w:shd w:val="clear" w:color="auto" w:fill="A6A6A6"/>
          </w:tcPr>
          <w:p w:rsidR="009A27D3" w:rsidRPr="004C0BC1" w:rsidRDefault="009A27D3" w:rsidP="009A27D3">
            <w:pPr>
              <w:jc w:val="center"/>
              <w:rPr>
                <w:color w:val="222222"/>
              </w:rPr>
            </w:pPr>
          </w:p>
        </w:tc>
        <w:tc>
          <w:tcPr>
            <w:tcW w:w="1170" w:type="dxa"/>
            <w:shd w:val="clear" w:color="auto" w:fill="A6A6A6"/>
          </w:tcPr>
          <w:p w:rsidR="009A27D3" w:rsidRPr="004C0BC1" w:rsidRDefault="009A27D3" w:rsidP="009A27D3">
            <w:pPr>
              <w:jc w:val="center"/>
              <w:rPr>
                <w:color w:val="222222"/>
              </w:rPr>
            </w:pPr>
          </w:p>
        </w:tc>
        <w:tc>
          <w:tcPr>
            <w:tcW w:w="1170" w:type="dxa"/>
            <w:shd w:val="clear" w:color="auto" w:fill="A6A6A6"/>
          </w:tcPr>
          <w:p w:rsidR="009A27D3" w:rsidRPr="004C0BC1" w:rsidRDefault="009A27D3" w:rsidP="009A27D3">
            <w:pPr>
              <w:jc w:val="center"/>
              <w:rPr>
                <w:color w:val="222222"/>
              </w:rPr>
            </w:pPr>
          </w:p>
        </w:tc>
      </w:tr>
      <w:tr w:rsidR="009A27D3" w:rsidRPr="004C0BC1" w:rsidTr="009A27D3">
        <w:tc>
          <w:tcPr>
            <w:tcW w:w="737" w:type="dxa"/>
            <w:shd w:val="clear" w:color="auto" w:fill="A6A6A6"/>
          </w:tcPr>
          <w:p w:rsidR="009A27D3" w:rsidRPr="004C0BC1" w:rsidRDefault="009A27D3" w:rsidP="009A27D3">
            <w:pPr>
              <w:contextualSpacing/>
              <w:jc w:val="center"/>
              <w:rPr>
                <w:lang w:val="sr-Cyrl-CS"/>
              </w:rPr>
            </w:pPr>
          </w:p>
        </w:tc>
        <w:tc>
          <w:tcPr>
            <w:tcW w:w="2967" w:type="dxa"/>
            <w:gridSpan w:val="2"/>
            <w:shd w:val="clear" w:color="auto" w:fill="A6A6A6"/>
          </w:tcPr>
          <w:p w:rsidR="009A27D3" w:rsidRPr="004C0BC1" w:rsidRDefault="009A27D3" w:rsidP="009A27D3">
            <w:pPr>
              <w:jc w:val="right"/>
              <w:rPr>
                <w:b/>
                <w:lang w:val="sr-Cyrl-CS"/>
              </w:rPr>
            </w:pPr>
            <w:r w:rsidRPr="004C0BC1">
              <w:rPr>
                <w:b/>
                <w:sz w:val="22"/>
                <w:szCs w:val="22"/>
              </w:rPr>
              <w:t>УКУПНО</w:t>
            </w:r>
          </w:p>
          <w:p w:rsidR="009A27D3" w:rsidRPr="004C0BC1" w:rsidRDefault="009A27D3" w:rsidP="009A27D3">
            <w:pPr>
              <w:jc w:val="both"/>
              <w:rPr>
                <w:rFonts w:ascii="Calibri" w:hAnsi="Calibri"/>
                <w:color w:val="222222"/>
              </w:rPr>
            </w:pPr>
            <w:r w:rsidRPr="004C0BC1">
              <w:rPr>
                <w:b/>
                <w:sz w:val="22"/>
                <w:szCs w:val="22"/>
              </w:rPr>
              <w:t xml:space="preserve">                             са ПДВ-ом:</w:t>
            </w:r>
          </w:p>
        </w:tc>
        <w:tc>
          <w:tcPr>
            <w:tcW w:w="1260" w:type="dxa"/>
            <w:gridSpan w:val="2"/>
            <w:shd w:val="clear" w:color="auto" w:fill="A6A6A6"/>
          </w:tcPr>
          <w:p w:rsidR="009A27D3" w:rsidRPr="004C0BC1" w:rsidRDefault="009A27D3" w:rsidP="009A27D3">
            <w:pPr>
              <w:jc w:val="center"/>
              <w:rPr>
                <w:rFonts w:ascii="Calibri" w:hAnsi="Calibri"/>
                <w:color w:val="222222"/>
              </w:rPr>
            </w:pPr>
          </w:p>
        </w:tc>
        <w:tc>
          <w:tcPr>
            <w:tcW w:w="1350" w:type="dxa"/>
            <w:gridSpan w:val="2"/>
            <w:shd w:val="clear" w:color="auto" w:fill="A6A6A6"/>
          </w:tcPr>
          <w:p w:rsidR="009A27D3" w:rsidRPr="004C0BC1" w:rsidRDefault="009A27D3" w:rsidP="009A27D3">
            <w:pPr>
              <w:rPr>
                <w:rFonts w:ascii="Calibri" w:hAnsi="Calibri"/>
                <w:color w:val="222222"/>
              </w:rPr>
            </w:pPr>
          </w:p>
        </w:tc>
        <w:tc>
          <w:tcPr>
            <w:tcW w:w="904" w:type="dxa"/>
            <w:gridSpan w:val="2"/>
            <w:shd w:val="clear" w:color="auto" w:fill="A6A6A6"/>
          </w:tcPr>
          <w:p w:rsidR="009A27D3" w:rsidRPr="004C0BC1" w:rsidRDefault="009A27D3" w:rsidP="009A27D3">
            <w:pPr>
              <w:rPr>
                <w:rFonts w:ascii="Calibri" w:hAnsi="Calibri"/>
                <w:color w:val="222222"/>
              </w:rPr>
            </w:pPr>
          </w:p>
        </w:tc>
        <w:tc>
          <w:tcPr>
            <w:tcW w:w="1171" w:type="dxa"/>
            <w:shd w:val="clear" w:color="auto" w:fill="A6A6A6"/>
          </w:tcPr>
          <w:p w:rsidR="009A27D3" w:rsidRPr="004C0BC1" w:rsidRDefault="009A27D3" w:rsidP="009A27D3">
            <w:pPr>
              <w:rPr>
                <w:rFonts w:ascii="Calibri" w:hAnsi="Calibri"/>
                <w:color w:val="222222"/>
              </w:rPr>
            </w:pPr>
          </w:p>
        </w:tc>
        <w:tc>
          <w:tcPr>
            <w:tcW w:w="1170" w:type="dxa"/>
            <w:shd w:val="clear" w:color="auto" w:fill="A6A6A6"/>
          </w:tcPr>
          <w:p w:rsidR="009A27D3" w:rsidRPr="004C0BC1" w:rsidRDefault="009A27D3" w:rsidP="009A27D3">
            <w:pPr>
              <w:rPr>
                <w:rFonts w:ascii="Calibri" w:hAnsi="Calibri"/>
                <w:color w:val="222222"/>
              </w:rPr>
            </w:pPr>
          </w:p>
        </w:tc>
        <w:tc>
          <w:tcPr>
            <w:tcW w:w="1170" w:type="dxa"/>
            <w:shd w:val="clear" w:color="auto" w:fill="A6A6A6"/>
          </w:tcPr>
          <w:p w:rsidR="009A27D3" w:rsidRPr="004C0BC1" w:rsidRDefault="009A27D3" w:rsidP="009A27D3">
            <w:pPr>
              <w:rPr>
                <w:rFonts w:ascii="Calibri" w:hAnsi="Calibri"/>
                <w:color w:val="222222"/>
              </w:rPr>
            </w:pPr>
          </w:p>
        </w:tc>
      </w:tr>
    </w:tbl>
    <w:p w:rsidR="009A27D3" w:rsidRDefault="009A27D3" w:rsidP="009A27D3">
      <w:pPr>
        <w:autoSpaceDE w:val="0"/>
        <w:autoSpaceDN w:val="0"/>
        <w:adjustRightInd w:val="0"/>
        <w:ind w:right="-614"/>
        <w:jc w:val="both"/>
        <w:rPr>
          <w:rFonts w:eastAsia="TTE04o00"/>
          <w:highlight w:val="yellow"/>
        </w:rPr>
      </w:pPr>
    </w:p>
    <w:p w:rsidR="00CA1E05" w:rsidRPr="00956EBE" w:rsidRDefault="00CA1E05" w:rsidP="009A27D3">
      <w:pPr>
        <w:autoSpaceDE w:val="0"/>
        <w:autoSpaceDN w:val="0"/>
        <w:adjustRightInd w:val="0"/>
        <w:ind w:right="-614"/>
        <w:jc w:val="both"/>
        <w:rPr>
          <w:rFonts w:eastAsia="TTE04o00"/>
          <w:highlight w:val="yellow"/>
        </w:rPr>
      </w:pPr>
    </w:p>
    <w:p w:rsidR="009A27D3" w:rsidRPr="006F15FF" w:rsidRDefault="009A27D3" w:rsidP="009A27D3">
      <w:pPr>
        <w:autoSpaceDE w:val="0"/>
        <w:autoSpaceDN w:val="0"/>
        <w:adjustRightInd w:val="0"/>
        <w:ind w:right="-614" w:firstLine="720"/>
        <w:jc w:val="both"/>
        <w:rPr>
          <w:rFonts w:eastAsia="TTE04o00"/>
          <w:sz w:val="20"/>
          <w:szCs w:val="20"/>
          <w:lang w:val="sr-Cyrl-CS"/>
        </w:rPr>
      </w:pPr>
      <w:proofErr w:type="gramStart"/>
      <w:r w:rsidRPr="00F86F31">
        <w:rPr>
          <w:rFonts w:eastAsia="TTE04o00"/>
          <w:sz w:val="20"/>
          <w:szCs w:val="20"/>
        </w:rPr>
        <w:t>Количине</w:t>
      </w:r>
      <w:r w:rsidRPr="00F86F31">
        <w:rPr>
          <w:rFonts w:eastAsia="TTE04o00"/>
          <w:sz w:val="20"/>
          <w:szCs w:val="20"/>
          <w:lang w:val="sr-Cyrl-CS"/>
        </w:rPr>
        <w:t xml:space="preserve"> </w:t>
      </w:r>
      <w:r w:rsidRPr="00F86F31">
        <w:rPr>
          <w:rFonts w:eastAsia="TTE04o00"/>
          <w:sz w:val="20"/>
          <w:szCs w:val="20"/>
        </w:rPr>
        <w:t>су оквирне, ради упоредивости понуда.</w:t>
      </w:r>
      <w:proofErr w:type="gramEnd"/>
      <w:r w:rsidRPr="00F86F31">
        <w:rPr>
          <w:rFonts w:eastAsia="TTE04o00"/>
          <w:sz w:val="20"/>
          <w:szCs w:val="20"/>
        </w:rPr>
        <w:t xml:space="preserve"> </w:t>
      </w:r>
      <w:proofErr w:type="gramStart"/>
      <w:r w:rsidRPr="00F86F31">
        <w:rPr>
          <w:rFonts w:eastAsia="TTE04o00"/>
          <w:sz w:val="20"/>
          <w:szCs w:val="20"/>
        </w:rPr>
        <w:t xml:space="preserve">Стварне количине ограничене су износом </w:t>
      </w:r>
      <w:r w:rsidRPr="00F86F31">
        <w:rPr>
          <w:rFonts w:eastAsia="TTE04o00"/>
          <w:sz w:val="20"/>
          <w:szCs w:val="20"/>
          <w:lang w:val="sr-Cyrl-CS"/>
        </w:rPr>
        <w:t>с</w:t>
      </w:r>
      <w:r w:rsidRPr="00F86F31">
        <w:rPr>
          <w:rFonts w:eastAsia="TTE04o00"/>
          <w:sz w:val="20"/>
          <w:szCs w:val="20"/>
        </w:rPr>
        <w:t xml:space="preserve">редстава </w:t>
      </w:r>
      <w:r w:rsidRPr="00F86F31">
        <w:rPr>
          <w:rFonts w:eastAsia="TTE04o00"/>
          <w:sz w:val="20"/>
          <w:szCs w:val="20"/>
          <w:lang w:val="sr-Cyrl-CS"/>
        </w:rPr>
        <w:t>расположивим</w:t>
      </w:r>
      <w:r>
        <w:rPr>
          <w:rFonts w:eastAsia="TTE04o00"/>
          <w:sz w:val="20"/>
          <w:szCs w:val="20"/>
        </w:rPr>
        <w:t xml:space="preserve"> за ову </w:t>
      </w:r>
      <w:r w:rsidRPr="00F86F31">
        <w:rPr>
          <w:rFonts w:eastAsia="TTE04o00"/>
          <w:sz w:val="20"/>
          <w:szCs w:val="20"/>
        </w:rPr>
        <w:t>јавн</w:t>
      </w:r>
      <w:r w:rsidRPr="00F86F31">
        <w:rPr>
          <w:rFonts w:eastAsia="TTE04o00"/>
          <w:sz w:val="20"/>
          <w:szCs w:val="20"/>
          <w:lang w:val="sr-Cyrl-CS"/>
        </w:rPr>
        <w:t>у</w:t>
      </w:r>
      <w:r w:rsidRPr="00F86F31">
        <w:rPr>
          <w:rFonts w:eastAsia="TTE04o00"/>
          <w:sz w:val="20"/>
          <w:szCs w:val="20"/>
        </w:rPr>
        <w:t xml:space="preserve"> набавк</w:t>
      </w:r>
      <w:r w:rsidRPr="00F86F31">
        <w:rPr>
          <w:rFonts w:eastAsia="TTE04o00"/>
          <w:sz w:val="20"/>
          <w:szCs w:val="20"/>
          <w:lang w:val="sr-Cyrl-CS"/>
        </w:rPr>
        <w:t>у</w:t>
      </w:r>
      <w:r w:rsidRPr="00F86F31">
        <w:rPr>
          <w:rFonts w:eastAsia="TTE04o00"/>
          <w:sz w:val="20"/>
          <w:szCs w:val="20"/>
        </w:rPr>
        <w:t>.</w:t>
      </w:r>
      <w:proofErr w:type="gramEnd"/>
      <w:r w:rsidRPr="00F86F31">
        <w:rPr>
          <w:rFonts w:eastAsia="TTE04o00"/>
          <w:sz w:val="20"/>
          <w:szCs w:val="20"/>
        </w:rPr>
        <w:t xml:space="preserve"> </w:t>
      </w:r>
      <w:r>
        <w:rPr>
          <w:rFonts w:eastAsia="TTE04o00"/>
          <w:sz w:val="20"/>
          <w:szCs w:val="20"/>
          <w:lang w:val="sr-Cyrl-CS"/>
        </w:rPr>
        <w:t>Услуге ће</w:t>
      </w:r>
      <w:r w:rsidRPr="00F86F31">
        <w:rPr>
          <w:rFonts w:eastAsia="TTE04o00"/>
          <w:sz w:val="20"/>
          <w:szCs w:val="20"/>
        </w:rPr>
        <w:t xml:space="preserve"> се врши сукцесивно, према потребама и на захтев наручиоца</w:t>
      </w:r>
      <w:r w:rsidRPr="00F86F31">
        <w:rPr>
          <w:rFonts w:eastAsia="TTE04o00"/>
          <w:sz w:val="20"/>
          <w:szCs w:val="20"/>
          <w:lang w:val="sr-Cyrl-CS"/>
        </w:rPr>
        <w:t>.</w:t>
      </w:r>
    </w:p>
    <w:p w:rsidR="009A27D3" w:rsidRDefault="009A27D3" w:rsidP="009A27D3">
      <w:pPr>
        <w:shd w:val="clear" w:color="auto" w:fill="FFFFFF"/>
        <w:rPr>
          <w:rFonts w:ascii="Calibri" w:hAnsi="Calibri"/>
          <w:b/>
          <w:color w:val="222222"/>
        </w:rPr>
      </w:pPr>
    </w:p>
    <w:p w:rsidR="009A27D3" w:rsidRPr="0050016A" w:rsidRDefault="009A27D3" w:rsidP="009A27D3">
      <w:pPr>
        <w:shd w:val="clear" w:color="auto" w:fill="FFFFFF"/>
        <w:rPr>
          <w:b/>
          <w:color w:val="222222"/>
          <w:sz w:val="22"/>
          <w:szCs w:val="22"/>
        </w:rPr>
      </w:pPr>
      <w:r w:rsidRPr="0050016A">
        <w:rPr>
          <w:b/>
          <w:color w:val="222222"/>
          <w:sz w:val="22"/>
          <w:szCs w:val="22"/>
        </w:rPr>
        <w:t xml:space="preserve">НАПОМЕНА: </w:t>
      </w:r>
    </w:p>
    <w:p w:rsidR="009A27D3" w:rsidRPr="0050016A" w:rsidRDefault="009A27D3" w:rsidP="006247C2">
      <w:pPr>
        <w:pStyle w:val="ListParagraph"/>
        <w:numPr>
          <w:ilvl w:val="0"/>
          <w:numId w:val="4"/>
        </w:numPr>
        <w:shd w:val="clear" w:color="auto" w:fill="FFFFFF"/>
        <w:suppressAutoHyphens w:val="0"/>
        <w:spacing w:line="240" w:lineRule="auto"/>
        <w:contextualSpacing/>
        <w:jc w:val="both"/>
        <w:rPr>
          <w:b/>
          <w:color w:val="222222"/>
        </w:rPr>
      </w:pPr>
      <w:r w:rsidRPr="0050016A">
        <w:rPr>
          <w:b/>
          <w:color w:val="222222"/>
          <w:lang w:val="sr-Cyrl-CS"/>
        </w:rPr>
        <w:t>Ц</w:t>
      </w:r>
      <w:r w:rsidRPr="0050016A">
        <w:rPr>
          <w:b/>
          <w:color w:val="222222"/>
        </w:rPr>
        <w:t xml:space="preserve">ена обухвата све трошкове понуђача, дијагностику квара, вредност материјала и резервног дела, замену резервног дела, уградњу новог дела, пробни рад уређаја и транспортне трошкове. </w:t>
      </w:r>
    </w:p>
    <w:p w:rsidR="009A27D3" w:rsidRPr="00A138FF" w:rsidRDefault="009A27D3" w:rsidP="006247C2">
      <w:pPr>
        <w:pStyle w:val="ListParagraph"/>
        <w:numPr>
          <w:ilvl w:val="0"/>
          <w:numId w:val="4"/>
        </w:numPr>
        <w:shd w:val="clear" w:color="auto" w:fill="FFFFFF"/>
        <w:suppressAutoHyphens w:val="0"/>
        <w:spacing w:line="240" w:lineRule="auto"/>
        <w:contextualSpacing/>
        <w:jc w:val="both"/>
        <w:rPr>
          <w:b/>
          <w:color w:val="222222"/>
        </w:rPr>
      </w:pPr>
      <w:r w:rsidRPr="0050016A">
        <w:rPr>
          <w:b/>
        </w:rPr>
        <w:lastRenderedPageBreak/>
        <w:t xml:space="preserve">Наведена спецификација делова и опреме је састављена тако да подржава информациони систем ГО Земун. Свако одсутпање од спецификације може да изазове </w:t>
      </w:r>
      <w:r w:rsidRPr="00A138FF">
        <w:rPr>
          <w:b/>
        </w:rPr>
        <w:t xml:space="preserve">проблем у функционисању нашег информационог система. </w:t>
      </w:r>
    </w:p>
    <w:p w:rsidR="009A27D3" w:rsidRPr="00A138FF" w:rsidRDefault="009A27D3" w:rsidP="006247C2">
      <w:pPr>
        <w:numPr>
          <w:ilvl w:val="0"/>
          <w:numId w:val="4"/>
        </w:numPr>
        <w:autoSpaceDE w:val="0"/>
        <w:autoSpaceDN w:val="0"/>
        <w:adjustRightInd w:val="0"/>
        <w:jc w:val="both"/>
        <w:rPr>
          <w:b/>
        </w:rPr>
      </w:pPr>
      <w:r w:rsidRPr="00A138FF">
        <w:rPr>
          <w:b/>
        </w:rPr>
        <w:t>Наручилац ће записнички утврдити евентуалну замену и уградњу делова који ће бити</w:t>
      </w:r>
    </w:p>
    <w:p w:rsidR="009A27D3" w:rsidRPr="00A138FF" w:rsidRDefault="009A27D3" w:rsidP="009A27D3">
      <w:pPr>
        <w:ind w:left="720"/>
        <w:jc w:val="both"/>
        <w:rPr>
          <w:b/>
          <w:color w:val="222222"/>
          <w:lang w:val="sr-Cyrl-CS"/>
        </w:rPr>
      </w:pPr>
      <w:proofErr w:type="gramStart"/>
      <w:r w:rsidRPr="00A138FF">
        <w:rPr>
          <w:b/>
        </w:rPr>
        <w:t>потписан</w:t>
      </w:r>
      <w:proofErr w:type="gramEnd"/>
      <w:r w:rsidRPr="00A138FF">
        <w:rPr>
          <w:b/>
        </w:rPr>
        <w:t xml:space="preserve"> између представника понуђача и представника наручиоца.</w:t>
      </w:r>
    </w:p>
    <w:p w:rsidR="009A27D3" w:rsidRDefault="009A27D3" w:rsidP="009A27D3">
      <w:pPr>
        <w:rPr>
          <w:rFonts w:ascii="Calibri" w:hAnsi="Calibri"/>
          <w:color w:val="222222"/>
        </w:rPr>
      </w:pPr>
    </w:p>
    <w:p w:rsidR="00CA1E05" w:rsidRDefault="00CA1E05" w:rsidP="009A27D3">
      <w:pPr>
        <w:rPr>
          <w:rFonts w:ascii="Calibri" w:hAnsi="Calibri"/>
          <w:color w:val="222222"/>
        </w:rPr>
      </w:pPr>
    </w:p>
    <w:p w:rsidR="00CA1E05" w:rsidRDefault="00CA1E05" w:rsidP="009A27D3">
      <w:pPr>
        <w:rPr>
          <w:rFonts w:ascii="Calibri" w:hAnsi="Calibri"/>
          <w:color w:val="222222"/>
        </w:rPr>
      </w:pPr>
    </w:p>
    <w:p w:rsidR="00CA1E05" w:rsidRDefault="00CA1E05" w:rsidP="009A27D3">
      <w:pPr>
        <w:rPr>
          <w:rFonts w:ascii="Calibri" w:hAnsi="Calibri"/>
          <w:color w:val="222222"/>
        </w:rPr>
      </w:pPr>
    </w:p>
    <w:p w:rsidR="00CA1E05" w:rsidRDefault="00CA1E05" w:rsidP="009A27D3">
      <w:pPr>
        <w:rPr>
          <w:rFonts w:ascii="Calibri" w:hAnsi="Calibri"/>
          <w:color w:val="222222"/>
        </w:rPr>
      </w:pPr>
    </w:p>
    <w:p w:rsidR="00CA1E05" w:rsidRDefault="00CA1E05" w:rsidP="009A27D3">
      <w:pPr>
        <w:rPr>
          <w:rFonts w:ascii="Calibri" w:hAnsi="Calibri"/>
          <w:color w:val="222222"/>
        </w:rPr>
      </w:pPr>
    </w:p>
    <w:p w:rsidR="00CA1E05" w:rsidRPr="00CA1E05" w:rsidRDefault="00CA1E05" w:rsidP="009A27D3">
      <w:pPr>
        <w:rPr>
          <w:rFonts w:ascii="Calibri" w:hAnsi="Calibri"/>
          <w:color w:val="222222"/>
        </w:rPr>
      </w:pPr>
    </w:p>
    <w:p w:rsidR="009A27D3" w:rsidRPr="00D57582" w:rsidRDefault="009A27D3" w:rsidP="009A27D3">
      <w:pPr>
        <w:autoSpaceDE w:val="0"/>
        <w:autoSpaceDN w:val="0"/>
        <w:adjustRightInd w:val="0"/>
        <w:jc w:val="both"/>
        <w:rPr>
          <w:b/>
          <w:bCs/>
          <w:iCs/>
          <w:color w:val="000000"/>
          <w:lang w:val="sr-Cyrl-CS"/>
        </w:rPr>
      </w:pPr>
      <w:r w:rsidRPr="00D57582">
        <w:rPr>
          <w:b/>
          <w:bCs/>
          <w:iCs/>
          <w:color w:val="000000"/>
          <w:lang w:val="sr-Cyrl-CS"/>
        </w:rPr>
        <w:t xml:space="preserve">У _______________, дана _______________                           </w:t>
      </w:r>
      <w:r>
        <w:rPr>
          <w:b/>
          <w:bCs/>
          <w:iCs/>
          <w:color w:val="000000"/>
        </w:rPr>
        <w:t xml:space="preserve">  </w:t>
      </w:r>
      <w:r w:rsidRPr="00D57582">
        <w:rPr>
          <w:b/>
          <w:bCs/>
          <w:iCs/>
          <w:color w:val="000000"/>
          <w:lang w:val="sr-Cyrl-CS"/>
        </w:rPr>
        <w:t xml:space="preserve">Одговорно лице понуђача </w:t>
      </w:r>
    </w:p>
    <w:p w:rsidR="009A27D3" w:rsidRPr="00D57582" w:rsidRDefault="009A27D3" w:rsidP="009A27D3">
      <w:pPr>
        <w:autoSpaceDE w:val="0"/>
        <w:autoSpaceDN w:val="0"/>
        <w:adjustRightInd w:val="0"/>
        <w:jc w:val="center"/>
        <w:rPr>
          <w:b/>
          <w:bCs/>
          <w:iCs/>
          <w:color w:val="000000"/>
          <w:lang w:val="sr-Cyrl-CS"/>
        </w:rPr>
      </w:pPr>
    </w:p>
    <w:p w:rsidR="009A27D3" w:rsidRPr="00D57582" w:rsidRDefault="009A27D3" w:rsidP="009A27D3">
      <w:pPr>
        <w:autoSpaceDE w:val="0"/>
        <w:autoSpaceDN w:val="0"/>
        <w:adjustRightInd w:val="0"/>
        <w:jc w:val="center"/>
        <w:rPr>
          <w:b/>
          <w:bCs/>
          <w:iCs/>
          <w:color w:val="000000"/>
          <w:lang w:val="sr-Cyrl-CS"/>
        </w:rPr>
      </w:pPr>
      <w:r w:rsidRPr="00D57582">
        <w:rPr>
          <w:b/>
          <w:bCs/>
          <w:iCs/>
          <w:color w:val="000000"/>
          <w:lang w:val="sr-Cyrl-CS"/>
        </w:rPr>
        <w:t xml:space="preserve">                                                                </w:t>
      </w:r>
    </w:p>
    <w:p w:rsidR="009A27D3" w:rsidRPr="00D57582" w:rsidRDefault="009A27D3" w:rsidP="009A27D3">
      <w:pPr>
        <w:autoSpaceDE w:val="0"/>
        <w:autoSpaceDN w:val="0"/>
        <w:adjustRightInd w:val="0"/>
        <w:jc w:val="center"/>
        <w:rPr>
          <w:b/>
          <w:bCs/>
          <w:iCs/>
          <w:color w:val="000000"/>
          <w:lang w:val="sr-Cyrl-CS"/>
        </w:rPr>
      </w:pPr>
      <w:r w:rsidRPr="00D57582">
        <w:rPr>
          <w:b/>
          <w:bCs/>
          <w:iCs/>
          <w:color w:val="000000"/>
          <w:lang w:val="sr-Cyrl-CS"/>
        </w:rPr>
        <w:t xml:space="preserve">                                </w:t>
      </w:r>
      <w:r>
        <w:rPr>
          <w:b/>
          <w:bCs/>
          <w:iCs/>
          <w:color w:val="000000"/>
          <w:lang w:val="sr-Cyrl-CS"/>
        </w:rPr>
        <w:t xml:space="preserve">                                 М.П.                         </w:t>
      </w:r>
      <w:r w:rsidRPr="00D57582">
        <w:rPr>
          <w:b/>
          <w:bCs/>
          <w:iCs/>
          <w:color w:val="000000"/>
          <w:lang w:val="sr-Cyrl-CS"/>
        </w:rPr>
        <w:t xml:space="preserve">______________________ </w:t>
      </w:r>
    </w:p>
    <w:p w:rsidR="00CA1E05" w:rsidRDefault="00CA1E05" w:rsidP="009A27D3">
      <w:pPr>
        <w:jc w:val="both"/>
        <w:rPr>
          <w:b/>
          <w:sz w:val="20"/>
          <w:szCs w:val="20"/>
        </w:rPr>
      </w:pPr>
    </w:p>
    <w:p w:rsidR="00CA1E05" w:rsidRDefault="00CA1E05" w:rsidP="009A27D3">
      <w:pPr>
        <w:jc w:val="both"/>
        <w:rPr>
          <w:b/>
          <w:sz w:val="20"/>
          <w:szCs w:val="20"/>
        </w:rPr>
      </w:pPr>
    </w:p>
    <w:p w:rsidR="00CA1E05" w:rsidRDefault="00CA1E05" w:rsidP="009A27D3">
      <w:pPr>
        <w:jc w:val="both"/>
        <w:rPr>
          <w:b/>
          <w:sz w:val="20"/>
          <w:szCs w:val="20"/>
        </w:rPr>
      </w:pPr>
    </w:p>
    <w:p w:rsidR="00CA1E05" w:rsidRDefault="00CA1E05" w:rsidP="009A27D3">
      <w:pPr>
        <w:jc w:val="both"/>
        <w:rPr>
          <w:b/>
          <w:sz w:val="20"/>
          <w:szCs w:val="20"/>
        </w:rPr>
      </w:pPr>
    </w:p>
    <w:p w:rsidR="00CA1E05" w:rsidRDefault="00CA1E05" w:rsidP="009A27D3">
      <w:pPr>
        <w:jc w:val="both"/>
        <w:rPr>
          <w:b/>
          <w:sz w:val="20"/>
          <w:szCs w:val="20"/>
        </w:rPr>
      </w:pPr>
    </w:p>
    <w:p w:rsidR="00CA1E05" w:rsidRDefault="00CA1E05" w:rsidP="009A27D3">
      <w:pPr>
        <w:jc w:val="both"/>
        <w:rPr>
          <w:b/>
          <w:sz w:val="20"/>
          <w:szCs w:val="20"/>
        </w:rPr>
      </w:pPr>
    </w:p>
    <w:p w:rsidR="009A27D3" w:rsidRPr="004C494F" w:rsidRDefault="009A27D3" w:rsidP="009A27D3">
      <w:pPr>
        <w:jc w:val="both"/>
        <w:rPr>
          <w:b/>
          <w:sz w:val="20"/>
          <w:szCs w:val="20"/>
          <w:lang w:val="sr-Cyrl-CS"/>
        </w:rPr>
      </w:pPr>
      <w:r w:rsidRPr="004C494F">
        <w:rPr>
          <w:b/>
          <w:sz w:val="20"/>
          <w:szCs w:val="20"/>
          <w:lang w:val="sr-Cyrl-CS"/>
        </w:rPr>
        <w:t>Напомена:</w:t>
      </w:r>
    </w:p>
    <w:p w:rsidR="009A27D3" w:rsidRPr="004C494F" w:rsidRDefault="009A27D3" w:rsidP="009A27D3">
      <w:pPr>
        <w:jc w:val="both"/>
        <w:rPr>
          <w:sz w:val="20"/>
          <w:szCs w:val="20"/>
        </w:rPr>
      </w:pPr>
      <w:r w:rsidRPr="004C494F">
        <w:rPr>
          <w:sz w:val="20"/>
          <w:szCs w:val="20"/>
          <w:lang w:val="sr-Cyrl-CS"/>
        </w:rPr>
        <w:t>У случају подношења заједничке понуде, Образац потписују и оверавају заједно сви понуђачи из групе понуђача.</w:t>
      </w:r>
    </w:p>
    <w:p w:rsidR="009A27D3" w:rsidRDefault="009A27D3"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201334" w:rsidRDefault="00201334" w:rsidP="009A27D3">
      <w:pPr>
        <w:jc w:val="both"/>
        <w:rPr>
          <w:sz w:val="20"/>
          <w:szCs w:val="20"/>
        </w:rPr>
      </w:pPr>
    </w:p>
    <w:p w:rsidR="00201334" w:rsidRDefault="00201334" w:rsidP="009A27D3">
      <w:pPr>
        <w:jc w:val="both"/>
        <w:rPr>
          <w:sz w:val="20"/>
          <w:szCs w:val="20"/>
        </w:rPr>
      </w:pPr>
    </w:p>
    <w:p w:rsidR="00201334" w:rsidRDefault="00201334" w:rsidP="009A27D3">
      <w:pPr>
        <w:jc w:val="both"/>
        <w:rPr>
          <w:sz w:val="20"/>
          <w:szCs w:val="20"/>
        </w:rPr>
      </w:pPr>
    </w:p>
    <w:p w:rsidR="00201334" w:rsidRDefault="00201334"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CA1E05" w:rsidRDefault="00CA1E05" w:rsidP="009A27D3">
      <w:pPr>
        <w:jc w:val="both"/>
        <w:rPr>
          <w:sz w:val="20"/>
          <w:szCs w:val="20"/>
        </w:rPr>
      </w:pPr>
    </w:p>
    <w:p w:rsidR="009A27D3" w:rsidRPr="00D57582" w:rsidRDefault="009A27D3" w:rsidP="009A27D3">
      <w:pPr>
        <w:tabs>
          <w:tab w:val="left" w:pos="0"/>
        </w:tabs>
        <w:jc w:val="center"/>
        <w:rPr>
          <w:b/>
          <w:bCs/>
        </w:rPr>
      </w:pPr>
      <w:r w:rsidRPr="00D57582">
        <w:rPr>
          <w:b/>
          <w:bCs/>
        </w:rPr>
        <w:lastRenderedPageBreak/>
        <w:t xml:space="preserve">3.2. ТЕХНИЧКА СПЕЦИФИКАЦИЈА </w:t>
      </w:r>
      <w:r w:rsidRPr="00D57582">
        <w:rPr>
          <w:b/>
          <w:bCs/>
          <w:lang w:val="sr-Cyrl-CS"/>
        </w:rPr>
        <w:t xml:space="preserve">СА </w:t>
      </w:r>
      <w:r w:rsidRPr="00D57582">
        <w:rPr>
          <w:b/>
          <w:bCs/>
        </w:rPr>
        <w:t>ОБРА</w:t>
      </w:r>
      <w:r w:rsidRPr="00D57582">
        <w:rPr>
          <w:b/>
          <w:bCs/>
          <w:lang w:val="sr-Cyrl-CS"/>
        </w:rPr>
        <w:t>СЦЕМ</w:t>
      </w:r>
      <w:r w:rsidRPr="00D57582">
        <w:rPr>
          <w:b/>
          <w:bCs/>
        </w:rPr>
        <w:t xml:space="preserve"> СТРУКТУРЕ ЦЕНЕ</w:t>
      </w:r>
    </w:p>
    <w:p w:rsidR="009A27D3" w:rsidRDefault="009A27D3" w:rsidP="009A27D3">
      <w:pPr>
        <w:tabs>
          <w:tab w:val="left" w:pos="0"/>
        </w:tabs>
        <w:jc w:val="center"/>
        <w:rPr>
          <w:b/>
          <w:lang w:val="sr-Cyrl-CS"/>
        </w:rPr>
      </w:pPr>
    </w:p>
    <w:p w:rsidR="009A27D3" w:rsidRPr="00D57582" w:rsidRDefault="009A27D3" w:rsidP="009A27D3">
      <w:pPr>
        <w:tabs>
          <w:tab w:val="left" w:pos="0"/>
        </w:tabs>
        <w:jc w:val="center"/>
        <w:rPr>
          <w:b/>
          <w:bCs/>
          <w:lang w:val="sr-Cyrl-CS"/>
        </w:rPr>
      </w:pPr>
      <w:r w:rsidRPr="00D57582">
        <w:rPr>
          <w:b/>
        </w:rPr>
        <w:t>ПАРТИЈА</w:t>
      </w:r>
      <w:r w:rsidRPr="00D57582">
        <w:t xml:space="preserve"> </w:t>
      </w:r>
      <w:r w:rsidRPr="00D57582">
        <w:rPr>
          <w:b/>
          <w:bCs/>
        </w:rPr>
        <w:t>2</w:t>
      </w:r>
    </w:p>
    <w:p w:rsidR="009A27D3" w:rsidRPr="0003284C" w:rsidRDefault="009A27D3" w:rsidP="009A27D3">
      <w:pPr>
        <w:pStyle w:val="ListParagraph"/>
        <w:shd w:val="clear" w:color="auto" w:fill="FFFFFF"/>
        <w:ind w:left="0"/>
        <w:rPr>
          <w:b/>
          <w:color w:val="222222"/>
          <w:highlight w:val="yellow"/>
          <w:lang w:val="sr-Cyrl-CS"/>
        </w:rPr>
      </w:pPr>
      <w:r>
        <w:rPr>
          <w:b/>
          <w:color w:val="222222"/>
          <w:lang w:val="sr-Cyrl-CS"/>
        </w:rPr>
        <w:t xml:space="preserve">                                </w:t>
      </w:r>
      <w:r w:rsidRPr="006F15FF">
        <w:rPr>
          <w:b/>
          <w:color w:val="222222"/>
          <w:lang w:val="sr-Cyrl-CS"/>
        </w:rPr>
        <w:t>Текуће поправке и</w:t>
      </w:r>
      <w:r w:rsidRPr="006F15FF">
        <w:rPr>
          <w:b/>
          <w:color w:val="222222"/>
        </w:rPr>
        <w:t xml:space="preserve"> одржавањ</w:t>
      </w:r>
      <w:r w:rsidRPr="006F15FF">
        <w:rPr>
          <w:b/>
          <w:color w:val="222222"/>
          <w:lang w:val="sr-Cyrl-CS"/>
        </w:rPr>
        <w:t>е</w:t>
      </w:r>
      <w:r w:rsidRPr="006F15FF">
        <w:rPr>
          <w:b/>
          <w:color w:val="222222"/>
        </w:rPr>
        <w:t xml:space="preserve"> штампача</w:t>
      </w:r>
      <w:r>
        <w:rPr>
          <w:b/>
          <w:color w:val="222222"/>
          <w:lang w:val="sr-Cyrl-CS"/>
        </w:rPr>
        <w:t xml:space="preserve"> са услугом замене</w:t>
      </w:r>
    </w:p>
    <w:p w:rsidR="009A27D3" w:rsidRPr="006F15FF" w:rsidRDefault="009A27D3" w:rsidP="009A27D3">
      <w:pPr>
        <w:ind w:left="360" w:right="-180"/>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2491"/>
        <w:gridCol w:w="1256"/>
        <w:gridCol w:w="1152"/>
        <w:gridCol w:w="1440"/>
        <w:gridCol w:w="1188"/>
        <w:gridCol w:w="1400"/>
      </w:tblGrid>
      <w:tr w:rsidR="009A27D3" w:rsidTr="009A27D3">
        <w:trPr>
          <w:trHeight w:val="471"/>
        </w:trPr>
        <w:tc>
          <w:tcPr>
            <w:tcW w:w="3448" w:type="dxa"/>
            <w:gridSpan w:val="2"/>
            <w:shd w:val="clear" w:color="auto" w:fill="A6A6A6"/>
            <w:vAlign w:val="center"/>
          </w:tcPr>
          <w:p w:rsidR="009A27D3" w:rsidRPr="004C494F" w:rsidRDefault="009A27D3" w:rsidP="009A27D3">
            <w:pPr>
              <w:jc w:val="center"/>
              <w:rPr>
                <w:b/>
                <w:color w:val="222222"/>
              </w:rPr>
            </w:pPr>
            <w:r>
              <w:rPr>
                <w:b/>
                <w:w w:val="90"/>
              </w:rPr>
              <w:t>Табела А</w:t>
            </w:r>
          </w:p>
        </w:tc>
        <w:tc>
          <w:tcPr>
            <w:tcW w:w="6740" w:type="dxa"/>
            <w:gridSpan w:val="5"/>
            <w:shd w:val="clear" w:color="auto" w:fill="A6A6A6"/>
            <w:vAlign w:val="center"/>
          </w:tcPr>
          <w:p w:rsidR="009A27D3" w:rsidRPr="004C494F" w:rsidRDefault="009A27D3" w:rsidP="009A27D3">
            <w:pPr>
              <w:rPr>
                <w:b/>
                <w:color w:val="222222"/>
              </w:rPr>
            </w:pPr>
            <w:r w:rsidRPr="004C494F">
              <w:rPr>
                <w:b/>
                <w:color w:val="222222"/>
              </w:rPr>
              <w:t>HP LASERJET 2055D/2035D</w:t>
            </w:r>
          </w:p>
        </w:tc>
      </w:tr>
      <w:tr w:rsidR="009A27D3" w:rsidTr="009A27D3">
        <w:tc>
          <w:tcPr>
            <w:tcW w:w="660" w:type="dxa"/>
            <w:vAlign w:val="center"/>
          </w:tcPr>
          <w:p w:rsidR="009A27D3" w:rsidRPr="00D57582" w:rsidRDefault="009A27D3" w:rsidP="009A27D3">
            <w:pPr>
              <w:jc w:val="center"/>
              <w:rPr>
                <w:color w:val="222222"/>
              </w:rPr>
            </w:pPr>
            <w:r w:rsidRPr="00D57582">
              <w:rPr>
                <w:color w:val="222222"/>
                <w:sz w:val="22"/>
                <w:szCs w:val="22"/>
              </w:rPr>
              <w:t>Ред. Бр.</w:t>
            </w:r>
          </w:p>
        </w:tc>
        <w:tc>
          <w:tcPr>
            <w:tcW w:w="2788"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256"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164"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530"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260" w:type="dxa"/>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-ом</w:t>
            </w:r>
          </w:p>
        </w:tc>
        <w:tc>
          <w:tcPr>
            <w:tcW w:w="153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Силиконски ваљак</w:t>
            </w:r>
          </w:p>
        </w:tc>
        <w:tc>
          <w:tcPr>
            <w:tcW w:w="1256" w:type="dxa"/>
            <w:vAlign w:val="center"/>
          </w:tcPr>
          <w:p w:rsidR="009A27D3" w:rsidRPr="006F15FF" w:rsidRDefault="009A27D3" w:rsidP="009A27D3">
            <w:pPr>
              <w:jc w:val="center"/>
              <w:rPr>
                <w:rFonts w:ascii="Calibri" w:hAnsi="Calibri"/>
                <w:color w:val="222222"/>
                <w:lang w:val="sr-Cyrl-CS"/>
              </w:rP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Фолија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3</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Pickup roller</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4</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Сепаратор</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5</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Сепаратор OEM</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6</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Грејач</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7</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Зупчаник силиконског ваљка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8</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Fuser handle left, right – комплет</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9</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Чаура силиконског ваљка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10</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Трансфер ваљак</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11</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Fuser face down assy</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12</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Laser scanner</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13</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Shaft, paper pickup drive</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14</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Зупчаник фузера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15</w:t>
            </w:r>
            <w:r w:rsidRPr="00D57582">
              <w:rPr>
                <w:color w:val="222222"/>
                <w:sz w:val="22"/>
                <w:szCs w:val="22"/>
                <w:lang w:val="sr-Cyrl-CS"/>
              </w:rPr>
              <w:t>.</w:t>
            </w:r>
          </w:p>
        </w:tc>
        <w:tc>
          <w:tcPr>
            <w:tcW w:w="2788" w:type="dxa"/>
          </w:tcPr>
          <w:p w:rsidR="009A27D3" w:rsidRPr="00D57582" w:rsidRDefault="009A27D3" w:rsidP="009A27D3">
            <w:pPr>
              <w:rPr>
                <w:color w:val="222222"/>
              </w:rPr>
            </w:pPr>
            <w:r w:rsidRPr="00D57582">
              <w:rPr>
                <w:color w:val="222222"/>
                <w:sz w:val="22"/>
                <w:szCs w:val="22"/>
              </w:rPr>
              <w:t>Clutch gear</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0" w:type="dxa"/>
            <w:vAlign w:val="center"/>
          </w:tcPr>
          <w:p w:rsidR="009A27D3" w:rsidRPr="00D57582" w:rsidRDefault="009A27D3" w:rsidP="009A27D3">
            <w:pPr>
              <w:jc w:val="center"/>
              <w:rPr>
                <w:color w:val="222222"/>
                <w:lang w:val="sr-Cyrl-CS"/>
              </w:rPr>
            </w:pPr>
            <w:r w:rsidRPr="00D57582">
              <w:rPr>
                <w:color w:val="222222"/>
                <w:sz w:val="22"/>
                <w:szCs w:val="22"/>
              </w:rPr>
              <w:t>16</w:t>
            </w:r>
            <w:r w:rsidRPr="00D57582">
              <w:rPr>
                <w:color w:val="222222"/>
                <w:sz w:val="22"/>
                <w:szCs w:val="22"/>
                <w:lang w:val="sr-Cyrl-CS"/>
              </w:rPr>
              <w:t>.</w:t>
            </w:r>
          </w:p>
        </w:tc>
        <w:tc>
          <w:tcPr>
            <w:tcW w:w="2788" w:type="dxa"/>
          </w:tcPr>
          <w:p w:rsidR="009A27D3" w:rsidRPr="00D57582" w:rsidRDefault="009A27D3" w:rsidP="009A27D3">
            <w:pPr>
              <w:ind w:left="1440" w:hanging="1440"/>
              <w:rPr>
                <w:color w:val="222222"/>
              </w:rPr>
            </w:pPr>
            <w:r w:rsidRPr="00D57582">
              <w:rPr>
                <w:color w:val="222222"/>
                <w:sz w:val="22"/>
                <w:szCs w:val="22"/>
                <w:lang w:val="sr-Cyrl-CS"/>
              </w:rPr>
              <w:t>Т</w:t>
            </w:r>
            <w:r w:rsidRPr="00D57582">
              <w:rPr>
                <w:color w:val="222222"/>
                <w:sz w:val="22"/>
                <w:szCs w:val="22"/>
              </w:rPr>
              <w:t>ефлонска фолија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64"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7398" w:type="dxa"/>
            <w:gridSpan w:val="5"/>
            <w:vAlign w:val="center"/>
          </w:tcPr>
          <w:p w:rsidR="009A27D3" w:rsidRPr="00C5095C" w:rsidRDefault="009A27D3" w:rsidP="009A27D3">
            <w:pPr>
              <w:rPr>
                <w:b/>
                <w:color w:val="222222"/>
                <w:lang w:val="sr-Cyrl-CS"/>
              </w:rPr>
            </w:pPr>
            <w:r>
              <w:rPr>
                <w:b/>
                <w:color w:val="222222"/>
                <w:sz w:val="22"/>
                <w:szCs w:val="22"/>
                <w:lang w:val="sr-Cyrl-CS"/>
              </w:rPr>
              <w:t xml:space="preserve">                 </w:t>
            </w:r>
            <w:r w:rsidRPr="00C5095C">
              <w:rPr>
                <w:b/>
                <w:color w:val="222222"/>
                <w:sz w:val="22"/>
                <w:szCs w:val="22"/>
                <w:lang w:val="sr-Cyrl-CS"/>
              </w:rPr>
              <w:t>УКУПНО ТАБЕЛА А</w:t>
            </w: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bl>
    <w:p w:rsidR="009A27D3" w:rsidRDefault="009A27D3" w:rsidP="009A27D3">
      <w:pPr>
        <w:shd w:val="clear" w:color="auto" w:fill="FFFFFF"/>
        <w:rPr>
          <w:rFonts w:ascii="Calibri" w:hAnsi="Calibri"/>
          <w:color w:val="222222"/>
        </w:rPr>
      </w:pPr>
      <w:r>
        <w:rPr>
          <w:rFonts w:ascii="Calibri" w:hAnsi="Calibri"/>
          <w:color w:val="222222"/>
        </w:rPr>
        <w:tab/>
      </w:r>
      <w:r>
        <w:rPr>
          <w:rFonts w:ascii="Calibri" w:hAnsi="Calibri"/>
          <w:color w:val="222222"/>
        </w:rPr>
        <w:tab/>
      </w:r>
      <w:r>
        <w:rPr>
          <w:rFonts w:ascii="Calibri" w:hAnsi="Calibri"/>
          <w:color w:val="222222"/>
        </w:rPr>
        <w:tab/>
      </w:r>
    </w:p>
    <w:p w:rsidR="009A27D3" w:rsidRPr="00E7721A" w:rsidRDefault="009A27D3" w:rsidP="009A27D3">
      <w:pPr>
        <w:shd w:val="clear" w:color="auto" w:fill="FFFFFF"/>
        <w:rPr>
          <w:rFonts w:ascii="Calibri" w:hAnsi="Calibri"/>
          <w:color w:val="2222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95"/>
        <w:gridCol w:w="1370"/>
        <w:gridCol w:w="1158"/>
        <w:gridCol w:w="1444"/>
        <w:gridCol w:w="1181"/>
        <w:gridCol w:w="1416"/>
      </w:tblGrid>
      <w:tr w:rsidR="009A27D3" w:rsidTr="009A27D3">
        <w:tc>
          <w:tcPr>
            <w:tcW w:w="3299" w:type="dxa"/>
            <w:gridSpan w:val="2"/>
            <w:shd w:val="clear" w:color="auto" w:fill="A6A6A6"/>
          </w:tcPr>
          <w:p w:rsidR="009A27D3" w:rsidRDefault="009A27D3" w:rsidP="009A27D3">
            <w:pPr>
              <w:jc w:val="center"/>
              <w:rPr>
                <w:b/>
                <w:color w:val="222222"/>
                <w:lang w:val="sr-Cyrl-CS"/>
              </w:rPr>
            </w:pPr>
            <w:r>
              <w:rPr>
                <w:b/>
                <w:bCs/>
                <w:iCs/>
                <w:noProof/>
                <w:w w:val="90"/>
                <w:lang w:val="sr-Cyrl-CS"/>
              </w:rPr>
              <w:t>Табела Б</w:t>
            </w:r>
          </w:p>
          <w:p w:rsidR="009A27D3" w:rsidRPr="00891782" w:rsidRDefault="009A27D3" w:rsidP="009A27D3">
            <w:pPr>
              <w:jc w:val="right"/>
              <w:rPr>
                <w:b/>
                <w:color w:val="222222"/>
              </w:rPr>
            </w:pPr>
          </w:p>
        </w:tc>
        <w:tc>
          <w:tcPr>
            <w:tcW w:w="6890" w:type="dxa"/>
            <w:gridSpan w:val="5"/>
            <w:shd w:val="clear" w:color="auto" w:fill="A6A6A6"/>
          </w:tcPr>
          <w:p w:rsidR="009A27D3" w:rsidRPr="00891782" w:rsidRDefault="009A27D3" w:rsidP="009A27D3">
            <w:pPr>
              <w:rPr>
                <w:b/>
                <w:color w:val="222222"/>
              </w:rPr>
            </w:pPr>
            <w:r w:rsidRPr="00891782">
              <w:rPr>
                <w:b/>
                <w:color w:val="222222"/>
              </w:rPr>
              <w:t>HP LASERJET 1002/1005/1006/1010/1018/1020/1102/1200/1606DN</w:t>
            </w:r>
          </w:p>
        </w:tc>
      </w:tr>
      <w:tr w:rsidR="009A27D3" w:rsidTr="009A27D3">
        <w:tc>
          <w:tcPr>
            <w:tcW w:w="616" w:type="dxa"/>
            <w:vAlign w:val="center"/>
          </w:tcPr>
          <w:p w:rsidR="009A27D3" w:rsidRPr="00D57582" w:rsidRDefault="009A27D3" w:rsidP="009A27D3">
            <w:pPr>
              <w:jc w:val="center"/>
              <w:rPr>
                <w:color w:val="222222"/>
              </w:rPr>
            </w:pPr>
            <w:r w:rsidRPr="00D57582">
              <w:rPr>
                <w:color w:val="222222"/>
                <w:sz w:val="22"/>
                <w:szCs w:val="22"/>
              </w:rPr>
              <w:t>Ред. Бр.</w:t>
            </w:r>
          </w:p>
        </w:tc>
        <w:tc>
          <w:tcPr>
            <w:tcW w:w="2683"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399"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170"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530"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248" w:type="dxa"/>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-ом</w:t>
            </w:r>
          </w:p>
        </w:tc>
        <w:tc>
          <w:tcPr>
            <w:tcW w:w="1543"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Силиконски ваљак</w:t>
            </w:r>
          </w:p>
        </w:tc>
        <w:tc>
          <w:tcPr>
            <w:tcW w:w="1399" w:type="dxa"/>
            <w:vAlign w:val="center"/>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Фолија</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3</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 xml:space="preserve">Pickup roller </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4</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Сепаратор</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lastRenderedPageBreak/>
              <w:t>5</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Сепаратор ASSY</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6</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Грејач</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7</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 xml:space="preserve">Зупчаник </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8</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lang w:val="sr-Cyrl-CS"/>
              </w:rPr>
              <w:t>Р</w:t>
            </w:r>
            <w:r w:rsidRPr="00D57582">
              <w:rPr>
                <w:color w:val="222222"/>
                <w:sz w:val="22"/>
                <w:szCs w:val="22"/>
              </w:rPr>
              <w:t>ickup roller assy OEM</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9</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Pickup зупчаник assy</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10</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Face-up roller</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11</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Fuser face down assy</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12</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Feed roller</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616" w:type="dxa"/>
            <w:vAlign w:val="center"/>
          </w:tcPr>
          <w:p w:rsidR="009A27D3" w:rsidRPr="00D57582" w:rsidRDefault="009A27D3" w:rsidP="009A27D3">
            <w:pPr>
              <w:jc w:val="center"/>
              <w:rPr>
                <w:color w:val="222222"/>
                <w:lang w:val="sr-Cyrl-CS"/>
              </w:rPr>
            </w:pPr>
            <w:r w:rsidRPr="00D57582">
              <w:rPr>
                <w:color w:val="222222"/>
                <w:sz w:val="22"/>
                <w:szCs w:val="22"/>
              </w:rPr>
              <w:t>13</w:t>
            </w:r>
            <w:r w:rsidRPr="00D57582">
              <w:rPr>
                <w:color w:val="222222"/>
                <w:sz w:val="22"/>
                <w:szCs w:val="22"/>
                <w:lang w:val="sr-Cyrl-CS"/>
              </w:rPr>
              <w:t>.</w:t>
            </w:r>
          </w:p>
        </w:tc>
        <w:tc>
          <w:tcPr>
            <w:tcW w:w="2683" w:type="dxa"/>
          </w:tcPr>
          <w:p w:rsidR="009A27D3" w:rsidRPr="00D57582" w:rsidRDefault="009A27D3" w:rsidP="009A27D3">
            <w:pPr>
              <w:rPr>
                <w:color w:val="222222"/>
              </w:rPr>
            </w:pPr>
            <w:r w:rsidRPr="00D57582">
              <w:rPr>
                <w:color w:val="222222"/>
                <w:sz w:val="22"/>
                <w:szCs w:val="22"/>
              </w:rPr>
              <w:t>Face-up roller bushing</w:t>
            </w:r>
          </w:p>
        </w:tc>
        <w:tc>
          <w:tcPr>
            <w:tcW w:w="1399" w:type="dxa"/>
          </w:tcPr>
          <w:p w:rsidR="009A27D3" w:rsidRPr="00D57582" w:rsidRDefault="009A27D3" w:rsidP="009A27D3">
            <w:pPr>
              <w:jc w:val="center"/>
            </w:pPr>
            <w:r>
              <w:rPr>
                <w:rFonts w:ascii="Calibri" w:hAnsi="Calibri"/>
                <w:color w:val="222222"/>
                <w:sz w:val="22"/>
                <w:szCs w:val="22"/>
                <w:lang w:val="sr-Cyrl-CS"/>
              </w:rPr>
              <w:t>1 ком</w:t>
            </w:r>
          </w:p>
        </w:tc>
        <w:tc>
          <w:tcPr>
            <w:tcW w:w="1170" w:type="dxa"/>
          </w:tcPr>
          <w:p w:rsidR="009A27D3" w:rsidRPr="00D57582" w:rsidRDefault="009A27D3" w:rsidP="009A27D3">
            <w:pPr>
              <w:jc w:val="center"/>
              <w:rPr>
                <w:rFonts w:ascii="Calibri" w:hAnsi="Calibri"/>
                <w:color w:val="222222"/>
              </w:rPr>
            </w:pPr>
          </w:p>
        </w:tc>
        <w:tc>
          <w:tcPr>
            <w:tcW w:w="1530" w:type="dxa"/>
          </w:tcPr>
          <w:p w:rsidR="009A27D3" w:rsidRPr="00D57582" w:rsidRDefault="009A27D3" w:rsidP="009A27D3">
            <w:pPr>
              <w:rPr>
                <w:rFonts w:ascii="Calibri" w:hAnsi="Calibri"/>
                <w:color w:val="222222"/>
              </w:rPr>
            </w:pP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r w:rsidR="009A27D3" w:rsidTr="009A27D3">
        <w:tc>
          <w:tcPr>
            <w:tcW w:w="7398" w:type="dxa"/>
            <w:gridSpan w:val="5"/>
            <w:tcBorders>
              <w:bottom w:val="single" w:sz="4" w:space="0" w:color="auto"/>
            </w:tcBorders>
            <w:vAlign w:val="center"/>
          </w:tcPr>
          <w:p w:rsidR="009A27D3" w:rsidRPr="00C5095C" w:rsidRDefault="009A27D3" w:rsidP="009A27D3">
            <w:pPr>
              <w:rPr>
                <w:b/>
                <w:color w:val="222222"/>
                <w:lang w:val="sr-Cyrl-CS"/>
              </w:rPr>
            </w:pPr>
            <w:r>
              <w:rPr>
                <w:b/>
                <w:color w:val="222222"/>
                <w:sz w:val="22"/>
                <w:szCs w:val="22"/>
                <w:lang w:val="sr-Cyrl-CS"/>
              </w:rPr>
              <w:t xml:space="preserve">                   </w:t>
            </w:r>
            <w:r w:rsidRPr="00C5095C">
              <w:rPr>
                <w:b/>
                <w:color w:val="222222"/>
                <w:sz w:val="22"/>
                <w:szCs w:val="22"/>
                <w:lang w:val="sr-Cyrl-CS"/>
              </w:rPr>
              <w:t>УКУПНО ТАБЕЛА Б</w:t>
            </w:r>
          </w:p>
        </w:tc>
        <w:tc>
          <w:tcPr>
            <w:tcW w:w="1248" w:type="dxa"/>
          </w:tcPr>
          <w:p w:rsidR="009A27D3" w:rsidRPr="00D57582" w:rsidRDefault="009A27D3" w:rsidP="009A27D3">
            <w:pPr>
              <w:rPr>
                <w:rFonts w:ascii="Calibri" w:hAnsi="Calibri"/>
                <w:color w:val="222222"/>
              </w:rPr>
            </w:pPr>
          </w:p>
        </w:tc>
        <w:tc>
          <w:tcPr>
            <w:tcW w:w="1543" w:type="dxa"/>
          </w:tcPr>
          <w:p w:rsidR="009A27D3" w:rsidRPr="00D57582" w:rsidRDefault="009A27D3" w:rsidP="009A27D3">
            <w:pPr>
              <w:rPr>
                <w:rFonts w:ascii="Calibri" w:hAnsi="Calibri"/>
                <w:color w:val="222222"/>
              </w:rPr>
            </w:pPr>
          </w:p>
        </w:tc>
      </w:tr>
    </w:tbl>
    <w:p w:rsidR="009A27D3" w:rsidRDefault="009A27D3" w:rsidP="009A27D3">
      <w:pPr>
        <w:shd w:val="clear" w:color="auto" w:fill="FFFFFF"/>
        <w:rPr>
          <w:rFonts w:ascii="Calibri" w:hAnsi="Calibri"/>
          <w:color w:val="222222"/>
        </w:rPr>
      </w:pPr>
    </w:p>
    <w:p w:rsidR="009A27D3" w:rsidRPr="00416534" w:rsidRDefault="009A27D3" w:rsidP="009A27D3">
      <w:pPr>
        <w:shd w:val="clear" w:color="auto" w:fill="FFFFFF"/>
        <w:rPr>
          <w:rFonts w:ascii="Calibri" w:hAnsi="Calibri"/>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469"/>
        <w:gridCol w:w="1256"/>
        <w:gridCol w:w="1199"/>
        <w:gridCol w:w="1413"/>
        <w:gridCol w:w="1189"/>
        <w:gridCol w:w="1402"/>
      </w:tblGrid>
      <w:tr w:rsidR="009A27D3" w:rsidRPr="00891782" w:rsidTr="009A27D3">
        <w:tc>
          <w:tcPr>
            <w:tcW w:w="10188" w:type="dxa"/>
            <w:gridSpan w:val="7"/>
            <w:shd w:val="clear" w:color="auto" w:fill="A6A6A6"/>
            <w:vAlign w:val="center"/>
          </w:tcPr>
          <w:p w:rsidR="009A27D3" w:rsidRPr="00891782" w:rsidRDefault="009A27D3" w:rsidP="009A27D3">
            <w:pPr>
              <w:rPr>
                <w:b/>
                <w:color w:val="222222"/>
              </w:rPr>
            </w:pPr>
            <w:r>
              <w:rPr>
                <w:b/>
                <w:color w:val="222222"/>
                <w:lang w:val="sr-Cyrl-CS"/>
              </w:rPr>
              <w:t xml:space="preserve">Табела В                                              </w:t>
            </w:r>
            <w:r w:rsidRPr="00891782">
              <w:rPr>
                <w:b/>
                <w:color w:val="222222"/>
              </w:rPr>
              <w:t>HP LASERJET 5100</w:t>
            </w:r>
          </w:p>
        </w:tc>
      </w:tr>
      <w:tr w:rsidR="009A27D3" w:rsidTr="009A27D3">
        <w:tc>
          <w:tcPr>
            <w:tcW w:w="661" w:type="dxa"/>
            <w:vAlign w:val="center"/>
          </w:tcPr>
          <w:p w:rsidR="009A27D3" w:rsidRPr="00D57582" w:rsidRDefault="009A27D3" w:rsidP="009A27D3">
            <w:pPr>
              <w:jc w:val="center"/>
              <w:rPr>
                <w:color w:val="222222"/>
              </w:rPr>
            </w:pPr>
            <w:r w:rsidRPr="00D57582">
              <w:rPr>
                <w:color w:val="222222"/>
                <w:sz w:val="22"/>
                <w:szCs w:val="22"/>
              </w:rPr>
              <w:t>Ред. Бр.</w:t>
            </w:r>
          </w:p>
        </w:tc>
        <w:tc>
          <w:tcPr>
            <w:tcW w:w="2764"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256"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223"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494"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260" w:type="dxa"/>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-ом</w:t>
            </w:r>
          </w:p>
        </w:tc>
        <w:tc>
          <w:tcPr>
            <w:tcW w:w="153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Силиконски ваљак</w:t>
            </w:r>
          </w:p>
        </w:tc>
        <w:tc>
          <w:tcPr>
            <w:tcW w:w="1256" w:type="dxa"/>
            <w:vAlign w:val="center"/>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Тефлонска фолија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3</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 xml:space="preserve">Pickup roller </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4</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Сепаратор</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5</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Зупчаници</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6</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Чауре</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7</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Грејач</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8</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 xml:space="preserve">Трансфер ваљак </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9</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Laser scanner assy</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7398" w:type="dxa"/>
            <w:gridSpan w:val="5"/>
            <w:vAlign w:val="center"/>
          </w:tcPr>
          <w:p w:rsidR="009A27D3" w:rsidRPr="00D57582"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В</w:t>
            </w: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bl>
    <w:p w:rsidR="009A27D3" w:rsidRDefault="009A27D3" w:rsidP="009A27D3">
      <w:pPr>
        <w:shd w:val="clear" w:color="auto" w:fill="FFFFFF"/>
        <w:rPr>
          <w:rFonts w:ascii="Calibri" w:hAnsi="Calibri"/>
          <w:color w:val="222222"/>
        </w:rPr>
      </w:pPr>
    </w:p>
    <w:p w:rsidR="009A27D3" w:rsidRPr="00416534" w:rsidRDefault="009A27D3" w:rsidP="009A27D3">
      <w:pPr>
        <w:shd w:val="clear" w:color="auto" w:fill="FFFFFF"/>
        <w:rPr>
          <w:rFonts w:ascii="Calibri" w:hAnsi="Calibri"/>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469"/>
        <w:gridCol w:w="1256"/>
        <w:gridCol w:w="1199"/>
        <w:gridCol w:w="1413"/>
        <w:gridCol w:w="1189"/>
        <w:gridCol w:w="1402"/>
      </w:tblGrid>
      <w:tr w:rsidR="009A27D3" w:rsidTr="009A27D3">
        <w:tc>
          <w:tcPr>
            <w:tcW w:w="10188" w:type="dxa"/>
            <w:gridSpan w:val="7"/>
            <w:shd w:val="clear" w:color="auto" w:fill="A6A6A6"/>
            <w:vAlign w:val="center"/>
          </w:tcPr>
          <w:p w:rsidR="009A27D3" w:rsidRPr="00E534E9" w:rsidRDefault="009A27D3" w:rsidP="009A27D3">
            <w:pPr>
              <w:rPr>
                <w:b/>
                <w:color w:val="222222"/>
              </w:rPr>
            </w:pPr>
            <w:r>
              <w:rPr>
                <w:b/>
                <w:color w:val="222222"/>
                <w:lang w:val="sr-Cyrl-CS"/>
              </w:rPr>
              <w:t xml:space="preserve">Табела Г                                         </w:t>
            </w:r>
            <w:r w:rsidRPr="00E534E9">
              <w:rPr>
                <w:b/>
                <w:color w:val="222222"/>
              </w:rPr>
              <w:t>HP COLOR LASERJET CP 1215</w:t>
            </w:r>
          </w:p>
        </w:tc>
      </w:tr>
      <w:tr w:rsidR="009A27D3" w:rsidTr="009A27D3">
        <w:tc>
          <w:tcPr>
            <w:tcW w:w="661" w:type="dxa"/>
            <w:vAlign w:val="center"/>
          </w:tcPr>
          <w:p w:rsidR="009A27D3" w:rsidRPr="00D57582" w:rsidRDefault="009A27D3" w:rsidP="009A27D3">
            <w:pPr>
              <w:jc w:val="center"/>
              <w:rPr>
                <w:color w:val="222222"/>
              </w:rPr>
            </w:pPr>
            <w:r w:rsidRPr="00D57582">
              <w:rPr>
                <w:color w:val="222222"/>
                <w:sz w:val="22"/>
                <w:szCs w:val="22"/>
              </w:rPr>
              <w:t>Ред. Бр.</w:t>
            </w:r>
          </w:p>
        </w:tc>
        <w:tc>
          <w:tcPr>
            <w:tcW w:w="2764"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256"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223"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494"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260" w:type="dxa"/>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-ом</w:t>
            </w:r>
          </w:p>
        </w:tc>
        <w:tc>
          <w:tcPr>
            <w:tcW w:w="153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Силиконски ваљак</w:t>
            </w:r>
          </w:p>
        </w:tc>
        <w:tc>
          <w:tcPr>
            <w:tcW w:w="1256" w:type="dxa"/>
            <w:vAlign w:val="center"/>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Фолија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3</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 xml:space="preserve">Грејач </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4</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 xml:space="preserve">Pickup roller </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5</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Fuser assy</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6</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Feed roller</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7</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Fuser gear</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7398" w:type="dxa"/>
            <w:gridSpan w:val="5"/>
            <w:vAlign w:val="center"/>
          </w:tcPr>
          <w:p w:rsidR="009A27D3" w:rsidRPr="00C5095C" w:rsidRDefault="009A27D3" w:rsidP="009A27D3">
            <w:pPr>
              <w:rPr>
                <w:rFonts w:ascii="Calibri" w:hAnsi="Calibri"/>
                <w:color w:val="222222"/>
                <w:lang w:val="sr-Cyrl-CS"/>
              </w:rPr>
            </w:pPr>
            <w:r>
              <w:rPr>
                <w:b/>
                <w:color w:val="222222"/>
                <w:sz w:val="22"/>
                <w:szCs w:val="22"/>
                <w:lang w:val="sr-Cyrl-CS"/>
              </w:rPr>
              <w:lastRenderedPageBreak/>
              <w:t xml:space="preserve">                   </w:t>
            </w:r>
            <w:r w:rsidRPr="00C5095C">
              <w:rPr>
                <w:b/>
                <w:color w:val="222222"/>
                <w:sz w:val="22"/>
                <w:szCs w:val="22"/>
                <w:lang w:val="sr-Cyrl-CS"/>
              </w:rPr>
              <w:t xml:space="preserve">УКУПНО ТАБЕЛА </w:t>
            </w:r>
            <w:r>
              <w:rPr>
                <w:b/>
                <w:color w:val="222222"/>
                <w:sz w:val="22"/>
                <w:szCs w:val="22"/>
                <w:lang w:val="sr-Cyrl-CS"/>
              </w:rPr>
              <w:t>Г</w:t>
            </w: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bl>
    <w:p w:rsidR="009A27D3" w:rsidRDefault="009A27D3" w:rsidP="009A27D3">
      <w:pPr>
        <w:shd w:val="clear" w:color="auto" w:fill="FFFFFF"/>
        <w:rPr>
          <w:rFonts w:ascii="Calibri" w:hAnsi="Calibri"/>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469"/>
        <w:gridCol w:w="1256"/>
        <w:gridCol w:w="1199"/>
        <w:gridCol w:w="1413"/>
        <w:gridCol w:w="1189"/>
        <w:gridCol w:w="1402"/>
      </w:tblGrid>
      <w:tr w:rsidR="009A27D3" w:rsidTr="00201334">
        <w:tc>
          <w:tcPr>
            <w:tcW w:w="9576" w:type="dxa"/>
            <w:gridSpan w:val="7"/>
            <w:shd w:val="clear" w:color="auto" w:fill="A6A6A6"/>
            <w:vAlign w:val="center"/>
          </w:tcPr>
          <w:p w:rsidR="009A27D3" w:rsidRPr="00E534E9" w:rsidRDefault="009A27D3" w:rsidP="009A27D3">
            <w:pPr>
              <w:rPr>
                <w:b/>
                <w:color w:val="222222"/>
              </w:rPr>
            </w:pPr>
            <w:r>
              <w:rPr>
                <w:b/>
                <w:color w:val="222222"/>
                <w:lang w:val="sr-Cyrl-CS"/>
              </w:rPr>
              <w:t xml:space="preserve">Табела  Д                                      </w:t>
            </w:r>
            <w:r w:rsidRPr="00E534E9">
              <w:rPr>
                <w:b/>
                <w:color w:val="222222"/>
              </w:rPr>
              <w:t>HP COLOR LASERJET CP 3525DN</w:t>
            </w:r>
          </w:p>
        </w:tc>
      </w:tr>
      <w:tr w:rsidR="009A27D3" w:rsidTr="00201334">
        <w:tc>
          <w:tcPr>
            <w:tcW w:w="648" w:type="dxa"/>
            <w:vAlign w:val="center"/>
          </w:tcPr>
          <w:p w:rsidR="009A27D3" w:rsidRPr="00D57582" w:rsidRDefault="009A27D3" w:rsidP="009A27D3">
            <w:pPr>
              <w:jc w:val="center"/>
              <w:rPr>
                <w:color w:val="222222"/>
              </w:rPr>
            </w:pPr>
            <w:r w:rsidRPr="00D57582">
              <w:rPr>
                <w:color w:val="222222"/>
                <w:sz w:val="22"/>
                <w:szCs w:val="22"/>
              </w:rPr>
              <w:t>Ред. Бр.</w:t>
            </w:r>
          </w:p>
        </w:tc>
        <w:tc>
          <w:tcPr>
            <w:tcW w:w="2469"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256"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199"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413"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189" w:type="dxa"/>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-ом</w:t>
            </w:r>
          </w:p>
        </w:tc>
        <w:tc>
          <w:tcPr>
            <w:tcW w:w="1402"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201334">
        <w:tc>
          <w:tcPr>
            <w:tcW w:w="648"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469" w:type="dxa"/>
          </w:tcPr>
          <w:p w:rsidR="009A27D3" w:rsidRPr="00D57582" w:rsidRDefault="009A27D3" w:rsidP="009A27D3">
            <w:pPr>
              <w:rPr>
                <w:color w:val="222222"/>
              </w:rPr>
            </w:pPr>
            <w:r w:rsidRPr="00D57582">
              <w:rPr>
                <w:color w:val="222222"/>
                <w:sz w:val="22"/>
                <w:szCs w:val="22"/>
              </w:rPr>
              <w:t>Силиконски ваљак</w:t>
            </w:r>
          </w:p>
        </w:tc>
        <w:tc>
          <w:tcPr>
            <w:tcW w:w="1256" w:type="dxa"/>
            <w:vAlign w:val="center"/>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199" w:type="dxa"/>
          </w:tcPr>
          <w:p w:rsidR="009A27D3" w:rsidRPr="00D57582" w:rsidRDefault="009A27D3" w:rsidP="009A27D3">
            <w:pPr>
              <w:jc w:val="center"/>
              <w:rPr>
                <w:rFonts w:ascii="Calibri" w:hAnsi="Calibri"/>
                <w:color w:val="222222"/>
              </w:rPr>
            </w:pPr>
          </w:p>
        </w:tc>
        <w:tc>
          <w:tcPr>
            <w:tcW w:w="1413" w:type="dxa"/>
          </w:tcPr>
          <w:p w:rsidR="009A27D3" w:rsidRPr="00D57582" w:rsidRDefault="009A27D3" w:rsidP="009A27D3">
            <w:pPr>
              <w:rPr>
                <w:rFonts w:ascii="Calibri" w:hAnsi="Calibri"/>
                <w:color w:val="222222"/>
              </w:rPr>
            </w:pPr>
          </w:p>
        </w:tc>
        <w:tc>
          <w:tcPr>
            <w:tcW w:w="1189" w:type="dxa"/>
          </w:tcPr>
          <w:p w:rsidR="009A27D3" w:rsidRPr="00D57582" w:rsidRDefault="009A27D3" w:rsidP="009A27D3">
            <w:pPr>
              <w:rPr>
                <w:rFonts w:ascii="Calibri" w:hAnsi="Calibri"/>
                <w:color w:val="222222"/>
              </w:rPr>
            </w:pPr>
          </w:p>
        </w:tc>
        <w:tc>
          <w:tcPr>
            <w:tcW w:w="1402" w:type="dxa"/>
          </w:tcPr>
          <w:p w:rsidR="009A27D3" w:rsidRPr="00D57582" w:rsidRDefault="009A27D3" w:rsidP="009A27D3">
            <w:pPr>
              <w:rPr>
                <w:rFonts w:ascii="Calibri" w:hAnsi="Calibri"/>
                <w:color w:val="222222"/>
              </w:rPr>
            </w:pPr>
          </w:p>
        </w:tc>
      </w:tr>
      <w:tr w:rsidR="009A27D3" w:rsidTr="00201334">
        <w:tc>
          <w:tcPr>
            <w:tcW w:w="648" w:type="dxa"/>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469" w:type="dxa"/>
          </w:tcPr>
          <w:p w:rsidR="009A27D3" w:rsidRPr="00D57582" w:rsidRDefault="009A27D3" w:rsidP="009A27D3">
            <w:pPr>
              <w:rPr>
                <w:color w:val="222222"/>
              </w:rPr>
            </w:pPr>
            <w:r w:rsidRPr="00D57582">
              <w:rPr>
                <w:color w:val="222222"/>
                <w:sz w:val="22"/>
                <w:szCs w:val="22"/>
              </w:rPr>
              <w:t>Фолија color</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99" w:type="dxa"/>
          </w:tcPr>
          <w:p w:rsidR="009A27D3" w:rsidRPr="00D57582" w:rsidRDefault="009A27D3" w:rsidP="009A27D3">
            <w:pPr>
              <w:jc w:val="center"/>
              <w:rPr>
                <w:rFonts w:ascii="Calibri" w:hAnsi="Calibri"/>
                <w:color w:val="222222"/>
              </w:rPr>
            </w:pPr>
          </w:p>
        </w:tc>
        <w:tc>
          <w:tcPr>
            <w:tcW w:w="1413" w:type="dxa"/>
          </w:tcPr>
          <w:p w:rsidR="009A27D3" w:rsidRPr="00D57582" w:rsidRDefault="009A27D3" w:rsidP="009A27D3">
            <w:pPr>
              <w:rPr>
                <w:rFonts w:ascii="Calibri" w:hAnsi="Calibri"/>
                <w:color w:val="222222"/>
              </w:rPr>
            </w:pPr>
          </w:p>
        </w:tc>
        <w:tc>
          <w:tcPr>
            <w:tcW w:w="1189" w:type="dxa"/>
          </w:tcPr>
          <w:p w:rsidR="009A27D3" w:rsidRPr="00D57582" w:rsidRDefault="009A27D3" w:rsidP="009A27D3">
            <w:pPr>
              <w:rPr>
                <w:rFonts w:ascii="Calibri" w:hAnsi="Calibri"/>
                <w:color w:val="222222"/>
              </w:rPr>
            </w:pPr>
          </w:p>
        </w:tc>
        <w:tc>
          <w:tcPr>
            <w:tcW w:w="1402" w:type="dxa"/>
          </w:tcPr>
          <w:p w:rsidR="009A27D3" w:rsidRPr="00D57582" w:rsidRDefault="009A27D3" w:rsidP="009A27D3">
            <w:pPr>
              <w:rPr>
                <w:rFonts w:ascii="Calibri" w:hAnsi="Calibri"/>
                <w:color w:val="222222"/>
              </w:rPr>
            </w:pPr>
          </w:p>
        </w:tc>
      </w:tr>
      <w:tr w:rsidR="009A27D3" w:rsidTr="00201334">
        <w:tc>
          <w:tcPr>
            <w:tcW w:w="648" w:type="dxa"/>
            <w:vAlign w:val="center"/>
          </w:tcPr>
          <w:p w:rsidR="009A27D3" w:rsidRPr="00D57582" w:rsidRDefault="009A27D3" w:rsidP="009A27D3">
            <w:pPr>
              <w:jc w:val="center"/>
              <w:rPr>
                <w:color w:val="222222"/>
                <w:lang w:val="sr-Cyrl-CS"/>
              </w:rPr>
            </w:pPr>
            <w:r w:rsidRPr="00D57582">
              <w:rPr>
                <w:color w:val="222222"/>
                <w:sz w:val="22"/>
                <w:szCs w:val="22"/>
              </w:rPr>
              <w:t>3</w:t>
            </w:r>
            <w:r w:rsidRPr="00D57582">
              <w:rPr>
                <w:color w:val="222222"/>
                <w:sz w:val="22"/>
                <w:szCs w:val="22"/>
                <w:lang w:val="sr-Cyrl-CS"/>
              </w:rPr>
              <w:t>.</w:t>
            </w:r>
          </w:p>
        </w:tc>
        <w:tc>
          <w:tcPr>
            <w:tcW w:w="2469" w:type="dxa"/>
          </w:tcPr>
          <w:p w:rsidR="009A27D3" w:rsidRPr="00D57582" w:rsidRDefault="009A27D3" w:rsidP="009A27D3">
            <w:pPr>
              <w:rPr>
                <w:color w:val="222222"/>
              </w:rPr>
            </w:pPr>
            <w:r w:rsidRPr="00D57582">
              <w:rPr>
                <w:color w:val="222222"/>
                <w:sz w:val="22"/>
                <w:szCs w:val="22"/>
              </w:rPr>
              <w:t>Грејач color</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99" w:type="dxa"/>
          </w:tcPr>
          <w:p w:rsidR="009A27D3" w:rsidRPr="00D57582" w:rsidRDefault="009A27D3" w:rsidP="009A27D3">
            <w:pPr>
              <w:jc w:val="center"/>
              <w:rPr>
                <w:rFonts w:ascii="Calibri" w:hAnsi="Calibri"/>
                <w:color w:val="222222"/>
              </w:rPr>
            </w:pPr>
          </w:p>
        </w:tc>
        <w:tc>
          <w:tcPr>
            <w:tcW w:w="1413" w:type="dxa"/>
          </w:tcPr>
          <w:p w:rsidR="009A27D3" w:rsidRPr="00D57582" w:rsidRDefault="009A27D3" w:rsidP="009A27D3">
            <w:pPr>
              <w:rPr>
                <w:rFonts w:ascii="Calibri" w:hAnsi="Calibri"/>
                <w:color w:val="222222"/>
              </w:rPr>
            </w:pPr>
          </w:p>
        </w:tc>
        <w:tc>
          <w:tcPr>
            <w:tcW w:w="1189" w:type="dxa"/>
          </w:tcPr>
          <w:p w:rsidR="009A27D3" w:rsidRPr="00D57582" w:rsidRDefault="009A27D3" w:rsidP="009A27D3">
            <w:pPr>
              <w:rPr>
                <w:rFonts w:ascii="Calibri" w:hAnsi="Calibri"/>
                <w:color w:val="222222"/>
              </w:rPr>
            </w:pPr>
          </w:p>
        </w:tc>
        <w:tc>
          <w:tcPr>
            <w:tcW w:w="1402" w:type="dxa"/>
          </w:tcPr>
          <w:p w:rsidR="009A27D3" w:rsidRPr="00D57582" w:rsidRDefault="009A27D3" w:rsidP="009A27D3">
            <w:pPr>
              <w:rPr>
                <w:rFonts w:ascii="Calibri" w:hAnsi="Calibri"/>
                <w:color w:val="222222"/>
              </w:rPr>
            </w:pPr>
          </w:p>
        </w:tc>
      </w:tr>
      <w:tr w:rsidR="009A27D3" w:rsidTr="00201334">
        <w:tc>
          <w:tcPr>
            <w:tcW w:w="648" w:type="dxa"/>
            <w:vAlign w:val="center"/>
          </w:tcPr>
          <w:p w:rsidR="009A27D3" w:rsidRPr="00D57582" w:rsidRDefault="009A27D3" w:rsidP="009A27D3">
            <w:pPr>
              <w:jc w:val="center"/>
              <w:rPr>
                <w:color w:val="222222"/>
                <w:lang w:val="sr-Cyrl-CS"/>
              </w:rPr>
            </w:pPr>
            <w:r w:rsidRPr="00D57582">
              <w:rPr>
                <w:color w:val="222222"/>
                <w:sz w:val="22"/>
                <w:szCs w:val="22"/>
              </w:rPr>
              <w:t>4</w:t>
            </w:r>
            <w:r w:rsidRPr="00D57582">
              <w:rPr>
                <w:color w:val="222222"/>
                <w:sz w:val="22"/>
                <w:szCs w:val="22"/>
                <w:lang w:val="sr-Cyrl-CS"/>
              </w:rPr>
              <w:t>.</w:t>
            </w:r>
          </w:p>
        </w:tc>
        <w:tc>
          <w:tcPr>
            <w:tcW w:w="2469" w:type="dxa"/>
          </w:tcPr>
          <w:p w:rsidR="009A27D3" w:rsidRPr="00D57582" w:rsidRDefault="009A27D3" w:rsidP="009A27D3">
            <w:pPr>
              <w:rPr>
                <w:color w:val="222222"/>
              </w:rPr>
            </w:pPr>
            <w:r w:rsidRPr="00D57582">
              <w:rPr>
                <w:color w:val="222222"/>
                <w:sz w:val="22"/>
                <w:szCs w:val="22"/>
              </w:rPr>
              <w:t>Pickup roller tray 2</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99" w:type="dxa"/>
          </w:tcPr>
          <w:p w:rsidR="009A27D3" w:rsidRPr="00D57582" w:rsidRDefault="009A27D3" w:rsidP="009A27D3">
            <w:pPr>
              <w:jc w:val="center"/>
              <w:rPr>
                <w:rFonts w:ascii="Calibri" w:hAnsi="Calibri"/>
                <w:color w:val="222222"/>
              </w:rPr>
            </w:pPr>
          </w:p>
        </w:tc>
        <w:tc>
          <w:tcPr>
            <w:tcW w:w="1413" w:type="dxa"/>
          </w:tcPr>
          <w:p w:rsidR="009A27D3" w:rsidRPr="00D57582" w:rsidRDefault="009A27D3" w:rsidP="009A27D3">
            <w:pPr>
              <w:rPr>
                <w:rFonts w:ascii="Calibri" w:hAnsi="Calibri"/>
                <w:color w:val="222222"/>
              </w:rPr>
            </w:pPr>
          </w:p>
        </w:tc>
        <w:tc>
          <w:tcPr>
            <w:tcW w:w="1189" w:type="dxa"/>
          </w:tcPr>
          <w:p w:rsidR="009A27D3" w:rsidRPr="00D57582" w:rsidRDefault="009A27D3" w:rsidP="009A27D3">
            <w:pPr>
              <w:rPr>
                <w:rFonts w:ascii="Calibri" w:hAnsi="Calibri"/>
                <w:color w:val="222222"/>
              </w:rPr>
            </w:pPr>
          </w:p>
        </w:tc>
        <w:tc>
          <w:tcPr>
            <w:tcW w:w="1402" w:type="dxa"/>
          </w:tcPr>
          <w:p w:rsidR="009A27D3" w:rsidRPr="00D57582" w:rsidRDefault="009A27D3" w:rsidP="009A27D3">
            <w:pPr>
              <w:rPr>
                <w:rFonts w:ascii="Calibri" w:hAnsi="Calibri"/>
                <w:color w:val="222222"/>
              </w:rPr>
            </w:pPr>
          </w:p>
        </w:tc>
      </w:tr>
      <w:tr w:rsidR="009A27D3" w:rsidTr="00201334">
        <w:tc>
          <w:tcPr>
            <w:tcW w:w="648" w:type="dxa"/>
            <w:vAlign w:val="center"/>
          </w:tcPr>
          <w:p w:rsidR="009A27D3" w:rsidRPr="00D57582" w:rsidRDefault="009A27D3" w:rsidP="009A27D3">
            <w:pPr>
              <w:jc w:val="center"/>
              <w:rPr>
                <w:color w:val="222222"/>
                <w:lang w:val="sr-Cyrl-CS"/>
              </w:rPr>
            </w:pPr>
            <w:r w:rsidRPr="00D57582">
              <w:rPr>
                <w:color w:val="222222"/>
                <w:sz w:val="22"/>
                <w:szCs w:val="22"/>
              </w:rPr>
              <w:t>5</w:t>
            </w:r>
            <w:r w:rsidRPr="00D57582">
              <w:rPr>
                <w:color w:val="222222"/>
                <w:sz w:val="22"/>
                <w:szCs w:val="22"/>
                <w:lang w:val="sr-Cyrl-CS"/>
              </w:rPr>
              <w:t>.</w:t>
            </w:r>
          </w:p>
        </w:tc>
        <w:tc>
          <w:tcPr>
            <w:tcW w:w="2469" w:type="dxa"/>
          </w:tcPr>
          <w:p w:rsidR="009A27D3" w:rsidRPr="00D57582" w:rsidRDefault="009A27D3" w:rsidP="009A27D3">
            <w:pPr>
              <w:rPr>
                <w:color w:val="222222"/>
              </w:rPr>
            </w:pPr>
            <w:r w:rsidRPr="00D57582">
              <w:rPr>
                <w:color w:val="222222"/>
                <w:sz w:val="22"/>
                <w:szCs w:val="22"/>
              </w:rPr>
              <w:t>Fuser kit</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99" w:type="dxa"/>
          </w:tcPr>
          <w:p w:rsidR="009A27D3" w:rsidRPr="00D57582" w:rsidRDefault="009A27D3" w:rsidP="009A27D3">
            <w:pPr>
              <w:jc w:val="center"/>
              <w:rPr>
                <w:rFonts w:ascii="Calibri" w:hAnsi="Calibri"/>
                <w:color w:val="222222"/>
              </w:rPr>
            </w:pPr>
          </w:p>
        </w:tc>
        <w:tc>
          <w:tcPr>
            <w:tcW w:w="1413" w:type="dxa"/>
          </w:tcPr>
          <w:p w:rsidR="009A27D3" w:rsidRPr="00D57582" w:rsidRDefault="009A27D3" w:rsidP="009A27D3">
            <w:pPr>
              <w:rPr>
                <w:rFonts w:ascii="Calibri" w:hAnsi="Calibri"/>
                <w:color w:val="222222"/>
              </w:rPr>
            </w:pPr>
          </w:p>
        </w:tc>
        <w:tc>
          <w:tcPr>
            <w:tcW w:w="1189" w:type="dxa"/>
          </w:tcPr>
          <w:p w:rsidR="009A27D3" w:rsidRPr="00D57582" w:rsidRDefault="009A27D3" w:rsidP="009A27D3">
            <w:pPr>
              <w:rPr>
                <w:rFonts w:ascii="Calibri" w:hAnsi="Calibri"/>
                <w:color w:val="222222"/>
              </w:rPr>
            </w:pPr>
          </w:p>
        </w:tc>
        <w:tc>
          <w:tcPr>
            <w:tcW w:w="1402" w:type="dxa"/>
          </w:tcPr>
          <w:p w:rsidR="009A27D3" w:rsidRPr="00D57582" w:rsidRDefault="009A27D3" w:rsidP="009A27D3">
            <w:pPr>
              <w:rPr>
                <w:rFonts w:ascii="Calibri" w:hAnsi="Calibri"/>
                <w:color w:val="222222"/>
              </w:rPr>
            </w:pPr>
          </w:p>
        </w:tc>
      </w:tr>
      <w:tr w:rsidR="009A27D3" w:rsidTr="00201334">
        <w:tc>
          <w:tcPr>
            <w:tcW w:w="648" w:type="dxa"/>
            <w:vAlign w:val="center"/>
          </w:tcPr>
          <w:p w:rsidR="009A27D3" w:rsidRPr="00D57582" w:rsidRDefault="009A27D3" w:rsidP="009A27D3">
            <w:pPr>
              <w:jc w:val="center"/>
              <w:rPr>
                <w:color w:val="222222"/>
                <w:lang w:val="sr-Cyrl-CS"/>
              </w:rPr>
            </w:pPr>
            <w:r w:rsidRPr="00D57582">
              <w:rPr>
                <w:color w:val="222222"/>
                <w:sz w:val="22"/>
                <w:szCs w:val="22"/>
              </w:rPr>
              <w:t>6</w:t>
            </w:r>
            <w:r w:rsidRPr="00D57582">
              <w:rPr>
                <w:color w:val="222222"/>
                <w:sz w:val="22"/>
                <w:szCs w:val="22"/>
                <w:lang w:val="sr-Cyrl-CS"/>
              </w:rPr>
              <w:t>.</w:t>
            </w:r>
          </w:p>
        </w:tc>
        <w:tc>
          <w:tcPr>
            <w:tcW w:w="2469" w:type="dxa"/>
          </w:tcPr>
          <w:p w:rsidR="009A27D3" w:rsidRPr="00D57582" w:rsidRDefault="009A27D3" w:rsidP="009A27D3">
            <w:pPr>
              <w:rPr>
                <w:color w:val="222222"/>
              </w:rPr>
            </w:pPr>
            <w:r w:rsidRPr="00D57582">
              <w:rPr>
                <w:color w:val="222222"/>
                <w:sz w:val="22"/>
                <w:szCs w:val="22"/>
              </w:rPr>
              <w:t>Separator tray 2</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199" w:type="dxa"/>
          </w:tcPr>
          <w:p w:rsidR="009A27D3" w:rsidRPr="00D57582" w:rsidRDefault="009A27D3" w:rsidP="009A27D3">
            <w:pPr>
              <w:jc w:val="center"/>
              <w:rPr>
                <w:rFonts w:ascii="Calibri" w:hAnsi="Calibri"/>
                <w:color w:val="222222"/>
              </w:rPr>
            </w:pPr>
          </w:p>
        </w:tc>
        <w:tc>
          <w:tcPr>
            <w:tcW w:w="1413" w:type="dxa"/>
          </w:tcPr>
          <w:p w:rsidR="009A27D3" w:rsidRPr="00D57582" w:rsidRDefault="009A27D3" w:rsidP="009A27D3">
            <w:pPr>
              <w:rPr>
                <w:rFonts w:ascii="Calibri" w:hAnsi="Calibri"/>
                <w:color w:val="222222"/>
              </w:rPr>
            </w:pPr>
          </w:p>
        </w:tc>
        <w:tc>
          <w:tcPr>
            <w:tcW w:w="1189" w:type="dxa"/>
          </w:tcPr>
          <w:p w:rsidR="009A27D3" w:rsidRPr="00D57582" w:rsidRDefault="009A27D3" w:rsidP="009A27D3">
            <w:pPr>
              <w:rPr>
                <w:rFonts w:ascii="Calibri" w:hAnsi="Calibri"/>
                <w:color w:val="222222"/>
              </w:rPr>
            </w:pPr>
          </w:p>
        </w:tc>
        <w:tc>
          <w:tcPr>
            <w:tcW w:w="1402" w:type="dxa"/>
          </w:tcPr>
          <w:p w:rsidR="009A27D3" w:rsidRPr="00D57582" w:rsidRDefault="009A27D3" w:rsidP="009A27D3">
            <w:pPr>
              <w:rPr>
                <w:rFonts w:ascii="Calibri" w:hAnsi="Calibri"/>
                <w:color w:val="222222"/>
              </w:rPr>
            </w:pPr>
          </w:p>
        </w:tc>
      </w:tr>
      <w:tr w:rsidR="009A27D3" w:rsidTr="00201334">
        <w:tc>
          <w:tcPr>
            <w:tcW w:w="6985" w:type="dxa"/>
            <w:gridSpan w:val="5"/>
            <w:vAlign w:val="center"/>
          </w:tcPr>
          <w:p w:rsidR="009A27D3" w:rsidRPr="00D57582"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Г</w:t>
            </w:r>
          </w:p>
        </w:tc>
        <w:tc>
          <w:tcPr>
            <w:tcW w:w="1189" w:type="dxa"/>
          </w:tcPr>
          <w:p w:rsidR="009A27D3" w:rsidRPr="00D57582" w:rsidRDefault="009A27D3" w:rsidP="009A27D3">
            <w:pPr>
              <w:rPr>
                <w:rFonts w:ascii="Calibri" w:hAnsi="Calibri"/>
                <w:color w:val="222222"/>
              </w:rPr>
            </w:pPr>
          </w:p>
        </w:tc>
        <w:tc>
          <w:tcPr>
            <w:tcW w:w="1402" w:type="dxa"/>
          </w:tcPr>
          <w:p w:rsidR="009A27D3" w:rsidRPr="00D57582" w:rsidRDefault="009A27D3" w:rsidP="009A27D3">
            <w:pPr>
              <w:rPr>
                <w:rFonts w:ascii="Calibri" w:hAnsi="Calibri"/>
                <w:color w:val="222222"/>
              </w:rPr>
            </w:pPr>
          </w:p>
        </w:tc>
      </w:tr>
    </w:tbl>
    <w:p w:rsidR="009A27D3" w:rsidRPr="00710E9D" w:rsidRDefault="009A27D3" w:rsidP="009A27D3">
      <w:pPr>
        <w:shd w:val="clear" w:color="auto" w:fill="FFFFFF"/>
        <w:rPr>
          <w:rFonts w:ascii="Calibri" w:hAnsi="Calibri"/>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469"/>
        <w:gridCol w:w="1256"/>
        <w:gridCol w:w="1199"/>
        <w:gridCol w:w="1413"/>
        <w:gridCol w:w="1189"/>
        <w:gridCol w:w="1402"/>
      </w:tblGrid>
      <w:tr w:rsidR="009A27D3" w:rsidTr="009A27D3">
        <w:tc>
          <w:tcPr>
            <w:tcW w:w="10188" w:type="dxa"/>
            <w:gridSpan w:val="7"/>
            <w:shd w:val="clear" w:color="auto" w:fill="A6A6A6"/>
            <w:vAlign w:val="center"/>
          </w:tcPr>
          <w:p w:rsidR="009A27D3" w:rsidRPr="00E534E9" w:rsidRDefault="009A27D3" w:rsidP="009A27D3">
            <w:pPr>
              <w:rPr>
                <w:b/>
                <w:color w:val="222222"/>
              </w:rPr>
            </w:pPr>
            <w:r>
              <w:rPr>
                <w:b/>
                <w:color w:val="222222"/>
                <w:lang w:val="sr-Cyrl-CS"/>
              </w:rPr>
              <w:t xml:space="preserve">Табела Ђ                                         </w:t>
            </w:r>
            <w:r w:rsidRPr="00E534E9">
              <w:rPr>
                <w:b/>
                <w:color w:val="222222"/>
              </w:rPr>
              <w:t>SAMSUNG ML2165/1520/1610</w:t>
            </w:r>
          </w:p>
        </w:tc>
      </w:tr>
      <w:tr w:rsidR="009A27D3" w:rsidTr="009A27D3">
        <w:tc>
          <w:tcPr>
            <w:tcW w:w="661" w:type="dxa"/>
            <w:vAlign w:val="center"/>
          </w:tcPr>
          <w:p w:rsidR="009A27D3" w:rsidRPr="00D57582" w:rsidRDefault="009A27D3" w:rsidP="009A27D3">
            <w:pPr>
              <w:jc w:val="center"/>
              <w:rPr>
                <w:color w:val="222222"/>
              </w:rPr>
            </w:pPr>
            <w:r w:rsidRPr="00D57582">
              <w:rPr>
                <w:color w:val="222222"/>
                <w:sz w:val="22"/>
                <w:szCs w:val="22"/>
              </w:rPr>
              <w:t>Ред. Бр.</w:t>
            </w:r>
          </w:p>
        </w:tc>
        <w:tc>
          <w:tcPr>
            <w:tcW w:w="2764"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256"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223"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494"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260" w:type="dxa"/>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-ом</w:t>
            </w:r>
          </w:p>
        </w:tc>
        <w:tc>
          <w:tcPr>
            <w:tcW w:w="153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Силиконски ваљак</w:t>
            </w:r>
          </w:p>
        </w:tc>
        <w:tc>
          <w:tcPr>
            <w:tcW w:w="1256" w:type="dxa"/>
            <w:vAlign w:val="center"/>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Тефлонска фолија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1" w:type="dxa"/>
            <w:vAlign w:val="center"/>
          </w:tcPr>
          <w:p w:rsidR="009A27D3" w:rsidRPr="00D57582" w:rsidRDefault="009A27D3" w:rsidP="009A27D3">
            <w:pPr>
              <w:jc w:val="center"/>
              <w:rPr>
                <w:color w:val="222222"/>
                <w:lang w:val="sr-Cyrl-CS"/>
              </w:rPr>
            </w:pPr>
            <w:r w:rsidRPr="00D57582">
              <w:rPr>
                <w:color w:val="222222"/>
                <w:sz w:val="22"/>
                <w:szCs w:val="22"/>
              </w:rPr>
              <w:t>3</w:t>
            </w:r>
            <w:r w:rsidRPr="00D57582">
              <w:rPr>
                <w:color w:val="222222"/>
                <w:sz w:val="22"/>
                <w:szCs w:val="22"/>
                <w:lang w:val="sr-Cyrl-CS"/>
              </w:rPr>
              <w:t>.</w:t>
            </w:r>
          </w:p>
        </w:tc>
        <w:tc>
          <w:tcPr>
            <w:tcW w:w="2764" w:type="dxa"/>
          </w:tcPr>
          <w:p w:rsidR="009A27D3" w:rsidRPr="00D57582" w:rsidRDefault="009A27D3" w:rsidP="009A27D3">
            <w:pPr>
              <w:rPr>
                <w:color w:val="222222"/>
              </w:rPr>
            </w:pPr>
            <w:r w:rsidRPr="00D57582">
              <w:rPr>
                <w:color w:val="222222"/>
                <w:sz w:val="22"/>
                <w:szCs w:val="22"/>
              </w:rPr>
              <w:t>Гумица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3" w:type="dxa"/>
          </w:tcPr>
          <w:p w:rsidR="009A27D3" w:rsidRPr="00D57582" w:rsidRDefault="009A27D3" w:rsidP="009A27D3">
            <w:pPr>
              <w:jc w:val="center"/>
              <w:rPr>
                <w:rFonts w:ascii="Calibri" w:hAnsi="Calibri"/>
                <w:color w:val="222222"/>
              </w:rPr>
            </w:pPr>
          </w:p>
        </w:tc>
        <w:tc>
          <w:tcPr>
            <w:tcW w:w="1494"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7398" w:type="dxa"/>
            <w:gridSpan w:val="5"/>
            <w:vAlign w:val="center"/>
          </w:tcPr>
          <w:p w:rsidR="009A27D3" w:rsidRPr="00D57582"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Ђ</w:t>
            </w: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bl>
    <w:p w:rsidR="009A27D3" w:rsidRPr="00416534" w:rsidRDefault="009A27D3" w:rsidP="009A27D3">
      <w:pPr>
        <w:shd w:val="clear" w:color="auto" w:fill="FFFFFF"/>
        <w:rPr>
          <w:rFonts w:ascii="Calibri" w:hAnsi="Calibri"/>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440"/>
        <w:gridCol w:w="1256"/>
        <w:gridCol w:w="1201"/>
        <w:gridCol w:w="1429"/>
        <w:gridCol w:w="1192"/>
        <w:gridCol w:w="1407"/>
      </w:tblGrid>
      <w:tr w:rsidR="009A27D3" w:rsidTr="009A27D3">
        <w:tc>
          <w:tcPr>
            <w:tcW w:w="10188" w:type="dxa"/>
            <w:gridSpan w:val="7"/>
            <w:shd w:val="clear" w:color="auto" w:fill="A6A6A6"/>
            <w:vAlign w:val="center"/>
          </w:tcPr>
          <w:p w:rsidR="009A27D3" w:rsidRPr="00E534E9" w:rsidRDefault="009A27D3" w:rsidP="009A27D3">
            <w:pPr>
              <w:rPr>
                <w:b/>
                <w:color w:val="222222"/>
                <w:lang w:val="sr-Cyrl-CS"/>
              </w:rPr>
            </w:pPr>
            <w:r>
              <w:rPr>
                <w:b/>
                <w:color w:val="222222"/>
                <w:lang w:val="sr-Cyrl-CS"/>
              </w:rPr>
              <w:t xml:space="preserve">Табела Е             </w:t>
            </w:r>
            <w:r w:rsidRPr="00E534E9">
              <w:rPr>
                <w:b/>
                <w:color w:val="222222"/>
                <w:lang w:val="sr-Cyrl-CS"/>
              </w:rPr>
              <w:t>МУЛТИФУНКЦИОНАЛНИ</w:t>
            </w:r>
            <w:r w:rsidRPr="00E534E9">
              <w:rPr>
                <w:b/>
                <w:color w:val="222222"/>
              </w:rPr>
              <w:t xml:space="preserve"> </w:t>
            </w:r>
            <w:r w:rsidRPr="00E534E9">
              <w:rPr>
                <w:b/>
                <w:color w:val="222222"/>
                <w:lang w:val="sr-Cyrl-CS"/>
              </w:rPr>
              <w:t>УРЕЂАЈ</w:t>
            </w:r>
            <w:r w:rsidRPr="00E534E9">
              <w:rPr>
                <w:b/>
                <w:color w:val="222222"/>
              </w:rPr>
              <w:t xml:space="preserve"> SAMSUNG SCX-3205</w:t>
            </w:r>
          </w:p>
        </w:tc>
      </w:tr>
      <w:tr w:rsidR="009A27D3" w:rsidTr="009A27D3">
        <w:tc>
          <w:tcPr>
            <w:tcW w:w="663" w:type="dxa"/>
            <w:vAlign w:val="center"/>
          </w:tcPr>
          <w:p w:rsidR="009A27D3" w:rsidRPr="00D57582" w:rsidRDefault="009A27D3" w:rsidP="009A27D3">
            <w:pPr>
              <w:jc w:val="center"/>
              <w:rPr>
                <w:color w:val="222222"/>
              </w:rPr>
            </w:pPr>
            <w:r w:rsidRPr="00D57582">
              <w:rPr>
                <w:color w:val="222222"/>
                <w:sz w:val="22"/>
                <w:szCs w:val="22"/>
              </w:rPr>
              <w:t>Ред. Бр.</w:t>
            </w:r>
          </w:p>
        </w:tc>
        <w:tc>
          <w:tcPr>
            <w:tcW w:w="2745"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256"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224"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510"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260" w:type="dxa"/>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-ом</w:t>
            </w:r>
          </w:p>
        </w:tc>
        <w:tc>
          <w:tcPr>
            <w:tcW w:w="153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663"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745" w:type="dxa"/>
          </w:tcPr>
          <w:p w:rsidR="009A27D3" w:rsidRPr="00D57582" w:rsidRDefault="009A27D3" w:rsidP="009A27D3">
            <w:pPr>
              <w:rPr>
                <w:color w:val="222222"/>
              </w:rPr>
            </w:pPr>
            <w:r w:rsidRPr="00D57582">
              <w:rPr>
                <w:color w:val="222222"/>
                <w:sz w:val="22"/>
                <w:szCs w:val="22"/>
              </w:rPr>
              <w:t>Тефлонска фолија</w:t>
            </w:r>
          </w:p>
        </w:tc>
        <w:tc>
          <w:tcPr>
            <w:tcW w:w="1256" w:type="dxa"/>
            <w:vAlign w:val="center"/>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224" w:type="dxa"/>
          </w:tcPr>
          <w:p w:rsidR="009A27D3" w:rsidRPr="00D57582" w:rsidRDefault="009A27D3" w:rsidP="009A27D3">
            <w:pPr>
              <w:jc w:val="center"/>
              <w:rPr>
                <w:rFonts w:ascii="Calibri" w:hAnsi="Calibri"/>
                <w:color w:val="222222"/>
              </w:rPr>
            </w:pPr>
          </w:p>
        </w:tc>
        <w:tc>
          <w:tcPr>
            <w:tcW w:w="151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3" w:type="dxa"/>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745" w:type="dxa"/>
          </w:tcPr>
          <w:p w:rsidR="009A27D3" w:rsidRPr="00D57582" w:rsidRDefault="009A27D3" w:rsidP="009A27D3">
            <w:pPr>
              <w:rPr>
                <w:color w:val="222222"/>
              </w:rPr>
            </w:pPr>
            <w:r w:rsidRPr="00D57582">
              <w:rPr>
                <w:color w:val="222222"/>
                <w:sz w:val="22"/>
                <w:szCs w:val="22"/>
              </w:rPr>
              <w:t>Гумица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4" w:type="dxa"/>
          </w:tcPr>
          <w:p w:rsidR="009A27D3" w:rsidRPr="00D57582" w:rsidRDefault="009A27D3" w:rsidP="009A27D3">
            <w:pPr>
              <w:jc w:val="center"/>
              <w:rPr>
                <w:rFonts w:ascii="Calibri" w:hAnsi="Calibri"/>
                <w:color w:val="222222"/>
              </w:rPr>
            </w:pPr>
          </w:p>
        </w:tc>
        <w:tc>
          <w:tcPr>
            <w:tcW w:w="151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7398" w:type="dxa"/>
            <w:gridSpan w:val="5"/>
            <w:vAlign w:val="center"/>
          </w:tcPr>
          <w:p w:rsidR="009A27D3" w:rsidRPr="00D57582"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Е</w:t>
            </w: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bl>
    <w:p w:rsidR="009A27D3" w:rsidRPr="00416534" w:rsidRDefault="009A27D3" w:rsidP="009A27D3">
      <w:pPr>
        <w:shd w:val="clear" w:color="auto" w:fill="FFFFFF"/>
        <w:rPr>
          <w:rFonts w:ascii="Calibri" w:hAnsi="Calibri"/>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440"/>
        <w:gridCol w:w="1256"/>
        <w:gridCol w:w="1201"/>
        <w:gridCol w:w="1429"/>
        <w:gridCol w:w="1192"/>
        <w:gridCol w:w="1407"/>
      </w:tblGrid>
      <w:tr w:rsidR="009A27D3" w:rsidTr="009A27D3">
        <w:tc>
          <w:tcPr>
            <w:tcW w:w="10188" w:type="dxa"/>
            <w:gridSpan w:val="7"/>
            <w:shd w:val="clear" w:color="auto" w:fill="A6A6A6"/>
            <w:vAlign w:val="center"/>
          </w:tcPr>
          <w:p w:rsidR="009A27D3" w:rsidRPr="00E534E9" w:rsidRDefault="009A27D3" w:rsidP="009A27D3">
            <w:pPr>
              <w:rPr>
                <w:b/>
                <w:color w:val="222222"/>
              </w:rPr>
            </w:pPr>
            <w:r>
              <w:rPr>
                <w:b/>
                <w:color w:val="222222"/>
                <w:lang w:val="sr-Cyrl-CS"/>
              </w:rPr>
              <w:t xml:space="preserve">Табела Ж                                                   </w:t>
            </w:r>
            <w:r w:rsidRPr="00E534E9">
              <w:rPr>
                <w:b/>
                <w:color w:val="222222"/>
              </w:rPr>
              <w:t>EPSON ACULASER M2300D</w:t>
            </w:r>
          </w:p>
        </w:tc>
      </w:tr>
      <w:tr w:rsidR="009A27D3" w:rsidTr="009A27D3">
        <w:tc>
          <w:tcPr>
            <w:tcW w:w="663" w:type="dxa"/>
            <w:vAlign w:val="center"/>
          </w:tcPr>
          <w:p w:rsidR="009A27D3" w:rsidRPr="00D57582" w:rsidRDefault="009A27D3" w:rsidP="009A27D3">
            <w:pPr>
              <w:jc w:val="center"/>
              <w:rPr>
                <w:color w:val="222222"/>
              </w:rPr>
            </w:pPr>
            <w:r w:rsidRPr="00D57582">
              <w:rPr>
                <w:color w:val="222222"/>
                <w:sz w:val="22"/>
                <w:szCs w:val="22"/>
              </w:rPr>
              <w:t>Ред. Бр.</w:t>
            </w:r>
          </w:p>
        </w:tc>
        <w:tc>
          <w:tcPr>
            <w:tcW w:w="2745"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256"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224"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510"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260" w:type="dxa"/>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-ом</w:t>
            </w:r>
          </w:p>
        </w:tc>
        <w:tc>
          <w:tcPr>
            <w:tcW w:w="153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-ом</w:t>
            </w:r>
          </w:p>
        </w:tc>
      </w:tr>
      <w:tr w:rsidR="009A27D3" w:rsidTr="009A27D3">
        <w:tc>
          <w:tcPr>
            <w:tcW w:w="663"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745" w:type="dxa"/>
          </w:tcPr>
          <w:p w:rsidR="009A27D3" w:rsidRPr="00D57582" w:rsidRDefault="009A27D3" w:rsidP="009A27D3">
            <w:pPr>
              <w:rPr>
                <w:color w:val="222222"/>
              </w:rPr>
            </w:pPr>
            <w:r w:rsidRPr="00D57582">
              <w:rPr>
                <w:color w:val="222222"/>
                <w:sz w:val="22"/>
                <w:szCs w:val="22"/>
              </w:rPr>
              <w:t>Тефлонска фолија</w:t>
            </w:r>
          </w:p>
        </w:tc>
        <w:tc>
          <w:tcPr>
            <w:tcW w:w="1256" w:type="dxa"/>
            <w:vAlign w:val="center"/>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224" w:type="dxa"/>
          </w:tcPr>
          <w:p w:rsidR="009A27D3" w:rsidRPr="00D57582" w:rsidRDefault="009A27D3" w:rsidP="009A27D3">
            <w:pPr>
              <w:jc w:val="center"/>
              <w:rPr>
                <w:rFonts w:ascii="Calibri" w:hAnsi="Calibri"/>
                <w:color w:val="222222"/>
              </w:rPr>
            </w:pPr>
          </w:p>
        </w:tc>
        <w:tc>
          <w:tcPr>
            <w:tcW w:w="151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3" w:type="dxa"/>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745" w:type="dxa"/>
          </w:tcPr>
          <w:p w:rsidR="009A27D3" w:rsidRPr="00D57582" w:rsidRDefault="009A27D3" w:rsidP="009A27D3">
            <w:pPr>
              <w:rPr>
                <w:color w:val="222222"/>
              </w:rPr>
            </w:pPr>
            <w:r w:rsidRPr="00D57582">
              <w:rPr>
                <w:color w:val="222222"/>
                <w:sz w:val="22"/>
                <w:szCs w:val="22"/>
              </w:rPr>
              <w:t>Гумица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4" w:type="dxa"/>
          </w:tcPr>
          <w:p w:rsidR="009A27D3" w:rsidRPr="00D57582" w:rsidRDefault="009A27D3" w:rsidP="009A27D3">
            <w:pPr>
              <w:jc w:val="center"/>
              <w:rPr>
                <w:rFonts w:ascii="Calibri" w:hAnsi="Calibri"/>
                <w:color w:val="222222"/>
              </w:rPr>
            </w:pPr>
          </w:p>
        </w:tc>
        <w:tc>
          <w:tcPr>
            <w:tcW w:w="151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7398" w:type="dxa"/>
            <w:gridSpan w:val="5"/>
            <w:vAlign w:val="center"/>
          </w:tcPr>
          <w:p w:rsidR="009A27D3" w:rsidRPr="00D57582"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Ж</w:t>
            </w: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bl>
    <w:p w:rsidR="009A27D3" w:rsidRDefault="009A27D3" w:rsidP="009A27D3">
      <w:pPr>
        <w:shd w:val="clear" w:color="auto" w:fill="FFFFFF"/>
        <w:rPr>
          <w:rFonts w:ascii="Calibri" w:hAnsi="Calibri"/>
          <w:color w:val="222222"/>
        </w:rPr>
      </w:pPr>
    </w:p>
    <w:p w:rsidR="009A27D3" w:rsidRPr="00416534" w:rsidRDefault="009A27D3" w:rsidP="009A27D3">
      <w:pPr>
        <w:shd w:val="clear" w:color="auto" w:fill="FFFFFF"/>
        <w:rPr>
          <w:rFonts w:ascii="Calibri" w:hAnsi="Calibri"/>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440"/>
        <w:gridCol w:w="1256"/>
        <w:gridCol w:w="1201"/>
        <w:gridCol w:w="1429"/>
        <w:gridCol w:w="1192"/>
        <w:gridCol w:w="1407"/>
      </w:tblGrid>
      <w:tr w:rsidR="009A27D3" w:rsidTr="009A27D3">
        <w:tc>
          <w:tcPr>
            <w:tcW w:w="10188" w:type="dxa"/>
            <w:gridSpan w:val="7"/>
            <w:shd w:val="clear" w:color="auto" w:fill="A6A6A6"/>
            <w:vAlign w:val="center"/>
          </w:tcPr>
          <w:p w:rsidR="009A27D3" w:rsidRDefault="009A27D3" w:rsidP="009A27D3">
            <w:pPr>
              <w:rPr>
                <w:b/>
                <w:color w:val="222222"/>
              </w:rPr>
            </w:pPr>
            <w:r>
              <w:rPr>
                <w:b/>
                <w:color w:val="222222"/>
                <w:lang w:val="sr-Cyrl-CS"/>
              </w:rPr>
              <w:t xml:space="preserve">Табела З  </w:t>
            </w:r>
          </w:p>
          <w:p w:rsidR="009A27D3" w:rsidRPr="00E534E9" w:rsidRDefault="009A27D3" w:rsidP="009A27D3">
            <w:pPr>
              <w:rPr>
                <w:b/>
                <w:color w:val="222222"/>
              </w:rPr>
            </w:pPr>
            <w:r w:rsidRPr="00E534E9">
              <w:rPr>
                <w:b/>
                <w:color w:val="222222"/>
              </w:rPr>
              <w:t>МФ УРЕЂАЈ PANASONIC KX-MB2000,KX-MB2010, KX-MB2025, KX-MB2030</w:t>
            </w:r>
          </w:p>
        </w:tc>
      </w:tr>
      <w:tr w:rsidR="009A27D3" w:rsidTr="009A27D3">
        <w:tc>
          <w:tcPr>
            <w:tcW w:w="663" w:type="dxa"/>
            <w:vAlign w:val="center"/>
          </w:tcPr>
          <w:p w:rsidR="009A27D3" w:rsidRPr="00D57582" w:rsidRDefault="009A27D3" w:rsidP="009A27D3">
            <w:pPr>
              <w:jc w:val="center"/>
              <w:rPr>
                <w:color w:val="222222"/>
              </w:rPr>
            </w:pPr>
            <w:r w:rsidRPr="00D57582">
              <w:rPr>
                <w:color w:val="222222"/>
                <w:sz w:val="22"/>
                <w:szCs w:val="22"/>
              </w:rPr>
              <w:t>Ред. Бр.</w:t>
            </w:r>
          </w:p>
        </w:tc>
        <w:tc>
          <w:tcPr>
            <w:tcW w:w="2745"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256"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224"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510"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260" w:type="dxa"/>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rPr>
              <w:t>–</w:t>
            </w:r>
            <w:r w:rsidRPr="00D57582">
              <w:rPr>
                <w:color w:val="222222"/>
                <w:sz w:val="22"/>
                <w:szCs w:val="22"/>
              </w:rPr>
              <w:t>ом</w:t>
            </w:r>
          </w:p>
        </w:tc>
        <w:tc>
          <w:tcPr>
            <w:tcW w:w="1530" w:type="dxa"/>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w:t>
            </w:r>
            <w:r>
              <w:rPr>
                <w:color w:val="222222"/>
                <w:sz w:val="22"/>
                <w:szCs w:val="22"/>
              </w:rPr>
              <w:t>–</w:t>
            </w:r>
            <w:r w:rsidRPr="00D57582">
              <w:rPr>
                <w:color w:val="222222"/>
                <w:sz w:val="22"/>
                <w:szCs w:val="22"/>
              </w:rPr>
              <w:t>ом</w:t>
            </w:r>
          </w:p>
        </w:tc>
      </w:tr>
      <w:tr w:rsidR="009A27D3" w:rsidTr="009A27D3">
        <w:tc>
          <w:tcPr>
            <w:tcW w:w="663"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745" w:type="dxa"/>
          </w:tcPr>
          <w:p w:rsidR="009A27D3" w:rsidRPr="00D57582" w:rsidRDefault="009A27D3" w:rsidP="009A27D3">
            <w:pPr>
              <w:rPr>
                <w:color w:val="222222"/>
              </w:rPr>
            </w:pPr>
            <w:r w:rsidRPr="00D57582">
              <w:rPr>
                <w:color w:val="222222"/>
                <w:sz w:val="22"/>
                <w:szCs w:val="22"/>
              </w:rPr>
              <w:t>Тефлонска фолија</w:t>
            </w:r>
          </w:p>
        </w:tc>
        <w:tc>
          <w:tcPr>
            <w:tcW w:w="1256" w:type="dxa"/>
            <w:vAlign w:val="center"/>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224" w:type="dxa"/>
          </w:tcPr>
          <w:p w:rsidR="009A27D3" w:rsidRPr="00D57582" w:rsidRDefault="009A27D3" w:rsidP="009A27D3">
            <w:pPr>
              <w:jc w:val="center"/>
              <w:rPr>
                <w:rFonts w:ascii="Calibri" w:hAnsi="Calibri"/>
                <w:color w:val="222222"/>
              </w:rPr>
            </w:pPr>
          </w:p>
        </w:tc>
        <w:tc>
          <w:tcPr>
            <w:tcW w:w="151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663" w:type="dxa"/>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745" w:type="dxa"/>
          </w:tcPr>
          <w:p w:rsidR="009A27D3" w:rsidRPr="00D57582" w:rsidRDefault="009A27D3" w:rsidP="009A27D3">
            <w:pPr>
              <w:rPr>
                <w:color w:val="222222"/>
              </w:rPr>
            </w:pPr>
            <w:r w:rsidRPr="00D57582">
              <w:rPr>
                <w:color w:val="222222"/>
                <w:sz w:val="22"/>
                <w:szCs w:val="22"/>
              </w:rPr>
              <w:t>Гумица</w:t>
            </w:r>
          </w:p>
        </w:tc>
        <w:tc>
          <w:tcPr>
            <w:tcW w:w="1256" w:type="dxa"/>
          </w:tcPr>
          <w:p w:rsidR="009A27D3" w:rsidRPr="00D57582" w:rsidRDefault="009A27D3" w:rsidP="009A27D3">
            <w:pPr>
              <w:jc w:val="center"/>
            </w:pPr>
            <w:r>
              <w:rPr>
                <w:rFonts w:ascii="Calibri" w:hAnsi="Calibri"/>
                <w:color w:val="222222"/>
                <w:sz w:val="22"/>
                <w:szCs w:val="22"/>
                <w:lang w:val="sr-Cyrl-CS"/>
              </w:rPr>
              <w:t>1 ком</w:t>
            </w:r>
          </w:p>
        </w:tc>
        <w:tc>
          <w:tcPr>
            <w:tcW w:w="1224" w:type="dxa"/>
          </w:tcPr>
          <w:p w:rsidR="009A27D3" w:rsidRPr="00D57582" w:rsidRDefault="009A27D3" w:rsidP="009A27D3">
            <w:pPr>
              <w:jc w:val="center"/>
              <w:rPr>
                <w:rFonts w:ascii="Calibri" w:hAnsi="Calibri"/>
                <w:color w:val="222222"/>
              </w:rPr>
            </w:pPr>
          </w:p>
        </w:tc>
        <w:tc>
          <w:tcPr>
            <w:tcW w:w="1510" w:type="dxa"/>
          </w:tcPr>
          <w:p w:rsidR="009A27D3" w:rsidRPr="00D57582" w:rsidRDefault="009A27D3" w:rsidP="009A27D3">
            <w:pPr>
              <w:rPr>
                <w:rFonts w:ascii="Calibri" w:hAnsi="Calibri"/>
                <w:color w:val="222222"/>
              </w:rPr>
            </w:pP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r w:rsidR="009A27D3" w:rsidTr="009A27D3">
        <w:tc>
          <w:tcPr>
            <w:tcW w:w="7398" w:type="dxa"/>
            <w:gridSpan w:val="5"/>
            <w:vAlign w:val="center"/>
          </w:tcPr>
          <w:p w:rsidR="009A27D3" w:rsidRPr="00D57582"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З</w:t>
            </w:r>
          </w:p>
        </w:tc>
        <w:tc>
          <w:tcPr>
            <w:tcW w:w="1260" w:type="dxa"/>
          </w:tcPr>
          <w:p w:rsidR="009A27D3" w:rsidRPr="00D57582" w:rsidRDefault="009A27D3" w:rsidP="009A27D3">
            <w:pPr>
              <w:rPr>
                <w:rFonts w:ascii="Calibri" w:hAnsi="Calibri"/>
                <w:color w:val="222222"/>
              </w:rPr>
            </w:pPr>
          </w:p>
        </w:tc>
        <w:tc>
          <w:tcPr>
            <w:tcW w:w="1530" w:type="dxa"/>
          </w:tcPr>
          <w:p w:rsidR="009A27D3" w:rsidRPr="00D57582" w:rsidRDefault="009A27D3" w:rsidP="009A27D3">
            <w:pPr>
              <w:rPr>
                <w:rFonts w:ascii="Calibri" w:hAnsi="Calibri"/>
                <w:color w:val="222222"/>
              </w:rPr>
            </w:pPr>
          </w:p>
        </w:tc>
      </w:tr>
    </w:tbl>
    <w:p w:rsidR="009A27D3" w:rsidRDefault="009A27D3" w:rsidP="009A27D3">
      <w:pPr>
        <w:shd w:val="clear" w:color="auto" w:fill="FFFFFF"/>
        <w:rPr>
          <w:rFonts w:ascii="Calibri" w:hAnsi="Calibri"/>
          <w:color w:val="2222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498"/>
        <w:gridCol w:w="1256"/>
        <w:gridCol w:w="1238"/>
        <w:gridCol w:w="1057"/>
        <w:gridCol w:w="264"/>
        <w:gridCol w:w="905"/>
        <w:gridCol w:w="338"/>
        <w:gridCol w:w="648"/>
        <w:gridCol w:w="234"/>
        <w:gridCol w:w="496"/>
      </w:tblGrid>
      <w:tr w:rsidR="009A27D3" w:rsidTr="009A27D3">
        <w:tc>
          <w:tcPr>
            <w:tcW w:w="10188" w:type="dxa"/>
            <w:gridSpan w:val="11"/>
            <w:shd w:val="clear" w:color="auto" w:fill="A6A6A6"/>
            <w:vAlign w:val="center"/>
          </w:tcPr>
          <w:p w:rsidR="009A27D3" w:rsidRPr="00E534E9" w:rsidRDefault="009A27D3" w:rsidP="009A27D3">
            <w:pPr>
              <w:rPr>
                <w:b/>
                <w:color w:val="222222"/>
              </w:rPr>
            </w:pPr>
            <w:r>
              <w:rPr>
                <w:b/>
                <w:color w:val="222222"/>
                <w:lang w:val="sr-Cyrl-CS"/>
              </w:rPr>
              <w:t xml:space="preserve">Табела И                                                 </w:t>
            </w:r>
            <w:r w:rsidRPr="00E534E9">
              <w:rPr>
                <w:b/>
                <w:color w:val="222222"/>
              </w:rPr>
              <w:t>CANON LBP 6200</w:t>
            </w:r>
          </w:p>
        </w:tc>
      </w:tr>
      <w:tr w:rsidR="009A27D3" w:rsidRPr="00D57582" w:rsidTr="009A27D3">
        <w:tc>
          <w:tcPr>
            <w:tcW w:w="654" w:type="dxa"/>
            <w:vAlign w:val="center"/>
          </w:tcPr>
          <w:p w:rsidR="009A27D3" w:rsidRPr="00D57582" w:rsidRDefault="009A27D3" w:rsidP="009A27D3">
            <w:pPr>
              <w:jc w:val="center"/>
              <w:rPr>
                <w:color w:val="222222"/>
              </w:rPr>
            </w:pPr>
            <w:r w:rsidRPr="00D57582">
              <w:rPr>
                <w:color w:val="222222"/>
                <w:sz w:val="22"/>
                <w:szCs w:val="22"/>
              </w:rPr>
              <w:t>Ред. Бр.</w:t>
            </w:r>
          </w:p>
        </w:tc>
        <w:tc>
          <w:tcPr>
            <w:tcW w:w="2726" w:type="dxa"/>
            <w:vAlign w:val="center"/>
          </w:tcPr>
          <w:p w:rsidR="009A27D3" w:rsidRPr="00D57582" w:rsidRDefault="009A27D3" w:rsidP="009A27D3">
            <w:pPr>
              <w:jc w:val="center"/>
              <w:rPr>
                <w:color w:val="222222"/>
              </w:rPr>
            </w:pPr>
            <w:r w:rsidRPr="00D57582">
              <w:rPr>
                <w:color w:val="222222"/>
                <w:sz w:val="22"/>
                <w:szCs w:val="22"/>
              </w:rPr>
              <w:t>Резервни делови</w:t>
            </w:r>
          </w:p>
        </w:tc>
        <w:tc>
          <w:tcPr>
            <w:tcW w:w="1256" w:type="dxa"/>
            <w:vAlign w:val="center"/>
          </w:tcPr>
          <w:p w:rsidR="009A27D3" w:rsidRPr="00D57582" w:rsidRDefault="009A27D3" w:rsidP="009A27D3">
            <w:pPr>
              <w:jc w:val="center"/>
              <w:rPr>
                <w:color w:val="222222"/>
                <w:lang w:val="sr-Cyrl-CS"/>
              </w:rPr>
            </w:pPr>
            <w:r w:rsidRPr="00D57582">
              <w:rPr>
                <w:color w:val="222222"/>
                <w:sz w:val="22"/>
                <w:szCs w:val="22"/>
              </w:rPr>
              <w:t>Јединица мере</w:t>
            </w:r>
            <w:r w:rsidRPr="00D57582">
              <w:rPr>
                <w:color w:val="222222"/>
                <w:sz w:val="22"/>
                <w:szCs w:val="22"/>
                <w:lang w:val="sr-Cyrl-CS"/>
              </w:rPr>
              <w:t xml:space="preserve"> са количином</w:t>
            </w:r>
          </w:p>
        </w:tc>
        <w:tc>
          <w:tcPr>
            <w:tcW w:w="1281"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391" w:type="dxa"/>
            <w:gridSpan w:val="2"/>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350" w:type="dxa"/>
            <w:gridSpan w:val="2"/>
          </w:tcPr>
          <w:p w:rsidR="009A27D3" w:rsidRPr="00D57582" w:rsidRDefault="009A27D3" w:rsidP="009A27D3">
            <w:pPr>
              <w:jc w:val="center"/>
              <w:rPr>
                <w:rFonts w:ascii="Calibri" w:hAnsi="Calibri"/>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w:t>
            </w:r>
            <w:r w:rsidRPr="00D57582">
              <w:rPr>
                <w:color w:val="222222"/>
                <w:sz w:val="22"/>
                <w:szCs w:val="22"/>
                <w:lang w:val="sr-Cyrl-CS"/>
              </w:rPr>
              <w:t>без</w:t>
            </w:r>
            <w:r w:rsidRPr="00D57582">
              <w:rPr>
                <w:color w:val="222222"/>
                <w:sz w:val="22"/>
                <w:szCs w:val="22"/>
              </w:rPr>
              <w:t xml:space="preserve"> ПДВ </w:t>
            </w:r>
            <w:r>
              <w:rPr>
                <w:color w:val="222222"/>
                <w:sz w:val="22"/>
                <w:szCs w:val="22"/>
              </w:rPr>
              <w:t>–</w:t>
            </w:r>
            <w:r w:rsidRPr="00D57582">
              <w:rPr>
                <w:color w:val="222222"/>
                <w:sz w:val="22"/>
                <w:szCs w:val="22"/>
              </w:rPr>
              <w:t>ом</w:t>
            </w:r>
          </w:p>
        </w:tc>
        <w:tc>
          <w:tcPr>
            <w:tcW w:w="1530" w:type="dxa"/>
            <w:gridSpan w:val="3"/>
          </w:tcPr>
          <w:p w:rsidR="009A27D3" w:rsidRPr="00D57582" w:rsidRDefault="009A27D3" w:rsidP="009A27D3">
            <w:pPr>
              <w:jc w:val="center"/>
              <w:rPr>
                <w:color w:val="222222"/>
              </w:rPr>
            </w:pPr>
            <w:r w:rsidRPr="00D57582">
              <w:rPr>
                <w:color w:val="222222"/>
                <w:sz w:val="22"/>
                <w:szCs w:val="22"/>
              </w:rPr>
              <w:t>Укупн</w:t>
            </w:r>
            <w:r w:rsidRPr="00D57582">
              <w:rPr>
                <w:color w:val="222222"/>
                <w:sz w:val="22"/>
                <w:szCs w:val="22"/>
                <w:lang w:val="sr-Cyrl-CS"/>
              </w:rPr>
              <w:t>а</w:t>
            </w:r>
            <w:r w:rsidRPr="00D57582">
              <w:rPr>
                <w:color w:val="222222"/>
                <w:sz w:val="22"/>
                <w:szCs w:val="22"/>
              </w:rPr>
              <w:t xml:space="preserve"> </w:t>
            </w:r>
            <w:r w:rsidRPr="00D57582">
              <w:rPr>
                <w:color w:val="222222"/>
                <w:sz w:val="22"/>
                <w:szCs w:val="22"/>
                <w:lang w:val="sr-Cyrl-CS"/>
              </w:rPr>
              <w:t>цена</w:t>
            </w:r>
            <w:r w:rsidRPr="00D57582">
              <w:rPr>
                <w:color w:val="222222"/>
                <w:sz w:val="22"/>
                <w:szCs w:val="22"/>
              </w:rPr>
              <w:t xml:space="preserve"> са ПДВ </w:t>
            </w:r>
            <w:r>
              <w:rPr>
                <w:color w:val="222222"/>
                <w:sz w:val="22"/>
                <w:szCs w:val="22"/>
              </w:rPr>
              <w:t>–</w:t>
            </w:r>
            <w:r w:rsidRPr="00D57582">
              <w:rPr>
                <w:color w:val="222222"/>
                <w:sz w:val="22"/>
                <w:szCs w:val="22"/>
              </w:rPr>
              <w:t>ом</w:t>
            </w:r>
          </w:p>
        </w:tc>
      </w:tr>
      <w:tr w:rsidR="009A27D3" w:rsidRPr="00D57582" w:rsidTr="009A27D3">
        <w:tc>
          <w:tcPr>
            <w:tcW w:w="654" w:type="dxa"/>
            <w:vAlign w:val="center"/>
          </w:tcPr>
          <w:p w:rsidR="009A27D3" w:rsidRPr="00D57582" w:rsidRDefault="009A27D3" w:rsidP="009A27D3">
            <w:pPr>
              <w:jc w:val="center"/>
              <w:rPr>
                <w:color w:val="222222"/>
                <w:lang w:val="sr-Cyrl-CS"/>
              </w:rPr>
            </w:pPr>
            <w:r w:rsidRPr="00D57582">
              <w:rPr>
                <w:color w:val="222222"/>
                <w:sz w:val="22"/>
                <w:szCs w:val="22"/>
              </w:rPr>
              <w:t>1</w:t>
            </w:r>
            <w:r w:rsidRPr="00D57582">
              <w:rPr>
                <w:color w:val="222222"/>
                <w:sz w:val="22"/>
                <w:szCs w:val="22"/>
                <w:lang w:val="sr-Cyrl-CS"/>
              </w:rPr>
              <w:t>.</w:t>
            </w:r>
          </w:p>
        </w:tc>
        <w:tc>
          <w:tcPr>
            <w:tcW w:w="2726" w:type="dxa"/>
          </w:tcPr>
          <w:p w:rsidR="009A27D3" w:rsidRPr="00D57582" w:rsidRDefault="009A27D3" w:rsidP="009A27D3">
            <w:pPr>
              <w:rPr>
                <w:color w:val="222222"/>
              </w:rPr>
            </w:pPr>
            <w:r w:rsidRPr="00D57582">
              <w:rPr>
                <w:color w:val="222222"/>
                <w:sz w:val="22"/>
                <w:szCs w:val="22"/>
              </w:rPr>
              <w:t>Тефлонска фолија</w:t>
            </w:r>
          </w:p>
        </w:tc>
        <w:tc>
          <w:tcPr>
            <w:tcW w:w="1256" w:type="dxa"/>
            <w:vAlign w:val="center"/>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281" w:type="dxa"/>
          </w:tcPr>
          <w:p w:rsidR="009A27D3" w:rsidRPr="00D57582" w:rsidRDefault="009A27D3" w:rsidP="009A27D3">
            <w:pPr>
              <w:jc w:val="center"/>
              <w:rPr>
                <w:rFonts w:ascii="Calibri" w:hAnsi="Calibri"/>
                <w:color w:val="222222"/>
              </w:rPr>
            </w:pPr>
          </w:p>
        </w:tc>
        <w:tc>
          <w:tcPr>
            <w:tcW w:w="1391" w:type="dxa"/>
            <w:gridSpan w:val="2"/>
          </w:tcPr>
          <w:p w:rsidR="009A27D3" w:rsidRPr="00D57582" w:rsidRDefault="009A27D3" w:rsidP="009A27D3">
            <w:pPr>
              <w:rPr>
                <w:rFonts w:ascii="Calibri" w:hAnsi="Calibri"/>
                <w:color w:val="222222"/>
              </w:rPr>
            </w:pPr>
          </w:p>
        </w:tc>
        <w:tc>
          <w:tcPr>
            <w:tcW w:w="1350" w:type="dxa"/>
            <w:gridSpan w:val="2"/>
          </w:tcPr>
          <w:p w:rsidR="009A27D3" w:rsidRPr="00D57582" w:rsidRDefault="009A27D3" w:rsidP="009A27D3">
            <w:pPr>
              <w:rPr>
                <w:rFonts w:ascii="Calibri" w:hAnsi="Calibri"/>
                <w:color w:val="222222"/>
              </w:rPr>
            </w:pPr>
          </w:p>
        </w:tc>
        <w:tc>
          <w:tcPr>
            <w:tcW w:w="1530" w:type="dxa"/>
            <w:gridSpan w:val="3"/>
          </w:tcPr>
          <w:p w:rsidR="009A27D3" w:rsidRPr="00D57582" w:rsidRDefault="009A27D3" w:rsidP="009A27D3">
            <w:pPr>
              <w:rPr>
                <w:rFonts w:ascii="Calibri" w:hAnsi="Calibri"/>
                <w:color w:val="222222"/>
              </w:rPr>
            </w:pPr>
          </w:p>
        </w:tc>
      </w:tr>
      <w:tr w:rsidR="009A27D3" w:rsidRPr="00D57582" w:rsidTr="009A27D3">
        <w:tc>
          <w:tcPr>
            <w:tcW w:w="654" w:type="dxa"/>
            <w:tcBorders>
              <w:bottom w:val="single" w:sz="4" w:space="0" w:color="auto"/>
            </w:tcBorders>
            <w:vAlign w:val="center"/>
          </w:tcPr>
          <w:p w:rsidR="009A27D3" w:rsidRPr="00D57582" w:rsidRDefault="009A27D3" w:rsidP="009A27D3">
            <w:pPr>
              <w:jc w:val="center"/>
              <w:rPr>
                <w:color w:val="222222"/>
                <w:lang w:val="sr-Cyrl-CS"/>
              </w:rPr>
            </w:pPr>
            <w:r w:rsidRPr="00D57582">
              <w:rPr>
                <w:color w:val="222222"/>
                <w:sz w:val="22"/>
                <w:szCs w:val="22"/>
              </w:rPr>
              <w:t>2</w:t>
            </w:r>
            <w:r w:rsidRPr="00D57582">
              <w:rPr>
                <w:color w:val="222222"/>
                <w:sz w:val="22"/>
                <w:szCs w:val="22"/>
                <w:lang w:val="sr-Cyrl-CS"/>
              </w:rPr>
              <w:t>.</w:t>
            </w:r>
          </w:p>
        </w:tc>
        <w:tc>
          <w:tcPr>
            <w:tcW w:w="2726" w:type="dxa"/>
            <w:tcBorders>
              <w:bottom w:val="single" w:sz="4" w:space="0" w:color="auto"/>
            </w:tcBorders>
          </w:tcPr>
          <w:p w:rsidR="009A27D3" w:rsidRPr="00D57582" w:rsidRDefault="009A27D3" w:rsidP="009A27D3">
            <w:pPr>
              <w:rPr>
                <w:color w:val="222222"/>
              </w:rPr>
            </w:pPr>
            <w:r w:rsidRPr="00D57582">
              <w:rPr>
                <w:color w:val="222222"/>
                <w:sz w:val="22"/>
                <w:szCs w:val="22"/>
              </w:rPr>
              <w:t>Гумица</w:t>
            </w:r>
          </w:p>
        </w:tc>
        <w:tc>
          <w:tcPr>
            <w:tcW w:w="1256" w:type="dxa"/>
            <w:tcBorders>
              <w:bottom w:val="single" w:sz="4" w:space="0" w:color="auto"/>
            </w:tcBorders>
          </w:tcPr>
          <w:p w:rsidR="009A27D3" w:rsidRPr="00D57582" w:rsidRDefault="009A27D3" w:rsidP="009A27D3">
            <w:pPr>
              <w:jc w:val="center"/>
            </w:pPr>
            <w:r>
              <w:rPr>
                <w:rFonts w:ascii="Calibri" w:hAnsi="Calibri"/>
                <w:color w:val="222222"/>
                <w:sz w:val="22"/>
                <w:szCs w:val="22"/>
                <w:lang w:val="sr-Cyrl-CS"/>
              </w:rPr>
              <w:t>1 ком</w:t>
            </w:r>
          </w:p>
        </w:tc>
        <w:tc>
          <w:tcPr>
            <w:tcW w:w="1281" w:type="dxa"/>
            <w:tcBorders>
              <w:bottom w:val="single" w:sz="4" w:space="0" w:color="auto"/>
            </w:tcBorders>
          </w:tcPr>
          <w:p w:rsidR="009A27D3" w:rsidRPr="00D57582" w:rsidRDefault="009A27D3" w:rsidP="009A27D3">
            <w:pPr>
              <w:jc w:val="center"/>
              <w:rPr>
                <w:rFonts w:ascii="Calibri" w:hAnsi="Calibri"/>
                <w:color w:val="222222"/>
              </w:rPr>
            </w:pPr>
          </w:p>
        </w:tc>
        <w:tc>
          <w:tcPr>
            <w:tcW w:w="1391" w:type="dxa"/>
            <w:gridSpan w:val="2"/>
            <w:tcBorders>
              <w:bottom w:val="single" w:sz="4" w:space="0" w:color="auto"/>
            </w:tcBorders>
          </w:tcPr>
          <w:p w:rsidR="009A27D3" w:rsidRPr="00D57582" w:rsidRDefault="009A27D3" w:rsidP="009A27D3">
            <w:pPr>
              <w:rPr>
                <w:rFonts w:ascii="Calibri" w:hAnsi="Calibri"/>
                <w:color w:val="222222"/>
              </w:rPr>
            </w:pPr>
          </w:p>
        </w:tc>
        <w:tc>
          <w:tcPr>
            <w:tcW w:w="1350" w:type="dxa"/>
            <w:gridSpan w:val="2"/>
            <w:tcBorders>
              <w:bottom w:val="single" w:sz="4" w:space="0" w:color="auto"/>
            </w:tcBorders>
          </w:tcPr>
          <w:p w:rsidR="009A27D3" w:rsidRPr="00D57582" w:rsidRDefault="009A27D3" w:rsidP="009A27D3">
            <w:pPr>
              <w:rPr>
                <w:rFonts w:ascii="Calibri" w:hAnsi="Calibri"/>
                <w:color w:val="222222"/>
              </w:rPr>
            </w:pPr>
          </w:p>
        </w:tc>
        <w:tc>
          <w:tcPr>
            <w:tcW w:w="1530" w:type="dxa"/>
            <w:gridSpan w:val="3"/>
            <w:tcBorders>
              <w:bottom w:val="single" w:sz="4" w:space="0" w:color="auto"/>
            </w:tcBorders>
          </w:tcPr>
          <w:p w:rsidR="009A27D3" w:rsidRPr="00D57582" w:rsidRDefault="009A27D3" w:rsidP="009A27D3">
            <w:pPr>
              <w:rPr>
                <w:rFonts w:ascii="Calibri" w:hAnsi="Calibri"/>
                <w:color w:val="222222"/>
              </w:rPr>
            </w:pPr>
          </w:p>
        </w:tc>
      </w:tr>
      <w:tr w:rsidR="009A27D3" w:rsidRPr="00D57582" w:rsidTr="009A27D3">
        <w:tc>
          <w:tcPr>
            <w:tcW w:w="654" w:type="dxa"/>
            <w:tcBorders>
              <w:bottom w:val="single" w:sz="4" w:space="0" w:color="auto"/>
            </w:tcBorders>
            <w:vAlign w:val="center"/>
          </w:tcPr>
          <w:p w:rsidR="009A27D3" w:rsidRPr="00D57582" w:rsidRDefault="009A27D3" w:rsidP="009A27D3">
            <w:pPr>
              <w:jc w:val="center"/>
              <w:rPr>
                <w:color w:val="222222"/>
                <w:lang w:val="sr-Cyrl-CS"/>
              </w:rPr>
            </w:pPr>
            <w:r w:rsidRPr="00D57582">
              <w:rPr>
                <w:color w:val="222222"/>
                <w:sz w:val="22"/>
                <w:szCs w:val="22"/>
              </w:rPr>
              <w:t>3</w:t>
            </w:r>
            <w:r w:rsidRPr="00D57582">
              <w:rPr>
                <w:color w:val="222222"/>
                <w:sz w:val="22"/>
                <w:szCs w:val="22"/>
                <w:lang w:val="sr-Cyrl-CS"/>
              </w:rPr>
              <w:t>.</w:t>
            </w:r>
          </w:p>
        </w:tc>
        <w:tc>
          <w:tcPr>
            <w:tcW w:w="2726" w:type="dxa"/>
            <w:tcBorders>
              <w:bottom w:val="single" w:sz="4" w:space="0" w:color="auto"/>
            </w:tcBorders>
          </w:tcPr>
          <w:p w:rsidR="009A27D3" w:rsidRPr="00D57582" w:rsidRDefault="009A27D3" w:rsidP="009A27D3">
            <w:pPr>
              <w:rPr>
                <w:color w:val="222222"/>
              </w:rPr>
            </w:pPr>
            <w:r w:rsidRPr="00D57582">
              <w:rPr>
                <w:color w:val="222222"/>
                <w:sz w:val="22"/>
                <w:szCs w:val="22"/>
              </w:rPr>
              <w:t>Силиконски ваљак</w:t>
            </w:r>
          </w:p>
        </w:tc>
        <w:tc>
          <w:tcPr>
            <w:tcW w:w="1256" w:type="dxa"/>
            <w:tcBorders>
              <w:bottom w:val="single" w:sz="4" w:space="0" w:color="auto"/>
            </w:tcBorders>
          </w:tcPr>
          <w:p w:rsidR="009A27D3" w:rsidRPr="00D57582" w:rsidRDefault="009A27D3" w:rsidP="009A27D3">
            <w:pPr>
              <w:jc w:val="center"/>
              <w:rPr>
                <w:rFonts w:ascii="Calibri" w:hAnsi="Calibri"/>
                <w:color w:val="222222"/>
              </w:rPr>
            </w:pPr>
            <w:r>
              <w:rPr>
                <w:rFonts w:ascii="Calibri" w:hAnsi="Calibri"/>
                <w:color w:val="222222"/>
                <w:sz w:val="22"/>
                <w:szCs w:val="22"/>
                <w:lang w:val="sr-Cyrl-CS"/>
              </w:rPr>
              <w:t>1 ком</w:t>
            </w:r>
          </w:p>
        </w:tc>
        <w:tc>
          <w:tcPr>
            <w:tcW w:w="1281" w:type="dxa"/>
            <w:tcBorders>
              <w:bottom w:val="single" w:sz="4" w:space="0" w:color="auto"/>
            </w:tcBorders>
          </w:tcPr>
          <w:p w:rsidR="009A27D3" w:rsidRPr="00D57582" w:rsidRDefault="009A27D3" w:rsidP="009A27D3">
            <w:pPr>
              <w:jc w:val="center"/>
              <w:rPr>
                <w:rFonts w:ascii="Calibri" w:hAnsi="Calibri"/>
                <w:color w:val="222222"/>
              </w:rPr>
            </w:pPr>
          </w:p>
        </w:tc>
        <w:tc>
          <w:tcPr>
            <w:tcW w:w="1391" w:type="dxa"/>
            <w:gridSpan w:val="2"/>
            <w:tcBorders>
              <w:bottom w:val="single" w:sz="4" w:space="0" w:color="auto"/>
            </w:tcBorders>
          </w:tcPr>
          <w:p w:rsidR="009A27D3" w:rsidRPr="00D57582" w:rsidRDefault="009A27D3" w:rsidP="009A27D3">
            <w:pPr>
              <w:rPr>
                <w:rFonts w:ascii="Calibri" w:hAnsi="Calibri"/>
                <w:color w:val="222222"/>
              </w:rPr>
            </w:pPr>
          </w:p>
        </w:tc>
        <w:tc>
          <w:tcPr>
            <w:tcW w:w="1350" w:type="dxa"/>
            <w:gridSpan w:val="2"/>
            <w:tcBorders>
              <w:bottom w:val="single" w:sz="4" w:space="0" w:color="auto"/>
            </w:tcBorders>
          </w:tcPr>
          <w:p w:rsidR="009A27D3" w:rsidRPr="00D57582" w:rsidRDefault="009A27D3" w:rsidP="009A27D3">
            <w:pPr>
              <w:rPr>
                <w:rFonts w:ascii="Calibri" w:hAnsi="Calibri"/>
                <w:color w:val="222222"/>
              </w:rPr>
            </w:pPr>
          </w:p>
        </w:tc>
        <w:tc>
          <w:tcPr>
            <w:tcW w:w="1530" w:type="dxa"/>
            <w:gridSpan w:val="3"/>
            <w:tcBorders>
              <w:bottom w:val="single" w:sz="4" w:space="0" w:color="auto"/>
            </w:tcBorders>
          </w:tcPr>
          <w:p w:rsidR="009A27D3" w:rsidRPr="00D57582" w:rsidRDefault="009A27D3" w:rsidP="009A27D3">
            <w:pPr>
              <w:rPr>
                <w:rFonts w:ascii="Calibri" w:hAnsi="Calibri"/>
                <w:color w:val="222222"/>
              </w:rPr>
            </w:pPr>
          </w:p>
        </w:tc>
      </w:tr>
      <w:tr w:rsidR="009A27D3" w:rsidRPr="00D57582" w:rsidTr="009A27D3">
        <w:tc>
          <w:tcPr>
            <w:tcW w:w="7308" w:type="dxa"/>
            <w:gridSpan w:val="6"/>
            <w:tcBorders>
              <w:bottom w:val="single" w:sz="4" w:space="0" w:color="auto"/>
            </w:tcBorders>
            <w:vAlign w:val="center"/>
          </w:tcPr>
          <w:p w:rsidR="009A27D3" w:rsidRPr="00D57582"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И</w:t>
            </w:r>
          </w:p>
        </w:tc>
        <w:tc>
          <w:tcPr>
            <w:tcW w:w="1350" w:type="dxa"/>
            <w:gridSpan w:val="2"/>
            <w:tcBorders>
              <w:bottom w:val="single" w:sz="4" w:space="0" w:color="auto"/>
            </w:tcBorders>
          </w:tcPr>
          <w:p w:rsidR="009A27D3" w:rsidRPr="00D57582" w:rsidRDefault="009A27D3" w:rsidP="009A27D3">
            <w:pPr>
              <w:rPr>
                <w:rFonts w:ascii="Calibri" w:hAnsi="Calibri"/>
                <w:color w:val="222222"/>
              </w:rPr>
            </w:pPr>
          </w:p>
        </w:tc>
        <w:tc>
          <w:tcPr>
            <w:tcW w:w="1530" w:type="dxa"/>
            <w:gridSpan w:val="3"/>
            <w:tcBorders>
              <w:bottom w:val="single" w:sz="4" w:space="0" w:color="auto"/>
            </w:tcBorders>
          </w:tcPr>
          <w:p w:rsidR="009A27D3" w:rsidRPr="00D57582" w:rsidRDefault="009A27D3" w:rsidP="009A27D3">
            <w:pPr>
              <w:rPr>
                <w:rFonts w:ascii="Calibri" w:hAnsi="Calibri"/>
                <w:color w:val="222222"/>
              </w:rPr>
            </w:pPr>
          </w:p>
        </w:tc>
      </w:tr>
      <w:tr w:rsidR="009A27D3" w:rsidTr="009A27D3">
        <w:trPr>
          <w:gridAfter w:val="1"/>
          <w:wAfter w:w="561" w:type="dxa"/>
        </w:trPr>
        <w:tc>
          <w:tcPr>
            <w:tcW w:w="654" w:type="dxa"/>
            <w:tcBorders>
              <w:top w:val="single" w:sz="4" w:space="0" w:color="auto"/>
              <w:left w:val="nil"/>
              <w:bottom w:val="single" w:sz="4" w:space="0" w:color="auto"/>
              <w:right w:val="nil"/>
            </w:tcBorders>
            <w:vAlign w:val="center"/>
          </w:tcPr>
          <w:p w:rsidR="009A27D3" w:rsidRPr="00E64A0A" w:rsidRDefault="009A27D3" w:rsidP="009A27D3">
            <w:pPr>
              <w:jc w:val="center"/>
              <w:rPr>
                <w:rFonts w:ascii="Calibri" w:hAnsi="Calibri"/>
                <w:color w:val="222222"/>
                <w:sz w:val="20"/>
                <w:szCs w:val="20"/>
                <w:lang w:val="sr-Cyrl-CS"/>
              </w:rPr>
            </w:pPr>
          </w:p>
          <w:p w:rsidR="009A27D3" w:rsidRPr="00E64A0A" w:rsidRDefault="009A27D3" w:rsidP="009A27D3">
            <w:pPr>
              <w:jc w:val="center"/>
              <w:rPr>
                <w:rFonts w:ascii="Calibri" w:hAnsi="Calibri"/>
                <w:color w:val="222222"/>
                <w:sz w:val="20"/>
                <w:szCs w:val="20"/>
                <w:lang w:val="sr-Cyrl-CS"/>
              </w:rPr>
            </w:pPr>
          </w:p>
        </w:tc>
        <w:tc>
          <w:tcPr>
            <w:tcW w:w="2726" w:type="dxa"/>
            <w:tcBorders>
              <w:top w:val="single" w:sz="4" w:space="0" w:color="auto"/>
              <w:left w:val="nil"/>
              <w:bottom w:val="single" w:sz="4" w:space="0" w:color="auto"/>
              <w:right w:val="nil"/>
            </w:tcBorders>
          </w:tcPr>
          <w:p w:rsidR="009A27D3" w:rsidRPr="00774131" w:rsidRDefault="009A27D3" w:rsidP="009A27D3">
            <w:pPr>
              <w:rPr>
                <w:rFonts w:ascii="Calibri" w:hAnsi="Calibri"/>
                <w:sz w:val="20"/>
                <w:szCs w:val="20"/>
                <w:lang w:val="sr-Cyrl-CS"/>
              </w:rPr>
            </w:pPr>
          </w:p>
        </w:tc>
        <w:tc>
          <w:tcPr>
            <w:tcW w:w="1256" w:type="dxa"/>
            <w:tcBorders>
              <w:top w:val="single" w:sz="4" w:space="0" w:color="auto"/>
              <w:left w:val="nil"/>
              <w:bottom w:val="single" w:sz="4" w:space="0" w:color="auto"/>
              <w:right w:val="nil"/>
            </w:tcBorders>
          </w:tcPr>
          <w:p w:rsidR="009A27D3" w:rsidRPr="00E64A0A" w:rsidRDefault="009A27D3" w:rsidP="009A27D3">
            <w:pPr>
              <w:jc w:val="center"/>
              <w:rPr>
                <w:rFonts w:ascii="Calibri" w:hAnsi="Calibri"/>
                <w:color w:val="222222"/>
                <w:sz w:val="20"/>
                <w:szCs w:val="20"/>
              </w:rPr>
            </w:pPr>
          </w:p>
        </w:tc>
        <w:tc>
          <w:tcPr>
            <w:tcW w:w="1281" w:type="dxa"/>
            <w:tcBorders>
              <w:top w:val="single" w:sz="4" w:space="0" w:color="auto"/>
              <w:left w:val="nil"/>
              <w:bottom w:val="single" w:sz="4" w:space="0" w:color="auto"/>
              <w:right w:val="nil"/>
            </w:tcBorders>
          </w:tcPr>
          <w:p w:rsidR="009A27D3" w:rsidRDefault="009A27D3" w:rsidP="009A27D3">
            <w:pPr>
              <w:rPr>
                <w:rFonts w:ascii="Calibri" w:hAnsi="Calibri"/>
                <w:color w:val="222222"/>
                <w:sz w:val="20"/>
                <w:szCs w:val="20"/>
                <w:lang w:val="sr-Cyrl-CS"/>
              </w:rPr>
            </w:pPr>
          </w:p>
          <w:p w:rsidR="009A27D3" w:rsidRPr="00E534E9" w:rsidRDefault="009A27D3" w:rsidP="009A27D3">
            <w:pPr>
              <w:rPr>
                <w:rFonts w:ascii="Calibri" w:hAnsi="Calibri"/>
                <w:color w:val="222222"/>
                <w:sz w:val="20"/>
                <w:szCs w:val="20"/>
                <w:lang w:val="sr-Cyrl-CS"/>
              </w:rPr>
            </w:pPr>
          </w:p>
        </w:tc>
        <w:tc>
          <w:tcPr>
            <w:tcW w:w="1110" w:type="dxa"/>
            <w:tcBorders>
              <w:top w:val="single" w:sz="4" w:space="0" w:color="auto"/>
              <w:left w:val="nil"/>
              <w:bottom w:val="single" w:sz="4" w:space="0" w:color="auto"/>
              <w:right w:val="nil"/>
            </w:tcBorders>
          </w:tcPr>
          <w:p w:rsidR="009A27D3" w:rsidRPr="00E64A0A" w:rsidRDefault="009A27D3" w:rsidP="009A27D3">
            <w:pPr>
              <w:rPr>
                <w:rFonts w:ascii="Calibri" w:hAnsi="Calibri"/>
                <w:color w:val="222222"/>
                <w:sz w:val="20"/>
                <w:szCs w:val="20"/>
              </w:rPr>
            </w:pPr>
          </w:p>
        </w:tc>
        <w:tc>
          <w:tcPr>
            <w:tcW w:w="1264" w:type="dxa"/>
            <w:gridSpan w:val="2"/>
            <w:tcBorders>
              <w:top w:val="single" w:sz="4" w:space="0" w:color="auto"/>
              <w:left w:val="nil"/>
              <w:bottom w:val="single" w:sz="4" w:space="0" w:color="auto"/>
              <w:right w:val="nil"/>
            </w:tcBorders>
          </w:tcPr>
          <w:p w:rsidR="009A27D3" w:rsidRPr="00E64A0A" w:rsidRDefault="009A27D3" w:rsidP="009A27D3">
            <w:pPr>
              <w:rPr>
                <w:rFonts w:ascii="Calibri" w:hAnsi="Calibri"/>
                <w:color w:val="222222"/>
                <w:sz w:val="20"/>
                <w:szCs w:val="20"/>
              </w:rPr>
            </w:pPr>
          </w:p>
        </w:tc>
        <w:tc>
          <w:tcPr>
            <w:tcW w:w="1100" w:type="dxa"/>
            <w:gridSpan w:val="2"/>
            <w:tcBorders>
              <w:top w:val="single" w:sz="4" w:space="0" w:color="auto"/>
              <w:left w:val="nil"/>
              <w:bottom w:val="single" w:sz="4" w:space="0" w:color="auto"/>
              <w:right w:val="nil"/>
            </w:tcBorders>
          </w:tcPr>
          <w:p w:rsidR="009A27D3" w:rsidRPr="00E64A0A" w:rsidRDefault="009A27D3" w:rsidP="009A27D3">
            <w:pPr>
              <w:rPr>
                <w:rFonts w:ascii="Calibri" w:hAnsi="Calibri"/>
                <w:color w:val="222222"/>
                <w:sz w:val="20"/>
                <w:szCs w:val="20"/>
              </w:rPr>
            </w:pPr>
          </w:p>
        </w:tc>
        <w:tc>
          <w:tcPr>
            <w:tcW w:w="236" w:type="dxa"/>
            <w:tcBorders>
              <w:top w:val="single" w:sz="4" w:space="0" w:color="auto"/>
              <w:left w:val="nil"/>
              <w:bottom w:val="single" w:sz="4" w:space="0" w:color="auto"/>
              <w:right w:val="nil"/>
            </w:tcBorders>
          </w:tcPr>
          <w:p w:rsidR="009A27D3" w:rsidRPr="00E64A0A" w:rsidRDefault="009A27D3" w:rsidP="009A27D3">
            <w:pPr>
              <w:rPr>
                <w:rFonts w:ascii="Calibri" w:hAnsi="Calibri"/>
                <w:color w:val="222222"/>
                <w:sz w:val="20"/>
                <w:szCs w:val="20"/>
              </w:rPr>
            </w:pPr>
          </w:p>
        </w:tc>
      </w:tr>
      <w:tr w:rsidR="009A27D3" w:rsidTr="009A27D3">
        <w:tc>
          <w:tcPr>
            <w:tcW w:w="10188" w:type="dxa"/>
            <w:gridSpan w:val="11"/>
            <w:tcBorders>
              <w:top w:val="single" w:sz="4" w:space="0" w:color="auto"/>
            </w:tcBorders>
            <w:shd w:val="clear" w:color="auto" w:fill="A6A6A6"/>
            <w:vAlign w:val="center"/>
          </w:tcPr>
          <w:p w:rsidR="009A27D3" w:rsidRPr="00B63991" w:rsidRDefault="009A27D3" w:rsidP="009A27D3">
            <w:pPr>
              <w:rPr>
                <w:b/>
                <w:color w:val="222222"/>
              </w:rPr>
            </w:pPr>
            <w:r>
              <w:rPr>
                <w:b/>
                <w:color w:val="222222"/>
                <w:lang w:val="sr-Cyrl-CS"/>
              </w:rPr>
              <w:t xml:space="preserve">Табела Ј                                        </w:t>
            </w:r>
            <w:r w:rsidRPr="00B63991">
              <w:rPr>
                <w:b/>
                <w:color w:val="222222"/>
              </w:rPr>
              <w:t>CANON IR 2016/2018/2020/2022/2025/2030/2318</w:t>
            </w:r>
          </w:p>
        </w:tc>
      </w:tr>
      <w:tr w:rsidR="009A27D3" w:rsidTr="009A27D3">
        <w:tc>
          <w:tcPr>
            <w:tcW w:w="654" w:type="dxa"/>
            <w:vAlign w:val="center"/>
          </w:tcPr>
          <w:p w:rsidR="009A27D3" w:rsidRPr="00B63991" w:rsidRDefault="009A27D3" w:rsidP="009A27D3">
            <w:pPr>
              <w:jc w:val="center"/>
              <w:rPr>
                <w:color w:val="222222"/>
              </w:rPr>
            </w:pPr>
            <w:r w:rsidRPr="00B63991">
              <w:rPr>
                <w:color w:val="222222"/>
                <w:sz w:val="22"/>
                <w:szCs w:val="22"/>
              </w:rPr>
              <w:t>Ред. Бр.</w:t>
            </w:r>
          </w:p>
        </w:tc>
        <w:tc>
          <w:tcPr>
            <w:tcW w:w="2726" w:type="dxa"/>
            <w:vAlign w:val="center"/>
          </w:tcPr>
          <w:p w:rsidR="009A27D3" w:rsidRPr="00B63991" w:rsidRDefault="009A27D3" w:rsidP="009A27D3">
            <w:pPr>
              <w:jc w:val="center"/>
              <w:rPr>
                <w:color w:val="222222"/>
              </w:rPr>
            </w:pPr>
            <w:r w:rsidRPr="00B63991">
              <w:rPr>
                <w:color w:val="222222"/>
                <w:sz w:val="22"/>
                <w:szCs w:val="22"/>
              </w:rPr>
              <w:t>Резервни делови</w:t>
            </w:r>
          </w:p>
        </w:tc>
        <w:tc>
          <w:tcPr>
            <w:tcW w:w="1256" w:type="dxa"/>
            <w:vAlign w:val="center"/>
          </w:tcPr>
          <w:p w:rsidR="009A27D3" w:rsidRPr="00B63991" w:rsidRDefault="009A27D3" w:rsidP="009A27D3">
            <w:pPr>
              <w:jc w:val="center"/>
              <w:rPr>
                <w:color w:val="222222"/>
                <w:lang w:val="sr-Cyrl-CS"/>
              </w:rPr>
            </w:pPr>
            <w:r w:rsidRPr="00B63991">
              <w:rPr>
                <w:color w:val="222222"/>
                <w:sz w:val="22"/>
                <w:szCs w:val="22"/>
              </w:rPr>
              <w:t>Јединица мере</w:t>
            </w:r>
            <w:r w:rsidRPr="00B63991">
              <w:rPr>
                <w:color w:val="222222"/>
                <w:sz w:val="22"/>
                <w:szCs w:val="22"/>
                <w:lang w:val="sr-Cyrl-CS"/>
              </w:rPr>
              <w:t xml:space="preserve"> са количином</w:t>
            </w:r>
          </w:p>
        </w:tc>
        <w:tc>
          <w:tcPr>
            <w:tcW w:w="1281"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391" w:type="dxa"/>
            <w:gridSpan w:val="2"/>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350" w:type="dxa"/>
            <w:gridSpan w:val="2"/>
          </w:tcPr>
          <w:p w:rsidR="009A27D3" w:rsidRPr="00B63991" w:rsidRDefault="009A27D3" w:rsidP="009A27D3">
            <w:pPr>
              <w:jc w:val="center"/>
              <w:rPr>
                <w:rFonts w:ascii="Calibri" w:hAnsi="Calibri"/>
                <w:color w:val="222222"/>
              </w:rPr>
            </w:pPr>
            <w:r w:rsidRPr="00B63991">
              <w:rPr>
                <w:color w:val="222222"/>
                <w:sz w:val="22"/>
                <w:szCs w:val="22"/>
              </w:rPr>
              <w:t>Укупн</w:t>
            </w:r>
            <w:r w:rsidRPr="00B63991">
              <w:rPr>
                <w:color w:val="222222"/>
                <w:sz w:val="22"/>
                <w:szCs w:val="22"/>
                <w:lang w:val="sr-Cyrl-CS"/>
              </w:rPr>
              <w:t>а</w:t>
            </w:r>
            <w:r w:rsidRPr="00B63991">
              <w:rPr>
                <w:color w:val="222222"/>
                <w:sz w:val="22"/>
                <w:szCs w:val="22"/>
              </w:rPr>
              <w:t xml:space="preserve"> </w:t>
            </w:r>
            <w:r w:rsidRPr="00B63991">
              <w:rPr>
                <w:color w:val="222222"/>
                <w:sz w:val="22"/>
                <w:szCs w:val="22"/>
                <w:lang w:val="sr-Cyrl-CS"/>
              </w:rPr>
              <w:t>цена</w:t>
            </w:r>
            <w:r w:rsidRPr="00B63991">
              <w:rPr>
                <w:color w:val="222222"/>
                <w:sz w:val="22"/>
                <w:szCs w:val="22"/>
              </w:rPr>
              <w:t xml:space="preserve"> </w:t>
            </w:r>
            <w:r w:rsidRPr="00B63991">
              <w:rPr>
                <w:color w:val="222222"/>
                <w:sz w:val="22"/>
                <w:szCs w:val="22"/>
                <w:lang w:val="sr-Cyrl-CS"/>
              </w:rPr>
              <w:t>без</w:t>
            </w:r>
            <w:r w:rsidRPr="00B63991">
              <w:rPr>
                <w:color w:val="222222"/>
                <w:sz w:val="22"/>
                <w:szCs w:val="22"/>
              </w:rPr>
              <w:t xml:space="preserve"> ПДВ </w:t>
            </w:r>
            <w:r>
              <w:rPr>
                <w:color w:val="222222"/>
                <w:sz w:val="22"/>
                <w:szCs w:val="22"/>
              </w:rPr>
              <w:t>–</w:t>
            </w:r>
            <w:r w:rsidRPr="00B63991">
              <w:rPr>
                <w:color w:val="222222"/>
                <w:sz w:val="22"/>
                <w:szCs w:val="22"/>
              </w:rPr>
              <w:t>ом</w:t>
            </w:r>
          </w:p>
        </w:tc>
        <w:tc>
          <w:tcPr>
            <w:tcW w:w="1530" w:type="dxa"/>
            <w:gridSpan w:val="3"/>
          </w:tcPr>
          <w:p w:rsidR="009A27D3" w:rsidRPr="00B63991" w:rsidRDefault="009A27D3" w:rsidP="009A27D3">
            <w:pPr>
              <w:jc w:val="center"/>
              <w:rPr>
                <w:color w:val="222222"/>
              </w:rPr>
            </w:pPr>
            <w:r w:rsidRPr="00B63991">
              <w:rPr>
                <w:color w:val="222222"/>
                <w:sz w:val="22"/>
                <w:szCs w:val="22"/>
              </w:rPr>
              <w:t>Укупн</w:t>
            </w:r>
            <w:r w:rsidRPr="00B63991">
              <w:rPr>
                <w:color w:val="222222"/>
                <w:sz w:val="22"/>
                <w:szCs w:val="22"/>
                <w:lang w:val="sr-Cyrl-CS"/>
              </w:rPr>
              <w:t>а</w:t>
            </w:r>
            <w:r w:rsidRPr="00B63991">
              <w:rPr>
                <w:color w:val="222222"/>
                <w:sz w:val="22"/>
                <w:szCs w:val="22"/>
              </w:rPr>
              <w:t xml:space="preserve"> </w:t>
            </w:r>
            <w:r w:rsidRPr="00B63991">
              <w:rPr>
                <w:color w:val="222222"/>
                <w:sz w:val="22"/>
                <w:szCs w:val="22"/>
                <w:lang w:val="sr-Cyrl-CS"/>
              </w:rPr>
              <w:t>цена</w:t>
            </w:r>
            <w:r w:rsidRPr="00B63991">
              <w:rPr>
                <w:color w:val="222222"/>
                <w:sz w:val="22"/>
                <w:szCs w:val="22"/>
              </w:rPr>
              <w:t xml:space="preserve"> са ПДВ </w:t>
            </w:r>
            <w:r>
              <w:rPr>
                <w:color w:val="222222"/>
                <w:sz w:val="22"/>
                <w:szCs w:val="22"/>
              </w:rPr>
              <w:t>–</w:t>
            </w:r>
            <w:r w:rsidRPr="00B63991">
              <w:rPr>
                <w:color w:val="222222"/>
                <w:sz w:val="22"/>
                <w:szCs w:val="22"/>
              </w:rPr>
              <w:t>ом</w:t>
            </w: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1</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 xml:space="preserve">DRUM UNIT </w:t>
            </w:r>
            <w:r>
              <w:rPr>
                <w:color w:val="222222"/>
                <w:sz w:val="22"/>
                <w:szCs w:val="22"/>
              </w:rPr>
              <w:t>–</w:t>
            </w:r>
            <w:r w:rsidRPr="00B63991">
              <w:rPr>
                <w:color w:val="222222"/>
                <w:sz w:val="22"/>
                <w:szCs w:val="22"/>
              </w:rPr>
              <w:t xml:space="preserve"> бубањ</w:t>
            </w:r>
          </w:p>
        </w:tc>
        <w:tc>
          <w:tcPr>
            <w:tcW w:w="1256" w:type="dxa"/>
            <w:vAlign w:val="center"/>
          </w:tcPr>
          <w:p w:rsidR="009A27D3" w:rsidRPr="00B63991" w:rsidRDefault="009A27D3" w:rsidP="009A27D3">
            <w:pPr>
              <w:jc w:val="center"/>
              <w:rPr>
                <w:rFonts w:ascii="Calibri" w:hAnsi="Calibri"/>
                <w:color w:val="222222"/>
              </w:rP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2</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Ваљак IR2016</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3</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Фолија</w:t>
            </w:r>
          </w:p>
        </w:tc>
        <w:tc>
          <w:tcPr>
            <w:tcW w:w="1256" w:type="dxa"/>
          </w:tcPr>
          <w:p w:rsidR="009A27D3" w:rsidRPr="00B63991" w:rsidRDefault="009A27D3" w:rsidP="009A27D3">
            <w:pPr>
              <w:jc w:val="center"/>
              <w:rPr>
                <w:rFonts w:ascii="Calibri" w:hAnsi="Calibri"/>
                <w:color w:val="222222"/>
              </w:rP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4</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 xml:space="preserve">Гумице </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5</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Квачило електромагнетно</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6</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Брисач бубња</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7</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Горњи део панела</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8</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Грејна област</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9</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Магнетни ваљак</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10</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Биксне магнетног ваљка</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11</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Лежајеви магнетног ваљка</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12</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 xml:space="preserve">Одстојници магнетног </w:t>
            </w:r>
            <w:r w:rsidRPr="00B63991">
              <w:rPr>
                <w:color w:val="222222"/>
                <w:sz w:val="22"/>
                <w:szCs w:val="22"/>
              </w:rPr>
              <w:lastRenderedPageBreak/>
              <w:t>ваљка</w:t>
            </w:r>
          </w:p>
        </w:tc>
        <w:tc>
          <w:tcPr>
            <w:tcW w:w="1256" w:type="dxa"/>
          </w:tcPr>
          <w:p w:rsidR="009A27D3" w:rsidRPr="00B63991" w:rsidRDefault="009A27D3" w:rsidP="009A27D3">
            <w:pPr>
              <w:jc w:val="center"/>
            </w:pPr>
            <w:r>
              <w:rPr>
                <w:rFonts w:ascii="Calibri" w:hAnsi="Calibri"/>
                <w:color w:val="222222"/>
                <w:sz w:val="22"/>
                <w:szCs w:val="22"/>
                <w:lang w:val="sr-Cyrl-CS"/>
              </w:rPr>
              <w:lastRenderedPageBreak/>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lastRenderedPageBreak/>
              <w:t>13</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Силиконски ваљак</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654" w:type="dxa"/>
            <w:vAlign w:val="center"/>
          </w:tcPr>
          <w:p w:rsidR="009A27D3" w:rsidRPr="00B63991" w:rsidRDefault="009A27D3" w:rsidP="009A27D3">
            <w:pPr>
              <w:jc w:val="center"/>
              <w:rPr>
                <w:color w:val="222222"/>
                <w:lang w:val="sr-Cyrl-CS"/>
              </w:rPr>
            </w:pPr>
            <w:r w:rsidRPr="00B63991">
              <w:rPr>
                <w:color w:val="222222"/>
                <w:sz w:val="22"/>
                <w:szCs w:val="22"/>
              </w:rPr>
              <w:t>14</w:t>
            </w:r>
            <w:r w:rsidRPr="00B63991">
              <w:rPr>
                <w:color w:val="222222"/>
                <w:sz w:val="22"/>
                <w:szCs w:val="22"/>
                <w:lang w:val="sr-Cyrl-CS"/>
              </w:rPr>
              <w:t>.</w:t>
            </w:r>
          </w:p>
        </w:tc>
        <w:tc>
          <w:tcPr>
            <w:tcW w:w="2726" w:type="dxa"/>
          </w:tcPr>
          <w:p w:rsidR="009A27D3" w:rsidRPr="00B63991" w:rsidRDefault="009A27D3" w:rsidP="009A27D3">
            <w:pPr>
              <w:rPr>
                <w:color w:val="222222"/>
              </w:rPr>
            </w:pPr>
            <w:r w:rsidRPr="00B63991">
              <w:rPr>
                <w:color w:val="222222"/>
                <w:sz w:val="22"/>
                <w:szCs w:val="22"/>
              </w:rPr>
              <w:t>Биксна силиконца</w:t>
            </w:r>
          </w:p>
        </w:tc>
        <w:tc>
          <w:tcPr>
            <w:tcW w:w="1256" w:type="dxa"/>
          </w:tcPr>
          <w:p w:rsidR="009A27D3" w:rsidRPr="00B63991" w:rsidRDefault="009A27D3" w:rsidP="009A27D3">
            <w:pPr>
              <w:jc w:val="center"/>
            </w:pPr>
            <w:r>
              <w:rPr>
                <w:rFonts w:ascii="Calibri" w:hAnsi="Calibri"/>
                <w:color w:val="222222"/>
                <w:sz w:val="22"/>
                <w:szCs w:val="22"/>
                <w:lang w:val="sr-Cyrl-CS"/>
              </w:rPr>
              <w:t>1 ком</w:t>
            </w:r>
          </w:p>
        </w:tc>
        <w:tc>
          <w:tcPr>
            <w:tcW w:w="1281" w:type="dxa"/>
          </w:tcPr>
          <w:p w:rsidR="009A27D3" w:rsidRPr="00B63991" w:rsidRDefault="009A27D3" w:rsidP="009A27D3">
            <w:pPr>
              <w:jc w:val="center"/>
              <w:rPr>
                <w:rFonts w:ascii="Calibri" w:hAnsi="Calibri"/>
                <w:color w:val="222222"/>
              </w:rPr>
            </w:pPr>
          </w:p>
        </w:tc>
        <w:tc>
          <w:tcPr>
            <w:tcW w:w="1391" w:type="dxa"/>
            <w:gridSpan w:val="2"/>
          </w:tcPr>
          <w:p w:rsidR="009A27D3" w:rsidRPr="00B63991" w:rsidRDefault="009A27D3" w:rsidP="009A27D3">
            <w:pPr>
              <w:rPr>
                <w:rFonts w:ascii="Calibri" w:hAnsi="Calibri"/>
                <w:color w:val="222222"/>
              </w:rPr>
            </w:pP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r w:rsidR="009A27D3" w:rsidTr="009A27D3">
        <w:tc>
          <w:tcPr>
            <w:tcW w:w="7308" w:type="dxa"/>
            <w:gridSpan w:val="6"/>
            <w:vAlign w:val="center"/>
          </w:tcPr>
          <w:p w:rsidR="009A27D3" w:rsidRPr="00B63991"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Ј</w:t>
            </w:r>
          </w:p>
        </w:tc>
        <w:tc>
          <w:tcPr>
            <w:tcW w:w="1350" w:type="dxa"/>
            <w:gridSpan w:val="2"/>
          </w:tcPr>
          <w:p w:rsidR="009A27D3" w:rsidRPr="00B63991" w:rsidRDefault="009A27D3" w:rsidP="009A27D3">
            <w:pPr>
              <w:rPr>
                <w:rFonts w:ascii="Calibri" w:hAnsi="Calibri"/>
                <w:color w:val="222222"/>
              </w:rPr>
            </w:pPr>
          </w:p>
        </w:tc>
        <w:tc>
          <w:tcPr>
            <w:tcW w:w="1530" w:type="dxa"/>
            <w:gridSpan w:val="3"/>
          </w:tcPr>
          <w:p w:rsidR="009A27D3" w:rsidRPr="00B63991" w:rsidRDefault="009A27D3" w:rsidP="009A27D3">
            <w:pPr>
              <w:rPr>
                <w:rFonts w:ascii="Calibri" w:hAnsi="Calibri"/>
                <w:color w:val="222222"/>
              </w:rPr>
            </w:pPr>
          </w:p>
        </w:tc>
      </w:tr>
    </w:tbl>
    <w:p w:rsidR="009A27D3" w:rsidRDefault="009A27D3" w:rsidP="009A27D3">
      <w:pPr>
        <w:shd w:val="clear" w:color="auto" w:fill="FFFFFF"/>
        <w:rPr>
          <w:rFonts w:ascii="Calibri" w:hAnsi="Calibri"/>
          <w:color w:val="222222"/>
          <w:lang w:val="sr-Cyrl-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734"/>
        <w:gridCol w:w="1260"/>
        <w:gridCol w:w="1260"/>
        <w:gridCol w:w="1350"/>
        <w:gridCol w:w="1350"/>
        <w:gridCol w:w="1530"/>
      </w:tblGrid>
      <w:tr w:rsidR="009A27D3" w:rsidTr="009A27D3">
        <w:tc>
          <w:tcPr>
            <w:tcW w:w="10188" w:type="dxa"/>
            <w:gridSpan w:val="7"/>
            <w:shd w:val="clear" w:color="auto" w:fill="A6A6A6"/>
            <w:vAlign w:val="center"/>
          </w:tcPr>
          <w:p w:rsidR="009A27D3" w:rsidRPr="00B63991" w:rsidRDefault="009A27D3" w:rsidP="009A27D3">
            <w:pPr>
              <w:rPr>
                <w:b/>
                <w:color w:val="222222"/>
              </w:rPr>
            </w:pPr>
            <w:r>
              <w:rPr>
                <w:b/>
                <w:color w:val="222222"/>
                <w:lang w:val="sr-Cyrl-CS"/>
              </w:rPr>
              <w:t xml:space="preserve">Табела К                                                  </w:t>
            </w:r>
            <w:r w:rsidRPr="00B63991">
              <w:rPr>
                <w:b/>
                <w:color w:val="222222"/>
              </w:rPr>
              <w:t>CANON IR 2520/2525/2530</w:t>
            </w:r>
          </w:p>
        </w:tc>
      </w:tr>
      <w:tr w:rsidR="009A27D3" w:rsidTr="009A27D3">
        <w:tc>
          <w:tcPr>
            <w:tcW w:w="704" w:type="dxa"/>
            <w:vAlign w:val="center"/>
          </w:tcPr>
          <w:p w:rsidR="009A27D3" w:rsidRPr="00B63991" w:rsidRDefault="009A27D3" w:rsidP="009A27D3">
            <w:pPr>
              <w:jc w:val="center"/>
              <w:rPr>
                <w:color w:val="222222"/>
              </w:rPr>
            </w:pPr>
            <w:r w:rsidRPr="00B63991">
              <w:rPr>
                <w:color w:val="222222"/>
                <w:sz w:val="22"/>
                <w:szCs w:val="22"/>
              </w:rPr>
              <w:t>Ред. Бр.</w:t>
            </w:r>
          </w:p>
        </w:tc>
        <w:tc>
          <w:tcPr>
            <w:tcW w:w="2734" w:type="dxa"/>
            <w:vAlign w:val="center"/>
          </w:tcPr>
          <w:p w:rsidR="009A27D3" w:rsidRPr="00B63991" w:rsidRDefault="009A27D3" w:rsidP="009A27D3">
            <w:pPr>
              <w:jc w:val="center"/>
              <w:rPr>
                <w:color w:val="222222"/>
              </w:rPr>
            </w:pPr>
            <w:r w:rsidRPr="00B63991">
              <w:rPr>
                <w:color w:val="222222"/>
                <w:sz w:val="22"/>
                <w:szCs w:val="22"/>
              </w:rPr>
              <w:t>Резервни делови</w:t>
            </w:r>
          </w:p>
        </w:tc>
        <w:tc>
          <w:tcPr>
            <w:tcW w:w="1260" w:type="dxa"/>
            <w:vAlign w:val="center"/>
          </w:tcPr>
          <w:p w:rsidR="009A27D3" w:rsidRPr="00B63991" w:rsidRDefault="009A27D3" w:rsidP="009A27D3">
            <w:pPr>
              <w:jc w:val="center"/>
              <w:rPr>
                <w:color w:val="222222"/>
                <w:lang w:val="sr-Cyrl-CS"/>
              </w:rPr>
            </w:pPr>
            <w:r w:rsidRPr="00B63991">
              <w:rPr>
                <w:color w:val="222222"/>
                <w:sz w:val="22"/>
                <w:szCs w:val="22"/>
              </w:rPr>
              <w:t>Јединица мере</w:t>
            </w:r>
            <w:r w:rsidRPr="00B63991">
              <w:rPr>
                <w:color w:val="222222"/>
                <w:sz w:val="22"/>
                <w:szCs w:val="22"/>
                <w:lang w:val="sr-Cyrl-CS"/>
              </w:rPr>
              <w:t xml:space="preserve"> са количином</w:t>
            </w:r>
          </w:p>
        </w:tc>
        <w:tc>
          <w:tcPr>
            <w:tcW w:w="1260"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350"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350" w:type="dxa"/>
          </w:tcPr>
          <w:p w:rsidR="009A27D3" w:rsidRPr="00B63991" w:rsidRDefault="009A27D3" w:rsidP="009A27D3">
            <w:pPr>
              <w:jc w:val="center"/>
              <w:rPr>
                <w:rFonts w:ascii="Calibri" w:hAnsi="Calibri"/>
                <w:color w:val="222222"/>
              </w:rPr>
            </w:pPr>
            <w:r w:rsidRPr="00B63991">
              <w:rPr>
                <w:color w:val="222222"/>
                <w:sz w:val="22"/>
                <w:szCs w:val="22"/>
              </w:rPr>
              <w:t>Укупн</w:t>
            </w:r>
            <w:r w:rsidRPr="00B63991">
              <w:rPr>
                <w:color w:val="222222"/>
                <w:sz w:val="22"/>
                <w:szCs w:val="22"/>
                <w:lang w:val="sr-Cyrl-CS"/>
              </w:rPr>
              <w:t>а</w:t>
            </w:r>
            <w:r w:rsidRPr="00B63991">
              <w:rPr>
                <w:color w:val="222222"/>
                <w:sz w:val="22"/>
                <w:szCs w:val="22"/>
              </w:rPr>
              <w:t xml:space="preserve"> </w:t>
            </w:r>
            <w:r w:rsidRPr="00B63991">
              <w:rPr>
                <w:color w:val="222222"/>
                <w:sz w:val="22"/>
                <w:szCs w:val="22"/>
                <w:lang w:val="sr-Cyrl-CS"/>
              </w:rPr>
              <w:t>цена</w:t>
            </w:r>
            <w:r w:rsidRPr="00B63991">
              <w:rPr>
                <w:color w:val="222222"/>
                <w:sz w:val="22"/>
                <w:szCs w:val="22"/>
              </w:rPr>
              <w:t xml:space="preserve"> </w:t>
            </w:r>
            <w:r w:rsidRPr="00B63991">
              <w:rPr>
                <w:color w:val="222222"/>
                <w:sz w:val="22"/>
                <w:szCs w:val="22"/>
                <w:lang w:val="sr-Cyrl-CS"/>
              </w:rPr>
              <w:t>без</w:t>
            </w:r>
            <w:r w:rsidRPr="00B63991">
              <w:rPr>
                <w:color w:val="222222"/>
                <w:sz w:val="22"/>
                <w:szCs w:val="22"/>
              </w:rPr>
              <w:t xml:space="preserve"> ПДВ </w:t>
            </w:r>
            <w:r>
              <w:rPr>
                <w:color w:val="222222"/>
                <w:sz w:val="22"/>
                <w:szCs w:val="22"/>
              </w:rPr>
              <w:t>–</w:t>
            </w:r>
            <w:r w:rsidRPr="00B63991">
              <w:rPr>
                <w:color w:val="222222"/>
                <w:sz w:val="22"/>
                <w:szCs w:val="22"/>
              </w:rPr>
              <w:t>ом</w:t>
            </w:r>
          </w:p>
        </w:tc>
        <w:tc>
          <w:tcPr>
            <w:tcW w:w="1530" w:type="dxa"/>
          </w:tcPr>
          <w:p w:rsidR="009A27D3" w:rsidRPr="00B63991" w:rsidRDefault="009A27D3" w:rsidP="009A27D3">
            <w:pPr>
              <w:jc w:val="center"/>
              <w:rPr>
                <w:color w:val="222222"/>
              </w:rPr>
            </w:pPr>
            <w:r w:rsidRPr="00B63991">
              <w:rPr>
                <w:color w:val="222222"/>
                <w:sz w:val="22"/>
                <w:szCs w:val="22"/>
              </w:rPr>
              <w:t>Укупн</w:t>
            </w:r>
            <w:r w:rsidRPr="00B63991">
              <w:rPr>
                <w:color w:val="222222"/>
                <w:sz w:val="22"/>
                <w:szCs w:val="22"/>
                <w:lang w:val="sr-Cyrl-CS"/>
              </w:rPr>
              <w:t>а</w:t>
            </w:r>
            <w:r w:rsidRPr="00B63991">
              <w:rPr>
                <w:color w:val="222222"/>
                <w:sz w:val="22"/>
                <w:szCs w:val="22"/>
              </w:rPr>
              <w:t xml:space="preserve"> </w:t>
            </w:r>
            <w:r w:rsidRPr="00B63991">
              <w:rPr>
                <w:color w:val="222222"/>
                <w:sz w:val="22"/>
                <w:szCs w:val="22"/>
                <w:lang w:val="sr-Cyrl-CS"/>
              </w:rPr>
              <w:t>цена</w:t>
            </w:r>
            <w:r w:rsidRPr="00B63991">
              <w:rPr>
                <w:color w:val="222222"/>
                <w:sz w:val="22"/>
                <w:szCs w:val="22"/>
              </w:rPr>
              <w:t xml:space="preserve"> са ПДВ </w:t>
            </w:r>
            <w:r>
              <w:rPr>
                <w:color w:val="222222"/>
                <w:sz w:val="22"/>
                <w:szCs w:val="22"/>
              </w:rPr>
              <w:t>–</w:t>
            </w:r>
            <w:r w:rsidRPr="00B63991">
              <w:rPr>
                <w:color w:val="222222"/>
                <w:sz w:val="22"/>
                <w:szCs w:val="22"/>
              </w:rPr>
              <w:t>ом</w:t>
            </w: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1</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 xml:space="preserve">DRUM UNIT </w:t>
            </w:r>
            <w:r>
              <w:rPr>
                <w:color w:val="222222"/>
                <w:sz w:val="22"/>
                <w:szCs w:val="22"/>
              </w:rPr>
              <w:t>–</w:t>
            </w:r>
            <w:r w:rsidRPr="00B63991">
              <w:rPr>
                <w:color w:val="222222"/>
                <w:sz w:val="22"/>
                <w:szCs w:val="22"/>
              </w:rPr>
              <w:t xml:space="preserve"> бубањ</w:t>
            </w:r>
          </w:p>
        </w:tc>
        <w:tc>
          <w:tcPr>
            <w:tcW w:w="1260" w:type="dxa"/>
            <w:vAlign w:val="center"/>
          </w:tcPr>
          <w:p w:rsidR="009A27D3" w:rsidRPr="00B63991" w:rsidRDefault="009A27D3" w:rsidP="009A27D3">
            <w:pPr>
              <w:jc w:val="center"/>
              <w:rPr>
                <w:rFonts w:ascii="Calibri" w:hAnsi="Calibri"/>
                <w:color w:val="222222"/>
              </w:rP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2</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 xml:space="preserve">Гумице </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3</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Контејнер за отпадни тонер</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4</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Transfer korona</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5</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Separation static charge eliminator</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6</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Тонер касета</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7</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Fixing unit</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8</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Heatsink roler</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9</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Тефлонска фолија</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10</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Ваљак IR 2520</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04" w:type="dxa"/>
            <w:vAlign w:val="center"/>
          </w:tcPr>
          <w:p w:rsidR="009A27D3" w:rsidRPr="00B63991" w:rsidRDefault="009A27D3" w:rsidP="009A27D3">
            <w:pPr>
              <w:jc w:val="center"/>
              <w:rPr>
                <w:color w:val="222222"/>
                <w:lang w:val="sr-Cyrl-CS"/>
              </w:rPr>
            </w:pPr>
            <w:r w:rsidRPr="00B63991">
              <w:rPr>
                <w:color w:val="222222"/>
                <w:sz w:val="22"/>
                <w:szCs w:val="22"/>
              </w:rPr>
              <w:t>11</w:t>
            </w:r>
            <w:r w:rsidRPr="00B63991">
              <w:rPr>
                <w:color w:val="222222"/>
                <w:sz w:val="22"/>
                <w:szCs w:val="22"/>
                <w:lang w:val="sr-Cyrl-CS"/>
              </w:rPr>
              <w:t>.</w:t>
            </w:r>
          </w:p>
        </w:tc>
        <w:tc>
          <w:tcPr>
            <w:tcW w:w="2734" w:type="dxa"/>
          </w:tcPr>
          <w:p w:rsidR="009A27D3" w:rsidRPr="00B63991" w:rsidRDefault="009A27D3" w:rsidP="009A27D3">
            <w:pPr>
              <w:rPr>
                <w:color w:val="222222"/>
              </w:rPr>
            </w:pPr>
            <w:r w:rsidRPr="00B63991">
              <w:rPr>
                <w:color w:val="222222"/>
                <w:sz w:val="22"/>
                <w:szCs w:val="22"/>
              </w:rPr>
              <w:t>Полуга сензора</w:t>
            </w:r>
          </w:p>
        </w:tc>
        <w:tc>
          <w:tcPr>
            <w:tcW w:w="1260" w:type="dxa"/>
          </w:tcPr>
          <w:p w:rsidR="009A27D3" w:rsidRPr="00B63991" w:rsidRDefault="009A27D3" w:rsidP="009A27D3">
            <w:pPr>
              <w:jc w:val="center"/>
            </w:pPr>
            <w:r>
              <w:rPr>
                <w:rFonts w:ascii="Calibri" w:hAnsi="Calibri"/>
                <w:color w:val="222222"/>
                <w:sz w:val="22"/>
                <w:szCs w:val="22"/>
                <w:lang w:val="sr-Cyrl-CS"/>
              </w:rPr>
              <w:t>1 ком</w:t>
            </w:r>
          </w:p>
        </w:tc>
        <w:tc>
          <w:tcPr>
            <w:tcW w:w="1260" w:type="dxa"/>
          </w:tcPr>
          <w:p w:rsidR="009A27D3" w:rsidRPr="00B63991" w:rsidRDefault="009A27D3" w:rsidP="009A27D3">
            <w:pPr>
              <w:jc w:val="cente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r w:rsidR="009A27D3" w:rsidTr="009A27D3">
        <w:tc>
          <w:tcPr>
            <w:tcW w:w="7308" w:type="dxa"/>
            <w:gridSpan w:val="5"/>
            <w:vAlign w:val="center"/>
          </w:tcPr>
          <w:p w:rsidR="009A27D3" w:rsidRPr="00B63991"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К</w:t>
            </w:r>
          </w:p>
        </w:tc>
        <w:tc>
          <w:tcPr>
            <w:tcW w:w="1350" w:type="dxa"/>
          </w:tcPr>
          <w:p w:rsidR="009A27D3" w:rsidRPr="00B63991" w:rsidRDefault="009A27D3" w:rsidP="009A27D3">
            <w:pPr>
              <w:rPr>
                <w:rFonts w:ascii="Calibri" w:hAnsi="Calibri"/>
                <w:color w:val="222222"/>
              </w:rPr>
            </w:pPr>
          </w:p>
        </w:tc>
        <w:tc>
          <w:tcPr>
            <w:tcW w:w="1530" w:type="dxa"/>
          </w:tcPr>
          <w:p w:rsidR="009A27D3" w:rsidRPr="00B63991" w:rsidRDefault="009A27D3" w:rsidP="009A27D3">
            <w:pPr>
              <w:rPr>
                <w:rFonts w:ascii="Calibri" w:hAnsi="Calibri"/>
                <w:color w:val="222222"/>
              </w:rPr>
            </w:pPr>
          </w:p>
        </w:tc>
      </w:tr>
    </w:tbl>
    <w:p w:rsidR="009A27D3" w:rsidRPr="00710E9D" w:rsidRDefault="009A27D3" w:rsidP="009A27D3">
      <w:pPr>
        <w:ind w:left="360" w:right="-180"/>
        <w:jc w:val="center"/>
        <w:rPr>
          <w:b/>
        </w:rPr>
      </w:pPr>
    </w:p>
    <w:p w:rsidR="009A27D3" w:rsidRDefault="009A27D3" w:rsidP="009A27D3">
      <w:pPr>
        <w:rPr>
          <w:b/>
          <w:color w:val="222222"/>
        </w:rPr>
      </w:pPr>
      <w:r w:rsidRPr="00B63991">
        <w:rPr>
          <w:b/>
          <w:color w:val="222222"/>
          <w:lang w:val="sr-Cyrl-CS"/>
        </w:rPr>
        <w:t>УСЛУГЕ:</w:t>
      </w:r>
    </w:p>
    <w:p w:rsidR="009A27D3" w:rsidRPr="00540633" w:rsidRDefault="009A27D3" w:rsidP="009A27D3">
      <w:pPr>
        <w:shd w:val="clear" w:color="auto" w:fill="FFFFFF"/>
        <w:rPr>
          <w:color w:val="22222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00"/>
        <w:gridCol w:w="1260"/>
        <w:gridCol w:w="1260"/>
        <w:gridCol w:w="1319"/>
        <w:gridCol w:w="1413"/>
        <w:gridCol w:w="1498"/>
      </w:tblGrid>
      <w:tr w:rsidR="009A27D3" w:rsidRPr="00973B53" w:rsidTr="009A27D3">
        <w:tc>
          <w:tcPr>
            <w:tcW w:w="10170" w:type="dxa"/>
            <w:gridSpan w:val="7"/>
            <w:shd w:val="clear" w:color="auto" w:fill="A6A6A6"/>
            <w:vAlign w:val="center"/>
          </w:tcPr>
          <w:p w:rsidR="009A27D3" w:rsidRPr="00540633" w:rsidRDefault="009A27D3" w:rsidP="009A27D3">
            <w:pPr>
              <w:rPr>
                <w:b/>
                <w:color w:val="222222"/>
                <w:lang w:val="sr-Cyrl-CS"/>
              </w:rPr>
            </w:pPr>
            <w:r w:rsidRPr="00540633">
              <w:rPr>
                <w:b/>
                <w:color w:val="222222"/>
                <w:lang w:val="sr-Cyrl-CS"/>
              </w:rPr>
              <w:t>Табела Л</w:t>
            </w:r>
          </w:p>
        </w:tc>
      </w:tr>
      <w:tr w:rsidR="009A27D3" w:rsidRPr="00973B53" w:rsidTr="009A27D3">
        <w:tc>
          <w:tcPr>
            <w:tcW w:w="720" w:type="dxa"/>
            <w:vAlign w:val="center"/>
          </w:tcPr>
          <w:p w:rsidR="009A27D3" w:rsidRPr="00973B53" w:rsidRDefault="009A27D3" w:rsidP="009A27D3">
            <w:pPr>
              <w:jc w:val="center"/>
              <w:rPr>
                <w:color w:val="222222"/>
              </w:rPr>
            </w:pPr>
            <w:r w:rsidRPr="00973B53">
              <w:rPr>
                <w:color w:val="222222"/>
                <w:sz w:val="22"/>
                <w:szCs w:val="22"/>
              </w:rPr>
              <w:t>Ред. Бр.</w:t>
            </w:r>
          </w:p>
        </w:tc>
        <w:tc>
          <w:tcPr>
            <w:tcW w:w="2700" w:type="dxa"/>
            <w:vAlign w:val="center"/>
          </w:tcPr>
          <w:p w:rsidR="009A27D3" w:rsidRPr="00973B53" w:rsidRDefault="009A27D3" w:rsidP="009A27D3">
            <w:pPr>
              <w:jc w:val="center"/>
              <w:rPr>
                <w:color w:val="222222"/>
              </w:rPr>
            </w:pPr>
            <w:r w:rsidRPr="00973B53">
              <w:rPr>
                <w:color w:val="222222"/>
                <w:sz w:val="22"/>
                <w:szCs w:val="22"/>
              </w:rPr>
              <w:t>Резервни делови</w:t>
            </w:r>
          </w:p>
        </w:tc>
        <w:tc>
          <w:tcPr>
            <w:tcW w:w="1260" w:type="dxa"/>
            <w:vAlign w:val="center"/>
          </w:tcPr>
          <w:p w:rsidR="009A27D3" w:rsidRPr="00973B53" w:rsidRDefault="009A27D3" w:rsidP="009A27D3">
            <w:pPr>
              <w:jc w:val="center"/>
              <w:rPr>
                <w:color w:val="222222"/>
                <w:lang w:val="sr-Cyrl-CS"/>
              </w:rPr>
            </w:pPr>
            <w:r w:rsidRPr="00973B53">
              <w:rPr>
                <w:color w:val="222222"/>
                <w:sz w:val="22"/>
                <w:szCs w:val="22"/>
              </w:rPr>
              <w:t>Јединица мере</w:t>
            </w:r>
            <w:r w:rsidRPr="00973B53">
              <w:rPr>
                <w:color w:val="222222"/>
                <w:sz w:val="22"/>
                <w:szCs w:val="22"/>
                <w:lang w:val="sr-Cyrl-CS"/>
              </w:rPr>
              <w:t xml:space="preserve"> са количином</w:t>
            </w:r>
          </w:p>
        </w:tc>
        <w:tc>
          <w:tcPr>
            <w:tcW w:w="1260" w:type="dxa"/>
            <w:vAlign w:val="center"/>
          </w:tcPr>
          <w:p w:rsidR="009A27D3" w:rsidRPr="00B63991" w:rsidRDefault="009A27D3" w:rsidP="009A27D3">
            <w:pPr>
              <w:jc w:val="center"/>
              <w:rPr>
                <w:color w:val="222222"/>
                <w:lang w:val="sr-Cyrl-CS"/>
              </w:rPr>
            </w:pPr>
            <w:r w:rsidRPr="00F13EC4">
              <w:rPr>
                <w:sz w:val="20"/>
                <w:szCs w:val="20"/>
                <w:lang w:val="sr-Cyrl-CS"/>
              </w:rPr>
              <w:t>Цена по једници мере са уградњом,  без ПДВ-а</w:t>
            </w:r>
          </w:p>
        </w:tc>
        <w:tc>
          <w:tcPr>
            <w:tcW w:w="1319" w:type="dxa"/>
            <w:vAlign w:val="center"/>
          </w:tcPr>
          <w:p w:rsidR="009A27D3" w:rsidRPr="00B63991" w:rsidRDefault="009A27D3" w:rsidP="009A27D3">
            <w:pPr>
              <w:jc w:val="center"/>
              <w:rPr>
                <w:color w:val="222222"/>
              </w:rPr>
            </w:pPr>
            <w:r w:rsidRPr="00F13EC4">
              <w:rPr>
                <w:sz w:val="20"/>
                <w:szCs w:val="20"/>
                <w:lang w:val="sr-Cyrl-CS"/>
              </w:rPr>
              <w:t xml:space="preserve">Цена по једници мере са уградњом,  </w:t>
            </w:r>
            <w:r w:rsidRPr="00B63991">
              <w:rPr>
                <w:color w:val="222222"/>
                <w:sz w:val="22"/>
                <w:szCs w:val="22"/>
              </w:rPr>
              <w:t>са ПДВ-ом</w:t>
            </w:r>
          </w:p>
        </w:tc>
        <w:tc>
          <w:tcPr>
            <w:tcW w:w="1413" w:type="dxa"/>
          </w:tcPr>
          <w:p w:rsidR="009A27D3" w:rsidRPr="00973B53" w:rsidRDefault="009A27D3" w:rsidP="009A27D3">
            <w:pPr>
              <w:jc w:val="center"/>
              <w:rPr>
                <w:rFonts w:ascii="Calibri" w:hAnsi="Calibri"/>
                <w:color w:val="222222"/>
              </w:rPr>
            </w:pPr>
            <w:r w:rsidRPr="00973B53">
              <w:rPr>
                <w:color w:val="222222"/>
                <w:sz w:val="22"/>
                <w:szCs w:val="22"/>
              </w:rPr>
              <w:t>Укупн</w:t>
            </w:r>
            <w:r w:rsidRPr="00973B53">
              <w:rPr>
                <w:color w:val="222222"/>
                <w:sz w:val="22"/>
                <w:szCs w:val="22"/>
                <w:lang w:val="sr-Cyrl-CS"/>
              </w:rPr>
              <w:t>а</w:t>
            </w:r>
            <w:r w:rsidRPr="00973B53">
              <w:rPr>
                <w:color w:val="222222"/>
                <w:sz w:val="22"/>
                <w:szCs w:val="22"/>
              </w:rPr>
              <w:t xml:space="preserve"> </w:t>
            </w:r>
            <w:r w:rsidRPr="00973B53">
              <w:rPr>
                <w:color w:val="222222"/>
                <w:sz w:val="22"/>
                <w:szCs w:val="22"/>
                <w:lang w:val="sr-Cyrl-CS"/>
              </w:rPr>
              <w:t>цена</w:t>
            </w:r>
            <w:r w:rsidRPr="00973B53">
              <w:rPr>
                <w:color w:val="222222"/>
                <w:sz w:val="22"/>
                <w:szCs w:val="22"/>
              </w:rPr>
              <w:t xml:space="preserve"> </w:t>
            </w:r>
            <w:r w:rsidRPr="00973B53">
              <w:rPr>
                <w:color w:val="222222"/>
                <w:sz w:val="22"/>
                <w:szCs w:val="22"/>
                <w:lang w:val="sr-Cyrl-CS"/>
              </w:rPr>
              <w:t>без</w:t>
            </w:r>
            <w:r w:rsidRPr="00973B53">
              <w:rPr>
                <w:color w:val="222222"/>
                <w:sz w:val="22"/>
                <w:szCs w:val="22"/>
              </w:rPr>
              <w:t xml:space="preserve"> ПДВ </w:t>
            </w:r>
            <w:r>
              <w:rPr>
                <w:color w:val="222222"/>
                <w:sz w:val="22"/>
                <w:szCs w:val="22"/>
              </w:rPr>
              <w:t>–</w:t>
            </w:r>
            <w:r w:rsidRPr="00973B53">
              <w:rPr>
                <w:color w:val="222222"/>
                <w:sz w:val="22"/>
                <w:szCs w:val="22"/>
              </w:rPr>
              <w:t>ом</w:t>
            </w:r>
          </w:p>
        </w:tc>
        <w:tc>
          <w:tcPr>
            <w:tcW w:w="1498" w:type="dxa"/>
          </w:tcPr>
          <w:p w:rsidR="009A27D3" w:rsidRPr="00973B53" w:rsidRDefault="009A27D3" w:rsidP="009A27D3">
            <w:pPr>
              <w:jc w:val="center"/>
              <w:rPr>
                <w:color w:val="222222"/>
              </w:rPr>
            </w:pPr>
            <w:r w:rsidRPr="00973B53">
              <w:rPr>
                <w:color w:val="222222"/>
                <w:sz w:val="22"/>
                <w:szCs w:val="22"/>
              </w:rPr>
              <w:t>Укупн</w:t>
            </w:r>
            <w:r w:rsidRPr="00973B53">
              <w:rPr>
                <w:color w:val="222222"/>
                <w:sz w:val="22"/>
                <w:szCs w:val="22"/>
                <w:lang w:val="sr-Cyrl-CS"/>
              </w:rPr>
              <w:t>а</w:t>
            </w:r>
            <w:r w:rsidRPr="00973B53">
              <w:rPr>
                <w:color w:val="222222"/>
                <w:sz w:val="22"/>
                <w:szCs w:val="22"/>
              </w:rPr>
              <w:t xml:space="preserve"> </w:t>
            </w:r>
            <w:r w:rsidRPr="00973B53">
              <w:rPr>
                <w:color w:val="222222"/>
                <w:sz w:val="22"/>
                <w:szCs w:val="22"/>
                <w:lang w:val="sr-Cyrl-CS"/>
              </w:rPr>
              <w:t>цена</w:t>
            </w:r>
            <w:r w:rsidRPr="00973B53">
              <w:rPr>
                <w:color w:val="222222"/>
                <w:sz w:val="22"/>
                <w:szCs w:val="22"/>
              </w:rPr>
              <w:t xml:space="preserve"> са ПДВ </w:t>
            </w:r>
            <w:r>
              <w:rPr>
                <w:color w:val="222222"/>
                <w:sz w:val="22"/>
                <w:szCs w:val="22"/>
              </w:rPr>
              <w:t>–</w:t>
            </w:r>
            <w:r w:rsidRPr="00973B53">
              <w:rPr>
                <w:color w:val="222222"/>
                <w:sz w:val="22"/>
                <w:szCs w:val="22"/>
              </w:rPr>
              <w:t>ом</w:t>
            </w:r>
          </w:p>
        </w:tc>
      </w:tr>
      <w:tr w:rsidR="009A27D3" w:rsidRPr="00973B53" w:rsidTr="009A27D3">
        <w:trPr>
          <w:trHeight w:val="296"/>
        </w:trPr>
        <w:tc>
          <w:tcPr>
            <w:tcW w:w="720" w:type="dxa"/>
          </w:tcPr>
          <w:p w:rsidR="009A27D3" w:rsidRPr="00973B53" w:rsidRDefault="009A27D3" w:rsidP="009A27D3">
            <w:pPr>
              <w:jc w:val="center"/>
              <w:rPr>
                <w:color w:val="222222"/>
                <w:lang w:val="sr-Cyrl-CS"/>
              </w:rPr>
            </w:pPr>
            <w:r w:rsidRPr="00973B53">
              <w:rPr>
                <w:color w:val="222222"/>
                <w:sz w:val="22"/>
                <w:szCs w:val="22"/>
                <w:lang w:val="sr-Cyrl-CS"/>
              </w:rPr>
              <w:t>1.</w:t>
            </w:r>
          </w:p>
        </w:tc>
        <w:tc>
          <w:tcPr>
            <w:tcW w:w="2700" w:type="dxa"/>
          </w:tcPr>
          <w:p w:rsidR="009A27D3" w:rsidRPr="00973B53" w:rsidRDefault="009A27D3" w:rsidP="009A27D3">
            <w:pPr>
              <w:rPr>
                <w:color w:val="222222"/>
                <w:lang w:val="sr-Cyrl-CS"/>
              </w:rPr>
            </w:pPr>
            <w:r w:rsidRPr="00973B53">
              <w:rPr>
                <w:color w:val="222222"/>
                <w:sz w:val="22"/>
                <w:szCs w:val="22"/>
                <w:lang w:val="sr-Cyrl-CS"/>
              </w:rPr>
              <w:t>Редован сервис штампача</w:t>
            </w:r>
          </w:p>
        </w:tc>
        <w:tc>
          <w:tcPr>
            <w:tcW w:w="1260" w:type="dxa"/>
          </w:tcPr>
          <w:p w:rsidR="009A27D3" w:rsidRPr="00973B53" w:rsidRDefault="009A27D3" w:rsidP="009A27D3">
            <w:pPr>
              <w:rPr>
                <w:color w:val="222222"/>
                <w:lang w:val="sr-Cyrl-CS"/>
              </w:rPr>
            </w:pPr>
            <w:r>
              <w:rPr>
                <w:rFonts w:ascii="Calibri" w:hAnsi="Calibri"/>
                <w:color w:val="222222"/>
                <w:sz w:val="22"/>
                <w:szCs w:val="22"/>
                <w:lang w:val="sr-Cyrl-CS"/>
              </w:rPr>
              <w:t>1 ком</w:t>
            </w:r>
          </w:p>
        </w:tc>
        <w:tc>
          <w:tcPr>
            <w:tcW w:w="1260" w:type="dxa"/>
          </w:tcPr>
          <w:p w:rsidR="009A27D3" w:rsidRPr="00973B53" w:rsidRDefault="009A27D3" w:rsidP="009A27D3">
            <w:pPr>
              <w:rPr>
                <w:color w:val="222222"/>
                <w:lang w:val="sr-Cyrl-CS"/>
              </w:rPr>
            </w:pPr>
          </w:p>
        </w:tc>
        <w:tc>
          <w:tcPr>
            <w:tcW w:w="1319" w:type="dxa"/>
          </w:tcPr>
          <w:p w:rsidR="009A27D3" w:rsidRPr="00973B53" w:rsidRDefault="009A27D3" w:rsidP="009A27D3">
            <w:pPr>
              <w:rPr>
                <w:color w:val="222222"/>
                <w:lang w:val="sr-Cyrl-CS"/>
              </w:rPr>
            </w:pPr>
          </w:p>
        </w:tc>
        <w:tc>
          <w:tcPr>
            <w:tcW w:w="1413" w:type="dxa"/>
          </w:tcPr>
          <w:p w:rsidR="009A27D3" w:rsidRPr="00973B53" w:rsidRDefault="009A27D3" w:rsidP="009A27D3">
            <w:pPr>
              <w:rPr>
                <w:color w:val="222222"/>
                <w:lang w:val="sr-Cyrl-CS"/>
              </w:rPr>
            </w:pPr>
          </w:p>
        </w:tc>
        <w:tc>
          <w:tcPr>
            <w:tcW w:w="1498" w:type="dxa"/>
          </w:tcPr>
          <w:p w:rsidR="009A27D3" w:rsidRPr="00973B53" w:rsidRDefault="009A27D3" w:rsidP="009A27D3">
            <w:pPr>
              <w:rPr>
                <w:color w:val="222222"/>
                <w:lang w:val="sr-Cyrl-CS"/>
              </w:rPr>
            </w:pPr>
          </w:p>
        </w:tc>
      </w:tr>
      <w:tr w:rsidR="009A27D3" w:rsidRPr="00973B53" w:rsidTr="009A27D3">
        <w:trPr>
          <w:trHeight w:val="269"/>
        </w:trPr>
        <w:tc>
          <w:tcPr>
            <w:tcW w:w="720" w:type="dxa"/>
          </w:tcPr>
          <w:p w:rsidR="009A27D3" w:rsidRPr="00973B53" w:rsidRDefault="009A27D3" w:rsidP="009A27D3">
            <w:pPr>
              <w:jc w:val="center"/>
              <w:rPr>
                <w:color w:val="222222"/>
                <w:lang w:val="sr-Cyrl-CS"/>
              </w:rPr>
            </w:pPr>
            <w:r w:rsidRPr="00973B53">
              <w:rPr>
                <w:color w:val="222222"/>
                <w:sz w:val="22"/>
                <w:szCs w:val="22"/>
                <w:lang w:val="sr-Cyrl-CS"/>
              </w:rPr>
              <w:t>2.</w:t>
            </w:r>
          </w:p>
        </w:tc>
        <w:tc>
          <w:tcPr>
            <w:tcW w:w="2700" w:type="dxa"/>
          </w:tcPr>
          <w:p w:rsidR="009A27D3" w:rsidRPr="00973B53" w:rsidRDefault="009A27D3" w:rsidP="009A27D3">
            <w:pPr>
              <w:rPr>
                <w:color w:val="222222"/>
                <w:lang w:val="sr-Cyrl-CS"/>
              </w:rPr>
            </w:pPr>
            <w:r w:rsidRPr="00973B53">
              <w:rPr>
                <w:color w:val="222222"/>
                <w:sz w:val="22"/>
                <w:szCs w:val="22"/>
                <w:lang w:val="sr-Cyrl-CS"/>
              </w:rPr>
              <w:t>Редован сервис Фах апарата</w:t>
            </w:r>
          </w:p>
        </w:tc>
        <w:tc>
          <w:tcPr>
            <w:tcW w:w="1260" w:type="dxa"/>
          </w:tcPr>
          <w:p w:rsidR="009A27D3" w:rsidRPr="00973B53" w:rsidRDefault="009A27D3" w:rsidP="009A27D3">
            <w:pPr>
              <w:rPr>
                <w:color w:val="222222"/>
                <w:lang w:val="sr-Cyrl-CS"/>
              </w:rPr>
            </w:pPr>
            <w:r>
              <w:rPr>
                <w:rFonts w:ascii="Calibri" w:hAnsi="Calibri"/>
                <w:color w:val="222222"/>
                <w:sz w:val="22"/>
                <w:szCs w:val="22"/>
                <w:lang w:val="sr-Cyrl-CS"/>
              </w:rPr>
              <w:t>1 ком</w:t>
            </w:r>
          </w:p>
        </w:tc>
        <w:tc>
          <w:tcPr>
            <w:tcW w:w="1260" w:type="dxa"/>
          </w:tcPr>
          <w:p w:rsidR="009A27D3" w:rsidRPr="00973B53" w:rsidRDefault="009A27D3" w:rsidP="009A27D3">
            <w:pPr>
              <w:rPr>
                <w:color w:val="222222"/>
                <w:lang w:val="sr-Cyrl-CS"/>
              </w:rPr>
            </w:pPr>
          </w:p>
        </w:tc>
        <w:tc>
          <w:tcPr>
            <w:tcW w:w="1319" w:type="dxa"/>
          </w:tcPr>
          <w:p w:rsidR="009A27D3" w:rsidRPr="00973B53" w:rsidRDefault="009A27D3" w:rsidP="009A27D3">
            <w:pPr>
              <w:rPr>
                <w:color w:val="222222"/>
                <w:lang w:val="sr-Cyrl-CS"/>
              </w:rPr>
            </w:pPr>
          </w:p>
        </w:tc>
        <w:tc>
          <w:tcPr>
            <w:tcW w:w="1413" w:type="dxa"/>
          </w:tcPr>
          <w:p w:rsidR="009A27D3" w:rsidRPr="00973B53" w:rsidRDefault="009A27D3" w:rsidP="009A27D3">
            <w:pPr>
              <w:rPr>
                <w:color w:val="222222"/>
                <w:lang w:val="sr-Cyrl-CS"/>
              </w:rPr>
            </w:pPr>
          </w:p>
        </w:tc>
        <w:tc>
          <w:tcPr>
            <w:tcW w:w="1498" w:type="dxa"/>
          </w:tcPr>
          <w:p w:rsidR="009A27D3" w:rsidRPr="00973B53" w:rsidRDefault="009A27D3" w:rsidP="009A27D3">
            <w:pPr>
              <w:rPr>
                <w:color w:val="222222"/>
                <w:lang w:val="sr-Cyrl-CS"/>
              </w:rPr>
            </w:pPr>
          </w:p>
        </w:tc>
      </w:tr>
      <w:tr w:rsidR="009A27D3" w:rsidRPr="00973B53" w:rsidTr="009A27D3">
        <w:trPr>
          <w:trHeight w:val="341"/>
        </w:trPr>
        <w:tc>
          <w:tcPr>
            <w:tcW w:w="720" w:type="dxa"/>
          </w:tcPr>
          <w:p w:rsidR="009A27D3" w:rsidRPr="00973B53" w:rsidRDefault="009A27D3" w:rsidP="009A27D3">
            <w:pPr>
              <w:jc w:val="center"/>
              <w:rPr>
                <w:color w:val="222222"/>
                <w:lang w:val="sr-Cyrl-CS"/>
              </w:rPr>
            </w:pPr>
            <w:r w:rsidRPr="00973B53">
              <w:rPr>
                <w:color w:val="222222"/>
                <w:sz w:val="22"/>
                <w:szCs w:val="22"/>
                <w:lang w:val="sr-Cyrl-CS"/>
              </w:rPr>
              <w:t>3.</w:t>
            </w:r>
          </w:p>
        </w:tc>
        <w:tc>
          <w:tcPr>
            <w:tcW w:w="2700" w:type="dxa"/>
          </w:tcPr>
          <w:p w:rsidR="009A27D3" w:rsidRPr="00973B53" w:rsidRDefault="009A27D3" w:rsidP="009A27D3">
            <w:pPr>
              <w:rPr>
                <w:color w:val="222222"/>
                <w:lang w:val="sr-Cyrl-CS"/>
              </w:rPr>
            </w:pPr>
            <w:r w:rsidRPr="00973B53">
              <w:rPr>
                <w:color w:val="222222"/>
                <w:sz w:val="22"/>
                <w:szCs w:val="22"/>
                <w:lang w:val="sr-Cyrl-CS"/>
              </w:rPr>
              <w:t>Редован сервис МФ уређаја</w:t>
            </w:r>
          </w:p>
        </w:tc>
        <w:tc>
          <w:tcPr>
            <w:tcW w:w="1260" w:type="dxa"/>
          </w:tcPr>
          <w:p w:rsidR="009A27D3" w:rsidRPr="00973B53" w:rsidRDefault="009A27D3" w:rsidP="009A27D3">
            <w:pPr>
              <w:rPr>
                <w:color w:val="222222"/>
                <w:lang w:val="sr-Cyrl-CS"/>
              </w:rPr>
            </w:pPr>
            <w:r>
              <w:rPr>
                <w:rFonts w:ascii="Calibri" w:hAnsi="Calibri"/>
                <w:color w:val="222222"/>
                <w:sz w:val="22"/>
                <w:szCs w:val="22"/>
                <w:lang w:val="sr-Cyrl-CS"/>
              </w:rPr>
              <w:t>1 ком</w:t>
            </w:r>
          </w:p>
        </w:tc>
        <w:tc>
          <w:tcPr>
            <w:tcW w:w="1260" w:type="dxa"/>
          </w:tcPr>
          <w:p w:rsidR="009A27D3" w:rsidRPr="00973B53" w:rsidRDefault="009A27D3" w:rsidP="009A27D3">
            <w:pPr>
              <w:rPr>
                <w:color w:val="222222"/>
                <w:lang w:val="sr-Cyrl-CS"/>
              </w:rPr>
            </w:pPr>
          </w:p>
        </w:tc>
        <w:tc>
          <w:tcPr>
            <w:tcW w:w="1319" w:type="dxa"/>
          </w:tcPr>
          <w:p w:rsidR="009A27D3" w:rsidRPr="00973B53" w:rsidRDefault="009A27D3" w:rsidP="009A27D3">
            <w:pPr>
              <w:rPr>
                <w:color w:val="222222"/>
                <w:lang w:val="sr-Cyrl-CS"/>
              </w:rPr>
            </w:pPr>
          </w:p>
        </w:tc>
        <w:tc>
          <w:tcPr>
            <w:tcW w:w="1413" w:type="dxa"/>
          </w:tcPr>
          <w:p w:rsidR="009A27D3" w:rsidRPr="00973B53" w:rsidRDefault="009A27D3" w:rsidP="009A27D3">
            <w:pPr>
              <w:rPr>
                <w:color w:val="222222"/>
                <w:lang w:val="sr-Cyrl-CS"/>
              </w:rPr>
            </w:pPr>
          </w:p>
        </w:tc>
        <w:tc>
          <w:tcPr>
            <w:tcW w:w="1498" w:type="dxa"/>
          </w:tcPr>
          <w:p w:rsidR="009A27D3" w:rsidRPr="00973B53" w:rsidRDefault="009A27D3" w:rsidP="009A27D3">
            <w:pPr>
              <w:rPr>
                <w:color w:val="222222"/>
                <w:lang w:val="sr-Cyrl-CS"/>
              </w:rPr>
            </w:pPr>
          </w:p>
        </w:tc>
      </w:tr>
      <w:tr w:rsidR="009A27D3" w:rsidRPr="00973B53" w:rsidTr="009A27D3">
        <w:tc>
          <w:tcPr>
            <w:tcW w:w="720" w:type="dxa"/>
          </w:tcPr>
          <w:p w:rsidR="009A27D3" w:rsidRPr="00973B53" w:rsidRDefault="009A27D3" w:rsidP="009A27D3">
            <w:pPr>
              <w:jc w:val="center"/>
              <w:rPr>
                <w:color w:val="222222"/>
                <w:lang w:val="sr-Cyrl-CS"/>
              </w:rPr>
            </w:pPr>
            <w:r w:rsidRPr="00973B53">
              <w:rPr>
                <w:color w:val="222222"/>
                <w:sz w:val="22"/>
                <w:szCs w:val="22"/>
                <w:lang w:val="sr-Cyrl-CS"/>
              </w:rPr>
              <w:t>4.</w:t>
            </w:r>
          </w:p>
        </w:tc>
        <w:tc>
          <w:tcPr>
            <w:tcW w:w="2700" w:type="dxa"/>
          </w:tcPr>
          <w:p w:rsidR="009A27D3" w:rsidRPr="00973B53" w:rsidRDefault="009A27D3" w:rsidP="009A27D3">
            <w:pPr>
              <w:rPr>
                <w:color w:val="222222"/>
                <w:lang w:val="sr-Cyrl-CS"/>
              </w:rPr>
            </w:pPr>
            <w:r w:rsidRPr="00973B53">
              <w:rPr>
                <w:color w:val="222222"/>
                <w:sz w:val="22"/>
                <w:szCs w:val="22"/>
                <w:lang w:val="sr-Cyrl-CS"/>
              </w:rPr>
              <w:t>Редован сервис фотокопир апарата</w:t>
            </w:r>
          </w:p>
        </w:tc>
        <w:tc>
          <w:tcPr>
            <w:tcW w:w="1260" w:type="dxa"/>
          </w:tcPr>
          <w:p w:rsidR="009A27D3" w:rsidRPr="00973B53" w:rsidRDefault="009A27D3" w:rsidP="009A27D3">
            <w:pPr>
              <w:rPr>
                <w:color w:val="222222"/>
                <w:lang w:val="sr-Cyrl-CS"/>
              </w:rPr>
            </w:pPr>
            <w:r>
              <w:rPr>
                <w:rFonts w:ascii="Calibri" w:hAnsi="Calibri"/>
                <w:color w:val="222222"/>
                <w:sz w:val="22"/>
                <w:szCs w:val="22"/>
                <w:lang w:val="sr-Cyrl-CS"/>
              </w:rPr>
              <w:t>1 ком</w:t>
            </w:r>
          </w:p>
        </w:tc>
        <w:tc>
          <w:tcPr>
            <w:tcW w:w="1260" w:type="dxa"/>
          </w:tcPr>
          <w:p w:rsidR="009A27D3" w:rsidRPr="00973B53" w:rsidRDefault="009A27D3" w:rsidP="009A27D3">
            <w:pPr>
              <w:rPr>
                <w:color w:val="222222"/>
                <w:lang w:val="sr-Cyrl-CS"/>
              </w:rPr>
            </w:pPr>
          </w:p>
        </w:tc>
        <w:tc>
          <w:tcPr>
            <w:tcW w:w="1319" w:type="dxa"/>
          </w:tcPr>
          <w:p w:rsidR="009A27D3" w:rsidRPr="00973B53" w:rsidRDefault="009A27D3" w:rsidP="009A27D3">
            <w:pPr>
              <w:rPr>
                <w:color w:val="222222"/>
                <w:lang w:val="sr-Cyrl-CS"/>
              </w:rPr>
            </w:pPr>
          </w:p>
        </w:tc>
        <w:tc>
          <w:tcPr>
            <w:tcW w:w="1413" w:type="dxa"/>
          </w:tcPr>
          <w:p w:rsidR="009A27D3" w:rsidRPr="00973B53" w:rsidRDefault="009A27D3" w:rsidP="009A27D3">
            <w:pPr>
              <w:rPr>
                <w:color w:val="222222"/>
                <w:lang w:val="sr-Cyrl-CS"/>
              </w:rPr>
            </w:pPr>
          </w:p>
        </w:tc>
        <w:tc>
          <w:tcPr>
            <w:tcW w:w="1498" w:type="dxa"/>
          </w:tcPr>
          <w:p w:rsidR="009A27D3" w:rsidRPr="00973B53" w:rsidRDefault="009A27D3" w:rsidP="009A27D3">
            <w:pPr>
              <w:rPr>
                <w:color w:val="222222"/>
                <w:lang w:val="sr-Cyrl-CS"/>
              </w:rPr>
            </w:pPr>
          </w:p>
        </w:tc>
      </w:tr>
      <w:tr w:rsidR="009A27D3" w:rsidRPr="00B63991" w:rsidTr="009A27D3">
        <w:tc>
          <w:tcPr>
            <w:tcW w:w="7259" w:type="dxa"/>
            <w:gridSpan w:val="5"/>
            <w:vAlign w:val="center"/>
          </w:tcPr>
          <w:p w:rsidR="009A27D3" w:rsidRPr="00B63991" w:rsidRDefault="009A27D3" w:rsidP="009A27D3">
            <w:pPr>
              <w:rPr>
                <w:rFonts w:ascii="Calibri" w:hAnsi="Calibri"/>
                <w:color w:val="222222"/>
              </w:rPr>
            </w:pPr>
            <w:r>
              <w:rPr>
                <w:b/>
                <w:color w:val="222222"/>
                <w:sz w:val="22"/>
                <w:szCs w:val="22"/>
                <w:lang w:val="sr-Cyrl-CS"/>
              </w:rPr>
              <w:t xml:space="preserve">              </w:t>
            </w:r>
            <w:r w:rsidRPr="00C5095C">
              <w:rPr>
                <w:b/>
                <w:color w:val="222222"/>
                <w:sz w:val="22"/>
                <w:szCs w:val="22"/>
                <w:lang w:val="sr-Cyrl-CS"/>
              </w:rPr>
              <w:t xml:space="preserve">УКУПНО ТАБЕЛА </w:t>
            </w:r>
            <w:r>
              <w:rPr>
                <w:b/>
                <w:color w:val="222222"/>
                <w:sz w:val="22"/>
                <w:szCs w:val="22"/>
                <w:lang w:val="sr-Cyrl-CS"/>
              </w:rPr>
              <w:t>Л</w:t>
            </w:r>
          </w:p>
        </w:tc>
        <w:tc>
          <w:tcPr>
            <w:tcW w:w="1413" w:type="dxa"/>
          </w:tcPr>
          <w:p w:rsidR="009A27D3" w:rsidRPr="00B63991" w:rsidRDefault="009A27D3" w:rsidP="009A27D3">
            <w:pPr>
              <w:rPr>
                <w:rFonts w:ascii="Calibri" w:hAnsi="Calibri"/>
                <w:color w:val="222222"/>
              </w:rPr>
            </w:pPr>
          </w:p>
        </w:tc>
        <w:tc>
          <w:tcPr>
            <w:tcW w:w="1498" w:type="dxa"/>
          </w:tcPr>
          <w:p w:rsidR="009A27D3" w:rsidRPr="00B63991" w:rsidRDefault="009A27D3" w:rsidP="009A27D3">
            <w:pPr>
              <w:rPr>
                <w:rFonts w:ascii="Calibri" w:hAnsi="Calibri"/>
                <w:color w:val="222222"/>
              </w:rPr>
            </w:pPr>
          </w:p>
        </w:tc>
      </w:tr>
    </w:tbl>
    <w:p w:rsidR="009A27D3" w:rsidRDefault="009A27D3" w:rsidP="009A27D3">
      <w:pPr>
        <w:shd w:val="clear" w:color="auto" w:fill="FFFFFF"/>
        <w:jc w:val="both"/>
        <w:rPr>
          <w:b/>
          <w:color w:val="222222"/>
        </w:rPr>
      </w:pPr>
    </w:p>
    <w:p w:rsidR="009A27D3" w:rsidRPr="00710E9D" w:rsidRDefault="009A27D3" w:rsidP="009A27D3">
      <w:pPr>
        <w:shd w:val="clear" w:color="auto" w:fill="FFFFFF"/>
        <w:jc w:val="both"/>
        <w:rPr>
          <w:b/>
          <w:color w:val="222222"/>
        </w:rPr>
      </w:pPr>
    </w:p>
    <w:p w:rsidR="009A27D3" w:rsidRPr="00B63991" w:rsidRDefault="009A27D3" w:rsidP="009A27D3">
      <w:pPr>
        <w:shd w:val="clear" w:color="auto" w:fill="FFFFFF"/>
        <w:jc w:val="both"/>
        <w:rPr>
          <w:color w:val="222222"/>
          <w:sz w:val="20"/>
          <w:szCs w:val="20"/>
        </w:rPr>
      </w:pPr>
      <w:r w:rsidRPr="00B63991">
        <w:rPr>
          <w:b/>
          <w:color w:val="222222"/>
          <w:sz w:val="20"/>
          <w:szCs w:val="20"/>
          <w:lang w:val="sr-Cyrl-CS"/>
        </w:rPr>
        <w:t>НАПОМЕНА:</w:t>
      </w:r>
      <w:r w:rsidRPr="00B63991">
        <w:rPr>
          <w:color w:val="222222"/>
          <w:sz w:val="20"/>
          <w:szCs w:val="20"/>
          <w:lang w:val="sr-Cyrl-CS"/>
        </w:rPr>
        <w:t xml:space="preserve"> Редован сервис обухвата: сав рад на чишћењу, подмазивању, штеловању уређаја, дефектажу, демонтажу, монтажу и пробу уређаја као и излазак на терен.</w:t>
      </w:r>
    </w:p>
    <w:p w:rsidR="00CA1E05" w:rsidRDefault="009A27D3" w:rsidP="009A27D3">
      <w:pPr>
        <w:shd w:val="clear" w:color="auto" w:fill="FFFFFF"/>
        <w:jc w:val="both"/>
        <w:rPr>
          <w:b/>
          <w:color w:val="222222"/>
        </w:rPr>
      </w:pPr>
      <w:r>
        <w:rPr>
          <w:b/>
          <w:color w:val="222222"/>
          <w:lang w:val="sr-Cyrl-CS"/>
        </w:rPr>
        <w:lastRenderedPageBreak/>
        <w:t xml:space="preserve">                      </w:t>
      </w:r>
    </w:p>
    <w:p w:rsidR="009A27D3" w:rsidRPr="00B63991" w:rsidRDefault="009A27D3" w:rsidP="009A27D3">
      <w:pPr>
        <w:shd w:val="clear" w:color="auto" w:fill="FFFFFF"/>
        <w:jc w:val="both"/>
        <w:rPr>
          <w:color w:val="222222"/>
          <w:sz w:val="20"/>
          <w:szCs w:val="20"/>
        </w:rPr>
      </w:pPr>
      <w:r>
        <w:rPr>
          <w:b/>
          <w:color w:val="222222"/>
          <w:lang w:val="sr-Cyrl-CS"/>
        </w:rPr>
        <w:t xml:space="preserve">                      </w:t>
      </w:r>
    </w:p>
    <w:tbl>
      <w:tblPr>
        <w:tblW w:w="10322"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68"/>
        <w:gridCol w:w="2558"/>
        <w:gridCol w:w="1345"/>
        <w:gridCol w:w="3031"/>
      </w:tblGrid>
      <w:tr w:rsidR="009A27D3" w:rsidRPr="00B63991" w:rsidTr="009A27D3">
        <w:trPr>
          <w:jc w:val="center"/>
        </w:trPr>
        <w:tc>
          <w:tcPr>
            <w:tcW w:w="10322" w:type="dxa"/>
            <w:gridSpan w:val="5"/>
            <w:shd w:val="clear" w:color="auto" w:fill="A6A6A6"/>
            <w:vAlign w:val="center"/>
          </w:tcPr>
          <w:p w:rsidR="009A27D3" w:rsidRPr="00540633" w:rsidRDefault="009A27D3" w:rsidP="009A27D3">
            <w:pPr>
              <w:rPr>
                <w:b/>
                <w:color w:val="222222"/>
                <w:lang w:val="sr-Cyrl-CS"/>
              </w:rPr>
            </w:pPr>
            <w:r w:rsidRPr="00540633">
              <w:rPr>
                <w:b/>
                <w:color w:val="222222"/>
                <w:lang w:val="sr-Latn-CS"/>
              </w:rPr>
              <w:t>T</w:t>
            </w:r>
            <w:r w:rsidRPr="00540633">
              <w:rPr>
                <w:b/>
                <w:color w:val="222222"/>
                <w:lang w:val="sr-Cyrl-CS"/>
              </w:rPr>
              <w:t>абела Љ</w:t>
            </w:r>
          </w:p>
        </w:tc>
      </w:tr>
      <w:tr w:rsidR="009A27D3" w:rsidRPr="00B63991" w:rsidTr="009A27D3">
        <w:trPr>
          <w:jc w:val="center"/>
        </w:trPr>
        <w:tc>
          <w:tcPr>
            <w:tcW w:w="720" w:type="dxa"/>
            <w:vAlign w:val="center"/>
          </w:tcPr>
          <w:p w:rsidR="009A27D3" w:rsidRPr="00B63991" w:rsidRDefault="009A27D3" w:rsidP="009A27D3">
            <w:pPr>
              <w:jc w:val="center"/>
              <w:rPr>
                <w:color w:val="222222"/>
              </w:rPr>
            </w:pPr>
            <w:r w:rsidRPr="00B63991">
              <w:rPr>
                <w:color w:val="222222"/>
                <w:sz w:val="22"/>
                <w:szCs w:val="22"/>
              </w:rPr>
              <w:t>Ред. Бр</w:t>
            </w:r>
          </w:p>
        </w:tc>
        <w:tc>
          <w:tcPr>
            <w:tcW w:w="2668" w:type="dxa"/>
            <w:vAlign w:val="center"/>
          </w:tcPr>
          <w:p w:rsidR="009A27D3" w:rsidRPr="00B63991" w:rsidRDefault="009A27D3" w:rsidP="009A27D3">
            <w:pPr>
              <w:jc w:val="center"/>
              <w:rPr>
                <w:color w:val="222222"/>
                <w:lang w:val="sr-Cyrl-CS"/>
              </w:rPr>
            </w:pPr>
            <w:r w:rsidRPr="00B63991">
              <w:rPr>
                <w:color w:val="222222"/>
                <w:sz w:val="22"/>
                <w:szCs w:val="22"/>
                <w:lang w:val="sr-Cyrl-CS"/>
              </w:rPr>
              <w:t>Спецификација</w:t>
            </w:r>
          </w:p>
        </w:tc>
        <w:tc>
          <w:tcPr>
            <w:tcW w:w="2558" w:type="dxa"/>
            <w:vAlign w:val="center"/>
          </w:tcPr>
          <w:p w:rsidR="009A27D3" w:rsidRPr="00B63991" w:rsidRDefault="009A27D3" w:rsidP="009A27D3">
            <w:pPr>
              <w:jc w:val="center"/>
              <w:rPr>
                <w:color w:val="222222"/>
                <w:lang w:val="sr-Cyrl-CS"/>
              </w:rPr>
            </w:pPr>
            <w:r w:rsidRPr="00B63991">
              <w:rPr>
                <w:color w:val="222222"/>
                <w:sz w:val="22"/>
                <w:szCs w:val="22"/>
                <w:lang w:val="sr-Cyrl-CS"/>
              </w:rPr>
              <w:t>Укупан збир јединичних цена без ПДВ-а</w:t>
            </w:r>
          </w:p>
        </w:tc>
        <w:tc>
          <w:tcPr>
            <w:tcW w:w="1345" w:type="dxa"/>
            <w:vAlign w:val="center"/>
          </w:tcPr>
          <w:p w:rsidR="009A27D3" w:rsidRPr="00B63991" w:rsidRDefault="009A27D3" w:rsidP="009A27D3">
            <w:pPr>
              <w:jc w:val="center"/>
              <w:rPr>
                <w:color w:val="222222"/>
                <w:lang w:val="sr-Cyrl-CS"/>
              </w:rPr>
            </w:pPr>
            <w:r w:rsidRPr="00B63991">
              <w:rPr>
                <w:color w:val="222222"/>
                <w:sz w:val="22"/>
                <w:szCs w:val="22"/>
                <w:lang w:val="sr-Cyrl-CS"/>
              </w:rPr>
              <w:t>Обрачунати ПДВ</w:t>
            </w:r>
          </w:p>
        </w:tc>
        <w:tc>
          <w:tcPr>
            <w:tcW w:w="3031" w:type="dxa"/>
            <w:vAlign w:val="center"/>
          </w:tcPr>
          <w:p w:rsidR="009A27D3" w:rsidRPr="00B63991" w:rsidRDefault="009A27D3" w:rsidP="009A27D3">
            <w:pPr>
              <w:jc w:val="center"/>
              <w:rPr>
                <w:color w:val="222222"/>
                <w:lang w:val="sr-Cyrl-CS"/>
              </w:rPr>
            </w:pPr>
            <w:r w:rsidRPr="00B63991">
              <w:rPr>
                <w:color w:val="222222"/>
                <w:sz w:val="22"/>
                <w:szCs w:val="22"/>
                <w:lang w:val="sr-Cyrl-CS"/>
              </w:rPr>
              <w:t>Укупан зби јединичних цена са ПДВ-ом</w:t>
            </w:r>
          </w:p>
        </w:tc>
      </w:tr>
      <w:tr w:rsidR="009A27D3" w:rsidRPr="00B63991" w:rsidTr="009A27D3">
        <w:trPr>
          <w:jc w:val="center"/>
        </w:trPr>
        <w:tc>
          <w:tcPr>
            <w:tcW w:w="720" w:type="dxa"/>
            <w:vAlign w:val="center"/>
          </w:tcPr>
          <w:p w:rsidR="009A27D3" w:rsidRPr="00B63991" w:rsidRDefault="009A27D3" w:rsidP="009A27D3">
            <w:pPr>
              <w:jc w:val="center"/>
              <w:rPr>
                <w:color w:val="222222"/>
                <w:lang w:val="sr-Cyrl-CS"/>
              </w:rPr>
            </w:pPr>
            <w:r w:rsidRPr="00B63991">
              <w:rPr>
                <w:color w:val="222222"/>
                <w:sz w:val="22"/>
                <w:szCs w:val="22"/>
              </w:rPr>
              <w:t>1</w:t>
            </w:r>
            <w:r w:rsidRPr="00B63991">
              <w:rPr>
                <w:color w:val="222222"/>
                <w:sz w:val="22"/>
                <w:szCs w:val="22"/>
                <w:lang w:val="sr-Cyrl-CS"/>
              </w:rPr>
              <w:t>.</w:t>
            </w:r>
          </w:p>
        </w:tc>
        <w:tc>
          <w:tcPr>
            <w:tcW w:w="2668" w:type="dxa"/>
            <w:vAlign w:val="center"/>
          </w:tcPr>
          <w:p w:rsidR="009A27D3" w:rsidRPr="00B63991" w:rsidRDefault="009A27D3" w:rsidP="009A27D3">
            <w:pPr>
              <w:jc w:val="both"/>
              <w:rPr>
                <w:color w:val="222222"/>
                <w:lang w:val="sr-Cyrl-CS"/>
              </w:rPr>
            </w:pPr>
            <w:r w:rsidRPr="00B63991">
              <w:rPr>
                <w:color w:val="222222"/>
                <w:sz w:val="22"/>
                <w:szCs w:val="22"/>
                <w:lang w:val="sr-Cyrl-CS"/>
              </w:rPr>
              <w:t>Услуге (редован сервис) + услуге сервисирања</w:t>
            </w:r>
          </w:p>
        </w:tc>
        <w:tc>
          <w:tcPr>
            <w:tcW w:w="2558" w:type="dxa"/>
            <w:vAlign w:val="center"/>
          </w:tcPr>
          <w:p w:rsidR="009A27D3" w:rsidRPr="00B63991" w:rsidRDefault="009A27D3" w:rsidP="009A27D3">
            <w:pPr>
              <w:jc w:val="center"/>
              <w:rPr>
                <w:color w:val="222222"/>
                <w:lang w:val="sr-Cyrl-CS"/>
              </w:rPr>
            </w:pPr>
          </w:p>
        </w:tc>
        <w:tc>
          <w:tcPr>
            <w:tcW w:w="1345" w:type="dxa"/>
            <w:vAlign w:val="center"/>
          </w:tcPr>
          <w:p w:rsidR="009A27D3" w:rsidRPr="00B63991" w:rsidRDefault="009A27D3" w:rsidP="009A27D3">
            <w:pPr>
              <w:jc w:val="center"/>
              <w:rPr>
                <w:color w:val="222222"/>
                <w:lang w:val="sr-Cyrl-CS"/>
              </w:rPr>
            </w:pPr>
          </w:p>
        </w:tc>
        <w:tc>
          <w:tcPr>
            <w:tcW w:w="3031" w:type="dxa"/>
            <w:vAlign w:val="center"/>
          </w:tcPr>
          <w:p w:rsidR="009A27D3" w:rsidRPr="00B63991" w:rsidRDefault="009A27D3" w:rsidP="009A27D3">
            <w:pPr>
              <w:jc w:val="center"/>
              <w:rPr>
                <w:color w:val="222222"/>
                <w:lang w:val="sr-Cyrl-CS"/>
              </w:rPr>
            </w:pPr>
          </w:p>
        </w:tc>
      </w:tr>
      <w:tr w:rsidR="009A27D3" w:rsidRPr="00B63991" w:rsidTr="009A27D3">
        <w:trPr>
          <w:jc w:val="center"/>
        </w:trPr>
        <w:tc>
          <w:tcPr>
            <w:tcW w:w="720" w:type="dxa"/>
            <w:vAlign w:val="center"/>
          </w:tcPr>
          <w:p w:rsidR="009A27D3" w:rsidRPr="00B63991" w:rsidRDefault="009A27D3" w:rsidP="009A27D3">
            <w:pPr>
              <w:jc w:val="center"/>
              <w:rPr>
                <w:color w:val="222222"/>
                <w:lang w:val="sr-Cyrl-CS"/>
              </w:rPr>
            </w:pPr>
            <w:r w:rsidRPr="00B63991">
              <w:rPr>
                <w:color w:val="222222"/>
                <w:sz w:val="22"/>
                <w:szCs w:val="22"/>
              </w:rPr>
              <w:t>2</w:t>
            </w:r>
            <w:r w:rsidRPr="00B63991">
              <w:rPr>
                <w:color w:val="222222"/>
                <w:sz w:val="22"/>
                <w:szCs w:val="22"/>
                <w:lang w:val="sr-Cyrl-CS"/>
              </w:rPr>
              <w:t>.</w:t>
            </w:r>
          </w:p>
        </w:tc>
        <w:tc>
          <w:tcPr>
            <w:tcW w:w="2668" w:type="dxa"/>
            <w:vAlign w:val="center"/>
          </w:tcPr>
          <w:p w:rsidR="009A27D3" w:rsidRPr="00B63991" w:rsidRDefault="009A27D3" w:rsidP="009A27D3">
            <w:pPr>
              <w:jc w:val="both"/>
              <w:rPr>
                <w:color w:val="222222"/>
                <w:lang w:val="sr-Cyrl-CS"/>
              </w:rPr>
            </w:pPr>
            <w:r w:rsidRPr="00B63991">
              <w:rPr>
                <w:color w:val="222222"/>
                <w:sz w:val="22"/>
                <w:szCs w:val="22"/>
                <w:lang w:val="sr-Cyrl-CS"/>
              </w:rPr>
              <w:t>Резервни делови</w:t>
            </w:r>
          </w:p>
        </w:tc>
        <w:tc>
          <w:tcPr>
            <w:tcW w:w="2558" w:type="dxa"/>
            <w:vAlign w:val="center"/>
          </w:tcPr>
          <w:p w:rsidR="009A27D3" w:rsidRPr="00B63991" w:rsidRDefault="009A27D3" w:rsidP="009A27D3">
            <w:pPr>
              <w:jc w:val="center"/>
              <w:rPr>
                <w:color w:val="222222"/>
                <w:lang w:val="sr-Cyrl-CS"/>
              </w:rPr>
            </w:pPr>
          </w:p>
        </w:tc>
        <w:tc>
          <w:tcPr>
            <w:tcW w:w="1345" w:type="dxa"/>
            <w:vAlign w:val="center"/>
          </w:tcPr>
          <w:p w:rsidR="009A27D3" w:rsidRPr="00B63991" w:rsidRDefault="009A27D3" w:rsidP="009A27D3">
            <w:pPr>
              <w:jc w:val="center"/>
              <w:rPr>
                <w:color w:val="222222"/>
                <w:lang w:val="sr-Cyrl-CS"/>
              </w:rPr>
            </w:pPr>
          </w:p>
        </w:tc>
        <w:tc>
          <w:tcPr>
            <w:tcW w:w="3031" w:type="dxa"/>
            <w:vAlign w:val="center"/>
          </w:tcPr>
          <w:p w:rsidR="009A27D3" w:rsidRPr="00B63991" w:rsidRDefault="009A27D3" w:rsidP="009A27D3">
            <w:pPr>
              <w:jc w:val="center"/>
              <w:rPr>
                <w:color w:val="222222"/>
                <w:lang w:val="sr-Cyrl-CS"/>
              </w:rPr>
            </w:pPr>
          </w:p>
        </w:tc>
      </w:tr>
      <w:tr w:rsidR="009A27D3" w:rsidRPr="00B63991" w:rsidTr="009A27D3">
        <w:trPr>
          <w:jc w:val="center"/>
        </w:trPr>
        <w:tc>
          <w:tcPr>
            <w:tcW w:w="5946" w:type="dxa"/>
            <w:gridSpan w:val="3"/>
            <w:vAlign w:val="center"/>
          </w:tcPr>
          <w:p w:rsidR="009A27D3" w:rsidRPr="00B63991" w:rsidRDefault="009A27D3" w:rsidP="009A27D3">
            <w:pPr>
              <w:jc w:val="center"/>
              <w:rPr>
                <w:color w:val="222222"/>
                <w:lang w:val="sr-Cyrl-CS"/>
              </w:rPr>
            </w:pPr>
            <w:r w:rsidRPr="00C5095C">
              <w:rPr>
                <w:b/>
                <w:color w:val="222222"/>
                <w:sz w:val="22"/>
                <w:szCs w:val="22"/>
                <w:lang w:val="sr-Cyrl-CS"/>
              </w:rPr>
              <w:t xml:space="preserve">УКУПНО ТАБЕЛА </w:t>
            </w:r>
            <w:r>
              <w:rPr>
                <w:b/>
                <w:color w:val="222222"/>
                <w:sz w:val="22"/>
                <w:szCs w:val="22"/>
                <w:lang w:val="sr-Cyrl-CS"/>
              </w:rPr>
              <w:t>Љ</w:t>
            </w:r>
          </w:p>
        </w:tc>
        <w:tc>
          <w:tcPr>
            <w:tcW w:w="1345" w:type="dxa"/>
            <w:vAlign w:val="center"/>
          </w:tcPr>
          <w:p w:rsidR="009A27D3" w:rsidRPr="00B63991" w:rsidRDefault="009A27D3" w:rsidP="009A27D3">
            <w:pPr>
              <w:jc w:val="center"/>
              <w:rPr>
                <w:color w:val="222222"/>
                <w:lang w:val="sr-Cyrl-CS"/>
              </w:rPr>
            </w:pPr>
          </w:p>
        </w:tc>
        <w:tc>
          <w:tcPr>
            <w:tcW w:w="3031" w:type="dxa"/>
            <w:vAlign w:val="center"/>
          </w:tcPr>
          <w:p w:rsidR="009A27D3" w:rsidRPr="00B63991" w:rsidRDefault="009A27D3" w:rsidP="009A27D3">
            <w:pPr>
              <w:jc w:val="center"/>
              <w:rPr>
                <w:color w:val="222222"/>
                <w:lang w:val="sr-Cyrl-CS"/>
              </w:rPr>
            </w:pPr>
          </w:p>
        </w:tc>
      </w:tr>
    </w:tbl>
    <w:p w:rsidR="009A27D3" w:rsidRDefault="009A27D3" w:rsidP="009A27D3">
      <w:pPr>
        <w:shd w:val="clear" w:color="auto" w:fill="FFFFFF"/>
        <w:rPr>
          <w:color w:val="222222"/>
        </w:rPr>
      </w:pPr>
    </w:p>
    <w:p w:rsidR="009A27D3" w:rsidRPr="00710E9D" w:rsidRDefault="009A27D3" w:rsidP="009A27D3">
      <w:pPr>
        <w:shd w:val="clear" w:color="auto" w:fill="FFFFFF"/>
        <w:rPr>
          <w:color w:val="222222"/>
        </w:rPr>
      </w:pPr>
    </w:p>
    <w:p w:rsidR="009A27D3" w:rsidRDefault="009A27D3" w:rsidP="009A27D3">
      <w:pPr>
        <w:shd w:val="clear" w:color="auto" w:fill="FFFFFF"/>
        <w:jc w:val="both"/>
        <w:rPr>
          <w:color w:val="222222"/>
          <w:sz w:val="20"/>
          <w:szCs w:val="20"/>
          <w:lang w:val="sr-Cyrl-CS"/>
        </w:rPr>
      </w:pPr>
      <w:r w:rsidRPr="00B63991">
        <w:rPr>
          <w:b/>
          <w:color w:val="222222"/>
          <w:sz w:val="20"/>
          <w:szCs w:val="20"/>
          <w:lang w:val="sr-Cyrl-CS"/>
        </w:rPr>
        <w:t>НАПОМЕНА:</w:t>
      </w:r>
      <w:r w:rsidRPr="00B63991">
        <w:rPr>
          <w:color w:val="222222"/>
          <w:sz w:val="20"/>
          <w:szCs w:val="20"/>
          <w:lang w:val="sr-Cyrl-CS"/>
        </w:rPr>
        <w:t xml:space="preserve"> услуге сервисирања се користи за поправке (када се не ради редован сервис) или за замену резервних делова (без обрзира да ли је уз редован сервис или не)</w:t>
      </w:r>
    </w:p>
    <w:p w:rsidR="009A27D3" w:rsidRPr="00540633" w:rsidRDefault="009A27D3" w:rsidP="009A27D3">
      <w:pPr>
        <w:shd w:val="clear" w:color="auto" w:fill="FFFFFF"/>
        <w:jc w:val="both"/>
        <w:rPr>
          <w:color w:val="222222"/>
          <w:sz w:val="20"/>
          <w:szCs w:val="20"/>
          <w:lang w:val="sr-Cyrl-CS"/>
        </w:rPr>
      </w:pPr>
      <w:r>
        <w:rPr>
          <w:b/>
          <w:color w:val="222222"/>
          <w:lang w:val="sr-Cyrl-CS"/>
        </w:rPr>
        <w:t xml:space="preserve">                                              </w:t>
      </w:r>
    </w:p>
    <w:tbl>
      <w:tblPr>
        <w:tblW w:w="10189"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610"/>
        <w:gridCol w:w="2206"/>
        <w:gridCol w:w="1555"/>
        <w:gridCol w:w="1550"/>
        <w:gridCol w:w="1556"/>
      </w:tblGrid>
      <w:tr w:rsidR="009A27D3" w:rsidRPr="00B63991" w:rsidTr="009A27D3">
        <w:trPr>
          <w:jc w:val="center"/>
        </w:trPr>
        <w:tc>
          <w:tcPr>
            <w:tcW w:w="10189" w:type="dxa"/>
            <w:gridSpan w:val="6"/>
            <w:shd w:val="clear" w:color="auto" w:fill="A6A6A6"/>
            <w:vAlign w:val="center"/>
          </w:tcPr>
          <w:p w:rsidR="009A27D3" w:rsidRPr="00540633" w:rsidRDefault="009A27D3" w:rsidP="009A27D3">
            <w:pPr>
              <w:rPr>
                <w:b/>
                <w:color w:val="222222"/>
                <w:lang w:val="sr-Cyrl-CS"/>
              </w:rPr>
            </w:pPr>
            <w:r w:rsidRPr="00540633">
              <w:rPr>
                <w:b/>
                <w:color w:val="222222"/>
                <w:lang w:val="sr-Cyrl-CS"/>
              </w:rPr>
              <w:t>Табела М</w:t>
            </w:r>
          </w:p>
        </w:tc>
      </w:tr>
      <w:tr w:rsidR="009A27D3" w:rsidRPr="00B63991" w:rsidTr="009A27D3">
        <w:trPr>
          <w:jc w:val="center"/>
        </w:trPr>
        <w:tc>
          <w:tcPr>
            <w:tcW w:w="712" w:type="dxa"/>
            <w:vAlign w:val="center"/>
          </w:tcPr>
          <w:p w:rsidR="009A27D3" w:rsidRPr="00B63991" w:rsidRDefault="009A27D3" w:rsidP="009A27D3">
            <w:pPr>
              <w:jc w:val="center"/>
              <w:rPr>
                <w:color w:val="222222"/>
                <w:lang w:val="sr-Cyrl-CS"/>
              </w:rPr>
            </w:pPr>
            <w:r w:rsidRPr="00B63991">
              <w:rPr>
                <w:color w:val="222222"/>
                <w:sz w:val="22"/>
                <w:szCs w:val="22"/>
                <w:lang w:val="sr-Cyrl-CS"/>
              </w:rPr>
              <w:t>Ред. Бр.</w:t>
            </w:r>
          </w:p>
        </w:tc>
        <w:tc>
          <w:tcPr>
            <w:tcW w:w="2610" w:type="dxa"/>
            <w:vAlign w:val="center"/>
          </w:tcPr>
          <w:p w:rsidR="009A27D3" w:rsidRPr="00B63991" w:rsidRDefault="009A27D3" w:rsidP="009A27D3">
            <w:pPr>
              <w:jc w:val="center"/>
              <w:rPr>
                <w:color w:val="222222"/>
                <w:lang w:val="sr-Cyrl-CS"/>
              </w:rPr>
            </w:pPr>
            <w:r w:rsidRPr="00B63991">
              <w:rPr>
                <w:color w:val="222222"/>
                <w:sz w:val="22"/>
                <w:szCs w:val="22"/>
                <w:lang w:val="sr-Cyrl-CS"/>
              </w:rPr>
              <w:t>Сервис</w:t>
            </w:r>
          </w:p>
        </w:tc>
        <w:tc>
          <w:tcPr>
            <w:tcW w:w="2206" w:type="dxa"/>
            <w:vAlign w:val="center"/>
          </w:tcPr>
          <w:p w:rsidR="009A27D3" w:rsidRPr="00B63991" w:rsidRDefault="009A27D3" w:rsidP="009A27D3">
            <w:pPr>
              <w:jc w:val="center"/>
              <w:rPr>
                <w:color w:val="222222"/>
                <w:lang w:val="sr-Cyrl-CS"/>
              </w:rPr>
            </w:pPr>
            <w:r w:rsidRPr="00B63991">
              <w:rPr>
                <w:color w:val="222222"/>
                <w:sz w:val="22"/>
                <w:szCs w:val="22"/>
                <w:lang w:val="sr-Cyrl-CS"/>
              </w:rPr>
              <w:t>Ј/М</w:t>
            </w:r>
          </w:p>
        </w:tc>
        <w:tc>
          <w:tcPr>
            <w:tcW w:w="1555" w:type="dxa"/>
            <w:vAlign w:val="center"/>
          </w:tcPr>
          <w:p w:rsidR="009A27D3" w:rsidRPr="00B63991" w:rsidRDefault="009A27D3" w:rsidP="009A27D3">
            <w:pPr>
              <w:jc w:val="center"/>
              <w:rPr>
                <w:color w:val="222222"/>
                <w:lang w:val="sr-Cyrl-CS"/>
              </w:rPr>
            </w:pPr>
            <w:r w:rsidRPr="00B63991">
              <w:rPr>
                <w:color w:val="222222"/>
                <w:sz w:val="22"/>
                <w:szCs w:val="22"/>
                <w:lang w:val="sr-Cyrl-CS"/>
              </w:rPr>
              <w:t>Јединична цена без ПДВ-а</w:t>
            </w:r>
          </w:p>
        </w:tc>
        <w:tc>
          <w:tcPr>
            <w:tcW w:w="1550" w:type="dxa"/>
            <w:vAlign w:val="center"/>
          </w:tcPr>
          <w:p w:rsidR="009A27D3" w:rsidRPr="00B63991" w:rsidRDefault="009A27D3" w:rsidP="009A27D3">
            <w:pPr>
              <w:jc w:val="center"/>
              <w:rPr>
                <w:color w:val="222222"/>
                <w:lang w:val="sr-Cyrl-CS"/>
              </w:rPr>
            </w:pPr>
            <w:r w:rsidRPr="00B63991">
              <w:rPr>
                <w:color w:val="222222"/>
                <w:sz w:val="22"/>
                <w:szCs w:val="22"/>
                <w:lang w:val="sr-Cyrl-CS"/>
              </w:rPr>
              <w:t>Стопа ПДВ</w:t>
            </w:r>
          </w:p>
        </w:tc>
        <w:tc>
          <w:tcPr>
            <w:tcW w:w="1556" w:type="dxa"/>
            <w:vAlign w:val="center"/>
          </w:tcPr>
          <w:p w:rsidR="009A27D3" w:rsidRPr="00B63991" w:rsidRDefault="009A27D3" w:rsidP="009A27D3">
            <w:pPr>
              <w:jc w:val="center"/>
              <w:rPr>
                <w:color w:val="222222"/>
                <w:lang w:val="sr-Cyrl-CS"/>
              </w:rPr>
            </w:pPr>
            <w:r w:rsidRPr="00B63991">
              <w:rPr>
                <w:color w:val="222222"/>
                <w:sz w:val="22"/>
                <w:szCs w:val="22"/>
                <w:lang w:val="sr-Cyrl-CS"/>
              </w:rPr>
              <w:t>Јединична цена са ПДВ-ом</w:t>
            </w:r>
          </w:p>
        </w:tc>
      </w:tr>
      <w:tr w:rsidR="009A27D3" w:rsidRPr="00B63991" w:rsidTr="009A27D3">
        <w:trPr>
          <w:jc w:val="center"/>
        </w:trPr>
        <w:tc>
          <w:tcPr>
            <w:tcW w:w="712" w:type="dxa"/>
            <w:vAlign w:val="center"/>
          </w:tcPr>
          <w:p w:rsidR="009A27D3" w:rsidRPr="00710E9D" w:rsidRDefault="009A27D3" w:rsidP="009A27D3">
            <w:pPr>
              <w:jc w:val="center"/>
              <w:rPr>
                <w:color w:val="222222"/>
              </w:rPr>
            </w:pPr>
            <w:r>
              <w:rPr>
                <w:color w:val="222222"/>
                <w:sz w:val="22"/>
                <w:szCs w:val="22"/>
              </w:rPr>
              <w:t>1.</w:t>
            </w:r>
          </w:p>
        </w:tc>
        <w:tc>
          <w:tcPr>
            <w:tcW w:w="2610" w:type="dxa"/>
            <w:vAlign w:val="center"/>
          </w:tcPr>
          <w:p w:rsidR="009A27D3" w:rsidRPr="00B63991" w:rsidRDefault="009A27D3" w:rsidP="009A27D3">
            <w:pPr>
              <w:jc w:val="center"/>
              <w:rPr>
                <w:color w:val="222222"/>
                <w:lang w:val="sr-Cyrl-CS"/>
              </w:rPr>
            </w:pPr>
            <w:r w:rsidRPr="00B63991">
              <w:rPr>
                <w:color w:val="222222"/>
                <w:sz w:val="22"/>
                <w:szCs w:val="22"/>
                <w:lang w:val="sr-Cyrl-CS"/>
              </w:rPr>
              <w:t>Услуге сервисирања</w:t>
            </w:r>
          </w:p>
        </w:tc>
        <w:tc>
          <w:tcPr>
            <w:tcW w:w="2206" w:type="dxa"/>
            <w:vAlign w:val="center"/>
          </w:tcPr>
          <w:p w:rsidR="009A27D3" w:rsidRPr="00B63991" w:rsidRDefault="009A27D3" w:rsidP="009A27D3">
            <w:pPr>
              <w:jc w:val="center"/>
              <w:rPr>
                <w:color w:val="222222"/>
                <w:lang w:val="sr-Cyrl-CS"/>
              </w:rPr>
            </w:pPr>
            <w:r w:rsidRPr="00B63991">
              <w:rPr>
                <w:color w:val="222222"/>
                <w:sz w:val="22"/>
                <w:szCs w:val="22"/>
                <w:lang w:val="sr-Cyrl-CS"/>
              </w:rPr>
              <w:t>Дин/сат</w:t>
            </w:r>
          </w:p>
        </w:tc>
        <w:tc>
          <w:tcPr>
            <w:tcW w:w="1555" w:type="dxa"/>
            <w:vAlign w:val="center"/>
          </w:tcPr>
          <w:p w:rsidR="009A27D3" w:rsidRPr="00B63991" w:rsidRDefault="009A27D3" w:rsidP="009A27D3">
            <w:pPr>
              <w:jc w:val="center"/>
              <w:rPr>
                <w:color w:val="222222"/>
                <w:lang w:val="sr-Cyrl-CS"/>
              </w:rPr>
            </w:pPr>
          </w:p>
        </w:tc>
        <w:tc>
          <w:tcPr>
            <w:tcW w:w="1550" w:type="dxa"/>
            <w:vAlign w:val="center"/>
          </w:tcPr>
          <w:p w:rsidR="009A27D3" w:rsidRPr="00B63991" w:rsidRDefault="009A27D3" w:rsidP="009A27D3">
            <w:pPr>
              <w:jc w:val="center"/>
              <w:rPr>
                <w:color w:val="222222"/>
                <w:lang w:val="sr-Cyrl-CS"/>
              </w:rPr>
            </w:pPr>
          </w:p>
        </w:tc>
        <w:tc>
          <w:tcPr>
            <w:tcW w:w="1556" w:type="dxa"/>
            <w:vAlign w:val="center"/>
          </w:tcPr>
          <w:p w:rsidR="009A27D3" w:rsidRPr="00B63991" w:rsidRDefault="009A27D3" w:rsidP="009A27D3">
            <w:pPr>
              <w:jc w:val="center"/>
              <w:rPr>
                <w:color w:val="222222"/>
                <w:lang w:val="sr-Cyrl-CS"/>
              </w:rPr>
            </w:pPr>
          </w:p>
        </w:tc>
      </w:tr>
      <w:tr w:rsidR="009A27D3" w:rsidRPr="00B63991" w:rsidTr="009A27D3">
        <w:trPr>
          <w:jc w:val="center"/>
        </w:trPr>
        <w:tc>
          <w:tcPr>
            <w:tcW w:w="5528" w:type="dxa"/>
            <w:gridSpan w:val="3"/>
            <w:vAlign w:val="center"/>
          </w:tcPr>
          <w:p w:rsidR="009A27D3" w:rsidRPr="00B63991" w:rsidRDefault="009A27D3" w:rsidP="009A27D3">
            <w:pPr>
              <w:jc w:val="center"/>
              <w:rPr>
                <w:color w:val="222222"/>
                <w:lang w:val="sr-Cyrl-CS"/>
              </w:rPr>
            </w:pPr>
            <w:r w:rsidRPr="00C5095C">
              <w:rPr>
                <w:b/>
                <w:color w:val="222222"/>
                <w:sz w:val="22"/>
                <w:szCs w:val="22"/>
                <w:lang w:val="sr-Cyrl-CS"/>
              </w:rPr>
              <w:t xml:space="preserve">УКУПНО ТАБЕЛА </w:t>
            </w:r>
            <w:r>
              <w:rPr>
                <w:b/>
                <w:color w:val="222222"/>
                <w:sz w:val="22"/>
                <w:szCs w:val="22"/>
                <w:lang w:val="sr-Cyrl-CS"/>
              </w:rPr>
              <w:t>М</w:t>
            </w:r>
          </w:p>
        </w:tc>
        <w:tc>
          <w:tcPr>
            <w:tcW w:w="1555" w:type="dxa"/>
            <w:vAlign w:val="center"/>
          </w:tcPr>
          <w:p w:rsidR="009A27D3" w:rsidRPr="00B63991" w:rsidRDefault="009A27D3" w:rsidP="009A27D3">
            <w:pPr>
              <w:rPr>
                <w:color w:val="222222"/>
                <w:lang w:val="sr-Cyrl-CS"/>
              </w:rPr>
            </w:pPr>
          </w:p>
        </w:tc>
        <w:tc>
          <w:tcPr>
            <w:tcW w:w="1550" w:type="dxa"/>
            <w:vAlign w:val="center"/>
          </w:tcPr>
          <w:p w:rsidR="009A27D3" w:rsidRPr="00B63991" w:rsidRDefault="009A27D3" w:rsidP="009A27D3">
            <w:pPr>
              <w:rPr>
                <w:color w:val="222222"/>
                <w:lang w:val="sr-Cyrl-CS"/>
              </w:rPr>
            </w:pPr>
          </w:p>
        </w:tc>
        <w:tc>
          <w:tcPr>
            <w:tcW w:w="1556" w:type="dxa"/>
            <w:vAlign w:val="center"/>
          </w:tcPr>
          <w:p w:rsidR="009A27D3" w:rsidRPr="00B63991" w:rsidRDefault="009A27D3" w:rsidP="009A27D3">
            <w:pPr>
              <w:rPr>
                <w:color w:val="222222"/>
                <w:lang w:val="sr-Cyrl-CS"/>
              </w:rPr>
            </w:pPr>
          </w:p>
        </w:tc>
      </w:tr>
    </w:tbl>
    <w:p w:rsidR="009A27D3" w:rsidRDefault="009A27D3" w:rsidP="009A27D3">
      <w:pPr>
        <w:jc w:val="both"/>
        <w:rPr>
          <w:b/>
          <w:bCs/>
          <w:iCs/>
          <w:noProof/>
          <w:highlight w:val="yellow"/>
        </w:rPr>
      </w:pPr>
    </w:p>
    <w:p w:rsidR="009A27D3" w:rsidRPr="00EA7F48" w:rsidRDefault="009A27D3" w:rsidP="009A27D3">
      <w:pPr>
        <w:jc w:val="both"/>
        <w:rPr>
          <w:b/>
          <w:bCs/>
          <w:iCs/>
          <w:noProof/>
        </w:rPr>
      </w:pPr>
    </w:p>
    <w:p w:rsidR="009A27D3" w:rsidRPr="00EA7F48" w:rsidRDefault="009A27D3" w:rsidP="009A27D3">
      <w:pPr>
        <w:jc w:val="both"/>
        <w:rPr>
          <w:b/>
          <w:bCs/>
          <w:iCs/>
          <w:noProof/>
          <w:lang w:val="sr-Cyrl-CS"/>
        </w:rPr>
      </w:pPr>
      <w:r w:rsidRPr="00EA7F48">
        <w:rPr>
          <w:b/>
          <w:bCs/>
          <w:iCs/>
          <w:noProof/>
          <w:lang w:val="sr-Cyrl-CS"/>
        </w:rPr>
        <w:t xml:space="preserve">УКУПНА ВРЕДНОСТ ПОНУДЕ </w:t>
      </w:r>
      <w:r w:rsidRPr="00EA7F48">
        <w:rPr>
          <w:bCs/>
          <w:iCs/>
          <w:noProof/>
          <w:lang w:val="sr-Cyrl-CS"/>
        </w:rPr>
        <w:t>(табела А + табела Б + табела В + табела Г+ табела Д + табела Ђ + табела Е + табела Ж+ табела З + табела И + табела Ј + табела К+ табела</w:t>
      </w:r>
      <w:r w:rsidRPr="00EA7F48">
        <w:rPr>
          <w:bCs/>
          <w:iCs/>
          <w:noProof/>
        </w:rPr>
        <w:t xml:space="preserve"> </w:t>
      </w:r>
      <w:r w:rsidRPr="00EA7F48">
        <w:rPr>
          <w:bCs/>
          <w:iCs/>
          <w:noProof/>
          <w:lang w:val="sr-Cyrl-CS"/>
        </w:rPr>
        <w:t>Л+ табела</w:t>
      </w:r>
      <w:r w:rsidRPr="00EA7F48">
        <w:rPr>
          <w:bCs/>
          <w:iCs/>
          <w:noProof/>
        </w:rPr>
        <w:t xml:space="preserve"> </w:t>
      </w:r>
      <w:r w:rsidRPr="00EA7F48">
        <w:rPr>
          <w:bCs/>
          <w:iCs/>
          <w:noProof/>
          <w:lang w:val="sr-Cyrl-CS"/>
        </w:rPr>
        <w:t>Љ+ табела</w:t>
      </w:r>
      <w:r w:rsidRPr="00EA7F48">
        <w:rPr>
          <w:bCs/>
          <w:iCs/>
          <w:noProof/>
        </w:rPr>
        <w:t xml:space="preserve"> </w:t>
      </w:r>
      <w:r w:rsidRPr="00EA7F48">
        <w:rPr>
          <w:bCs/>
          <w:iCs/>
          <w:noProof/>
          <w:lang w:val="sr-Cyrl-CS"/>
        </w:rPr>
        <w:t>М)</w:t>
      </w:r>
      <w:r w:rsidRPr="00EA7F48">
        <w:rPr>
          <w:b/>
          <w:bCs/>
          <w:iCs/>
          <w:noProof/>
          <w:lang w:val="sr-Cyrl-CS"/>
        </w:rPr>
        <w:t>: _____________ динара без ПДВ-а.</w:t>
      </w:r>
    </w:p>
    <w:p w:rsidR="009A27D3" w:rsidRPr="00EA7F48" w:rsidRDefault="009A27D3" w:rsidP="009A27D3">
      <w:pPr>
        <w:jc w:val="both"/>
        <w:rPr>
          <w:b/>
          <w:bCs/>
          <w:iCs/>
          <w:noProof/>
          <w:lang w:val="sr-Cyrl-CS"/>
        </w:rPr>
      </w:pPr>
    </w:p>
    <w:p w:rsidR="009A27D3" w:rsidRPr="00453CEC" w:rsidRDefault="009A27D3" w:rsidP="009A27D3">
      <w:pPr>
        <w:jc w:val="both"/>
        <w:rPr>
          <w:b/>
          <w:bCs/>
          <w:iCs/>
          <w:noProof/>
          <w:lang w:val="sr-Cyrl-CS"/>
        </w:rPr>
      </w:pPr>
      <w:r w:rsidRPr="00EA7F48">
        <w:rPr>
          <w:b/>
          <w:bCs/>
          <w:iCs/>
          <w:noProof/>
          <w:lang w:val="sr-Cyrl-CS"/>
        </w:rPr>
        <w:t>УКУПНА ВРЕДНОСТ ПОНУДЕ</w:t>
      </w:r>
      <w:r w:rsidRPr="00EA7F48">
        <w:rPr>
          <w:bCs/>
          <w:iCs/>
          <w:noProof/>
          <w:lang w:val="sr-Cyrl-CS"/>
        </w:rPr>
        <w:t>(табела А + табела Б + табела В + табела Г+ табела Д + табела Ђ + табела Е + табела Ж+ табела З + табела И + табела Ј + табела К+ табела</w:t>
      </w:r>
      <w:r w:rsidRPr="00EA7F48">
        <w:rPr>
          <w:bCs/>
          <w:iCs/>
          <w:noProof/>
        </w:rPr>
        <w:t xml:space="preserve"> </w:t>
      </w:r>
      <w:r w:rsidRPr="00EA7F48">
        <w:rPr>
          <w:bCs/>
          <w:iCs/>
          <w:noProof/>
          <w:lang w:val="sr-Cyrl-CS"/>
        </w:rPr>
        <w:t>Л+ табела</w:t>
      </w:r>
      <w:r w:rsidRPr="00EA7F48">
        <w:rPr>
          <w:bCs/>
          <w:iCs/>
          <w:noProof/>
        </w:rPr>
        <w:t xml:space="preserve"> </w:t>
      </w:r>
      <w:r w:rsidRPr="00EA7F48">
        <w:rPr>
          <w:bCs/>
          <w:iCs/>
          <w:noProof/>
          <w:lang w:val="sr-Cyrl-CS"/>
        </w:rPr>
        <w:t>Љ+ табела</w:t>
      </w:r>
      <w:r w:rsidRPr="00EA7F48">
        <w:rPr>
          <w:bCs/>
          <w:iCs/>
          <w:noProof/>
        </w:rPr>
        <w:t xml:space="preserve"> </w:t>
      </w:r>
      <w:r w:rsidRPr="00EA7F48">
        <w:rPr>
          <w:bCs/>
          <w:iCs/>
          <w:noProof/>
          <w:lang w:val="sr-Cyrl-CS"/>
        </w:rPr>
        <w:t>М)</w:t>
      </w:r>
      <w:r w:rsidRPr="00EA7F48">
        <w:rPr>
          <w:b/>
          <w:bCs/>
          <w:iCs/>
          <w:noProof/>
          <w:lang w:val="sr-Cyrl-CS"/>
        </w:rPr>
        <w:t xml:space="preserve">: </w:t>
      </w:r>
      <w:r>
        <w:rPr>
          <w:b/>
          <w:bCs/>
          <w:iCs/>
          <w:noProof/>
          <w:lang w:val="sr-Cyrl-CS"/>
        </w:rPr>
        <w:t xml:space="preserve">   ____</w:t>
      </w:r>
      <w:r w:rsidRPr="00EA7F48">
        <w:rPr>
          <w:b/>
          <w:bCs/>
          <w:iCs/>
          <w:noProof/>
          <w:lang w:val="sr-Cyrl-CS"/>
        </w:rPr>
        <w:t>____________ динара са ПДВ-ом.</w:t>
      </w:r>
    </w:p>
    <w:p w:rsidR="009A27D3" w:rsidRDefault="009A27D3" w:rsidP="009A27D3">
      <w:pPr>
        <w:autoSpaceDE w:val="0"/>
        <w:autoSpaceDN w:val="0"/>
        <w:adjustRightInd w:val="0"/>
        <w:ind w:right="-614" w:firstLine="720"/>
        <w:jc w:val="both"/>
        <w:rPr>
          <w:rFonts w:eastAsia="TTE04o00"/>
          <w:highlight w:val="yellow"/>
          <w:lang w:val="sr-Cyrl-CS"/>
        </w:rPr>
      </w:pPr>
    </w:p>
    <w:p w:rsidR="009A27D3" w:rsidRPr="00B63991" w:rsidRDefault="009A27D3" w:rsidP="009A27D3">
      <w:pPr>
        <w:autoSpaceDE w:val="0"/>
        <w:autoSpaceDN w:val="0"/>
        <w:adjustRightInd w:val="0"/>
        <w:ind w:right="-614" w:firstLine="720"/>
        <w:jc w:val="both"/>
        <w:rPr>
          <w:rFonts w:eastAsia="TTE04o00"/>
          <w:highlight w:val="yellow"/>
          <w:lang w:val="sr-Cyrl-CS"/>
        </w:rPr>
      </w:pPr>
    </w:p>
    <w:p w:rsidR="009A27D3" w:rsidRPr="006F15FF" w:rsidRDefault="009A27D3" w:rsidP="009A27D3">
      <w:pPr>
        <w:autoSpaceDE w:val="0"/>
        <w:autoSpaceDN w:val="0"/>
        <w:adjustRightInd w:val="0"/>
        <w:ind w:right="-614" w:firstLine="720"/>
        <w:jc w:val="both"/>
        <w:rPr>
          <w:rFonts w:eastAsia="TTE04o00"/>
          <w:sz w:val="20"/>
          <w:szCs w:val="20"/>
          <w:lang w:val="sr-Cyrl-CS"/>
        </w:rPr>
      </w:pPr>
      <w:proofErr w:type="gramStart"/>
      <w:r w:rsidRPr="00F86F31">
        <w:rPr>
          <w:rFonts w:eastAsia="TTE04o00"/>
          <w:sz w:val="20"/>
          <w:szCs w:val="20"/>
        </w:rPr>
        <w:t>Количине</w:t>
      </w:r>
      <w:r w:rsidRPr="00F86F31">
        <w:rPr>
          <w:rFonts w:eastAsia="TTE04o00"/>
          <w:sz w:val="20"/>
          <w:szCs w:val="20"/>
          <w:lang w:val="sr-Cyrl-CS"/>
        </w:rPr>
        <w:t xml:space="preserve"> </w:t>
      </w:r>
      <w:r w:rsidRPr="00F86F31">
        <w:rPr>
          <w:rFonts w:eastAsia="TTE04o00"/>
          <w:sz w:val="20"/>
          <w:szCs w:val="20"/>
        </w:rPr>
        <w:t>су оквирне, ради упоредивости понуда.</w:t>
      </w:r>
      <w:proofErr w:type="gramEnd"/>
      <w:r w:rsidRPr="00F86F31">
        <w:rPr>
          <w:rFonts w:eastAsia="TTE04o00"/>
          <w:sz w:val="20"/>
          <w:szCs w:val="20"/>
        </w:rPr>
        <w:t xml:space="preserve"> </w:t>
      </w:r>
      <w:proofErr w:type="gramStart"/>
      <w:r w:rsidRPr="00F86F31">
        <w:rPr>
          <w:rFonts w:eastAsia="TTE04o00"/>
          <w:sz w:val="20"/>
          <w:szCs w:val="20"/>
        </w:rPr>
        <w:t xml:space="preserve">Стварне количине ограничене су износом </w:t>
      </w:r>
      <w:r w:rsidRPr="00F86F31">
        <w:rPr>
          <w:rFonts w:eastAsia="TTE04o00"/>
          <w:sz w:val="20"/>
          <w:szCs w:val="20"/>
          <w:lang w:val="sr-Cyrl-CS"/>
        </w:rPr>
        <w:t>с</w:t>
      </w:r>
      <w:r w:rsidRPr="00F86F31">
        <w:rPr>
          <w:rFonts w:eastAsia="TTE04o00"/>
          <w:sz w:val="20"/>
          <w:szCs w:val="20"/>
        </w:rPr>
        <w:t xml:space="preserve">редстава </w:t>
      </w:r>
      <w:r w:rsidRPr="00F86F31">
        <w:rPr>
          <w:rFonts w:eastAsia="TTE04o00"/>
          <w:sz w:val="20"/>
          <w:szCs w:val="20"/>
          <w:lang w:val="sr-Cyrl-CS"/>
        </w:rPr>
        <w:t>расположивим</w:t>
      </w:r>
      <w:r>
        <w:rPr>
          <w:rFonts w:eastAsia="TTE04o00"/>
          <w:sz w:val="20"/>
          <w:szCs w:val="20"/>
        </w:rPr>
        <w:t xml:space="preserve"> за ову </w:t>
      </w:r>
      <w:r w:rsidRPr="00F86F31">
        <w:rPr>
          <w:rFonts w:eastAsia="TTE04o00"/>
          <w:sz w:val="20"/>
          <w:szCs w:val="20"/>
        </w:rPr>
        <w:t>јавн</w:t>
      </w:r>
      <w:r w:rsidRPr="00F86F31">
        <w:rPr>
          <w:rFonts w:eastAsia="TTE04o00"/>
          <w:sz w:val="20"/>
          <w:szCs w:val="20"/>
          <w:lang w:val="sr-Cyrl-CS"/>
        </w:rPr>
        <w:t>у</w:t>
      </w:r>
      <w:r w:rsidRPr="00F86F31">
        <w:rPr>
          <w:rFonts w:eastAsia="TTE04o00"/>
          <w:sz w:val="20"/>
          <w:szCs w:val="20"/>
        </w:rPr>
        <w:t xml:space="preserve"> набавк</w:t>
      </w:r>
      <w:r w:rsidRPr="00F86F31">
        <w:rPr>
          <w:rFonts w:eastAsia="TTE04o00"/>
          <w:sz w:val="20"/>
          <w:szCs w:val="20"/>
          <w:lang w:val="sr-Cyrl-CS"/>
        </w:rPr>
        <w:t>у</w:t>
      </w:r>
      <w:r w:rsidRPr="00F86F31">
        <w:rPr>
          <w:rFonts w:eastAsia="TTE04o00"/>
          <w:sz w:val="20"/>
          <w:szCs w:val="20"/>
        </w:rPr>
        <w:t>.</w:t>
      </w:r>
      <w:proofErr w:type="gramEnd"/>
      <w:r w:rsidRPr="00F86F31">
        <w:rPr>
          <w:rFonts w:eastAsia="TTE04o00"/>
          <w:sz w:val="20"/>
          <w:szCs w:val="20"/>
        </w:rPr>
        <w:t xml:space="preserve"> </w:t>
      </w:r>
      <w:r>
        <w:rPr>
          <w:rFonts w:eastAsia="TTE04o00"/>
          <w:sz w:val="20"/>
          <w:szCs w:val="20"/>
          <w:lang w:val="sr-Cyrl-CS"/>
        </w:rPr>
        <w:t>Услуге ће</w:t>
      </w:r>
      <w:r w:rsidRPr="00F86F31">
        <w:rPr>
          <w:rFonts w:eastAsia="TTE04o00"/>
          <w:sz w:val="20"/>
          <w:szCs w:val="20"/>
        </w:rPr>
        <w:t xml:space="preserve"> се врши сукцесивно, према потребама и на захтев наручиоца</w:t>
      </w:r>
      <w:r w:rsidRPr="00F86F31">
        <w:rPr>
          <w:rFonts w:eastAsia="TTE04o00"/>
          <w:sz w:val="20"/>
          <w:szCs w:val="20"/>
          <w:lang w:val="sr-Cyrl-CS"/>
        </w:rPr>
        <w:t>.</w:t>
      </w:r>
    </w:p>
    <w:p w:rsidR="009A27D3" w:rsidRPr="0050016A" w:rsidRDefault="009A27D3" w:rsidP="009A27D3">
      <w:pPr>
        <w:shd w:val="clear" w:color="auto" w:fill="FFFFFF"/>
        <w:rPr>
          <w:rFonts w:ascii="Calibri" w:hAnsi="Calibri"/>
          <w:b/>
          <w:color w:val="222222"/>
        </w:rPr>
      </w:pPr>
    </w:p>
    <w:p w:rsidR="009A27D3" w:rsidRPr="00B63991" w:rsidRDefault="009A27D3" w:rsidP="009A27D3">
      <w:pPr>
        <w:ind w:left="360" w:right="-180"/>
        <w:jc w:val="center"/>
        <w:rPr>
          <w:b/>
          <w:lang w:val="sr-Cyrl-CS"/>
        </w:rPr>
      </w:pPr>
    </w:p>
    <w:p w:rsidR="009A27D3" w:rsidRPr="00B63991" w:rsidRDefault="009A27D3" w:rsidP="009A27D3">
      <w:pPr>
        <w:ind w:left="360" w:right="-180"/>
        <w:jc w:val="center"/>
        <w:rPr>
          <w:b/>
          <w:lang w:val="sr-Cyrl-CS"/>
        </w:rPr>
      </w:pPr>
    </w:p>
    <w:p w:rsidR="009A27D3" w:rsidRPr="00B63991" w:rsidRDefault="009A27D3" w:rsidP="009A27D3">
      <w:pPr>
        <w:autoSpaceDE w:val="0"/>
        <w:autoSpaceDN w:val="0"/>
        <w:adjustRightInd w:val="0"/>
        <w:jc w:val="both"/>
        <w:rPr>
          <w:b/>
          <w:bCs/>
          <w:iCs/>
          <w:color w:val="000000"/>
          <w:lang w:val="sr-Cyrl-CS"/>
        </w:rPr>
      </w:pPr>
      <w:r w:rsidRPr="00B63991">
        <w:rPr>
          <w:b/>
          <w:bCs/>
          <w:iCs/>
          <w:color w:val="000000"/>
          <w:lang w:val="sr-Cyrl-CS"/>
        </w:rPr>
        <w:t xml:space="preserve">У _______________, дана _______________                           </w:t>
      </w:r>
      <w:r>
        <w:rPr>
          <w:b/>
          <w:bCs/>
          <w:iCs/>
          <w:color w:val="000000"/>
        </w:rPr>
        <w:t xml:space="preserve">     </w:t>
      </w:r>
      <w:r w:rsidRPr="00B63991">
        <w:rPr>
          <w:b/>
          <w:bCs/>
          <w:iCs/>
          <w:color w:val="000000"/>
          <w:lang w:val="sr-Cyrl-CS"/>
        </w:rPr>
        <w:t xml:space="preserve">Одговорно лице понуђача </w:t>
      </w:r>
    </w:p>
    <w:p w:rsidR="009A27D3" w:rsidRPr="00B63991" w:rsidRDefault="009A27D3" w:rsidP="009A27D3">
      <w:pPr>
        <w:autoSpaceDE w:val="0"/>
        <w:autoSpaceDN w:val="0"/>
        <w:adjustRightInd w:val="0"/>
        <w:jc w:val="center"/>
        <w:rPr>
          <w:b/>
          <w:bCs/>
          <w:iCs/>
          <w:color w:val="000000"/>
          <w:lang w:val="sr-Cyrl-CS"/>
        </w:rPr>
      </w:pPr>
    </w:p>
    <w:p w:rsidR="009A27D3" w:rsidRPr="00B63991" w:rsidRDefault="009A27D3" w:rsidP="009A27D3">
      <w:pPr>
        <w:autoSpaceDE w:val="0"/>
        <w:autoSpaceDN w:val="0"/>
        <w:adjustRightInd w:val="0"/>
        <w:jc w:val="center"/>
        <w:rPr>
          <w:b/>
          <w:bCs/>
          <w:iCs/>
          <w:color w:val="000000"/>
          <w:lang w:val="sr-Cyrl-CS"/>
        </w:rPr>
      </w:pPr>
      <w:r w:rsidRPr="00B63991">
        <w:rPr>
          <w:b/>
          <w:bCs/>
          <w:iCs/>
          <w:color w:val="000000"/>
          <w:lang w:val="sr-Cyrl-CS"/>
        </w:rPr>
        <w:t xml:space="preserve">                                                                 </w:t>
      </w:r>
    </w:p>
    <w:p w:rsidR="009A27D3" w:rsidRPr="00B63991" w:rsidRDefault="009A27D3" w:rsidP="009A27D3">
      <w:pPr>
        <w:autoSpaceDE w:val="0"/>
        <w:autoSpaceDN w:val="0"/>
        <w:adjustRightInd w:val="0"/>
        <w:jc w:val="center"/>
        <w:rPr>
          <w:b/>
          <w:bCs/>
          <w:iCs/>
          <w:color w:val="000000"/>
          <w:lang w:val="sr-Cyrl-CS"/>
        </w:rPr>
      </w:pPr>
      <w:r w:rsidRPr="00B63991">
        <w:rPr>
          <w:b/>
          <w:bCs/>
          <w:iCs/>
          <w:color w:val="000000"/>
          <w:lang w:val="sr-Cyrl-CS"/>
        </w:rPr>
        <w:t xml:space="preserve">                                                                            М.П.                 ______________________ </w:t>
      </w:r>
    </w:p>
    <w:p w:rsidR="009A27D3" w:rsidRPr="00B63991" w:rsidRDefault="009A27D3" w:rsidP="009A27D3">
      <w:pPr>
        <w:jc w:val="both"/>
        <w:rPr>
          <w:b/>
          <w:bCs/>
          <w:iCs/>
          <w:color w:val="000000"/>
        </w:rPr>
      </w:pPr>
    </w:p>
    <w:p w:rsidR="009A27D3" w:rsidRPr="00B63991" w:rsidRDefault="009A27D3" w:rsidP="009A27D3">
      <w:pPr>
        <w:jc w:val="both"/>
        <w:rPr>
          <w:b/>
          <w:bCs/>
          <w:iCs/>
          <w:color w:val="000000"/>
        </w:rPr>
      </w:pPr>
    </w:p>
    <w:p w:rsidR="009A27D3" w:rsidRPr="00B63991" w:rsidRDefault="009A27D3" w:rsidP="009A27D3">
      <w:pPr>
        <w:jc w:val="both"/>
        <w:rPr>
          <w:b/>
          <w:sz w:val="20"/>
          <w:szCs w:val="20"/>
          <w:lang w:val="sr-Cyrl-CS"/>
        </w:rPr>
      </w:pPr>
      <w:r w:rsidRPr="00B63991">
        <w:rPr>
          <w:b/>
          <w:sz w:val="20"/>
          <w:szCs w:val="20"/>
          <w:lang w:val="sr-Cyrl-CS"/>
        </w:rPr>
        <w:t>Напомена:</w:t>
      </w:r>
    </w:p>
    <w:p w:rsidR="009A27D3" w:rsidRPr="00B63991" w:rsidRDefault="009A27D3" w:rsidP="009A27D3">
      <w:pPr>
        <w:jc w:val="both"/>
        <w:rPr>
          <w:sz w:val="20"/>
          <w:szCs w:val="20"/>
        </w:rPr>
      </w:pPr>
      <w:r w:rsidRPr="00B63991">
        <w:rPr>
          <w:sz w:val="20"/>
          <w:szCs w:val="20"/>
          <w:lang w:val="sr-Cyrl-CS"/>
        </w:rPr>
        <w:t>У случају подношења заједничке понуде, Образац потписују и оверавају заједно сви понуђачи из групе понуђача.</w:t>
      </w:r>
    </w:p>
    <w:p w:rsidR="009A27D3" w:rsidRDefault="009A27D3" w:rsidP="009A27D3">
      <w:pPr>
        <w:jc w:val="both"/>
        <w:rPr>
          <w:sz w:val="22"/>
          <w:szCs w:val="22"/>
          <w:lang w:val="sr-Cyrl-CS"/>
        </w:rPr>
      </w:pPr>
    </w:p>
    <w:p w:rsidR="009A27D3" w:rsidRDefault="009A27D3" w:rsidP="009A27D3">
      <w:pPr>
        <w:jc w:val="both"/>
        <w:rPr>
          <w:sz w:val="22"/>
          <w:szCs w:val="22"/>
          <w:lang w:val="sr-Cyrl-CS"/>
        </w:rPr>
      </w:pPr>
    </w:p>
    <w:p w:rsidR="009A27D3" w:rsidRPr="009A27D3" w:rsidRDefault="009A27D3" w:rsidP="006247C2">
      <w:pPr>
        <w:numPr>
          <w:ilvl w:val="0"/>
          <w:numId w:val="2"/>
        </w:numPr>
        <w:autoSpaceDE w:val="0"/>
        <w:autoSpaceDN w:val="0"/>
        <w:adjustRightInd w:val="0"/>
        <w:jc w:val="both"/>
        <w:rPr>
          <w:b/>
          <w:lang w:val="sr-Cyrl-CS"/>
        </w:rPr>
      </w:pPr>
      <w:r>
        <w:rPr>
          <w:b/>
          <w:lang w:val="sr-Latn-CS"/>
        </w:rPr>
        <w:lastRenderedPageBreak/>
        <w:t xml:space="preserve"> </w:t>
      </w:r>
      <w:r w:rsidRPr="009A27D3">
        <w:rPr>
          <w:bCs/>
          <w:iCs/>
          <w:lang w:val="sr-Cyrl-CS"/>
        </w:rPr>
        <w:t xml:space="preserve">На страни </w:t>
      </w:r>
      <w:r>
        <w:rPr>
          <w:bCs/>
          <w:iCs/>
          <w:lang w:val="sr-Latn-CS"/>
        </w:rPr>
        <w:t>22</w:t>
      </w:r>
      <w:r w:rsidRPr="009A27D3">
        <w:rPr>
          <w:bCs/>
          <w:iCs/>
          <w:lang w:val="sr-Cyrl-CS"/>
        </w:rPr>
        <w:t>/</w:t>
      </w:r>
      <w:r>
        <w:rPr>
          <w:bCs/>
          <w:iCs/>
          <w:lang w:val="sr-Latn-CS"/>
        </w:rPr>
        <w:t>24</w:t>
      </w:r>
      <w:r w:rsidRPr="009A27D3">
        <w:rPr>
          <w:bCs/>
          <w:iCs/>
          <w:lang w:val="sr-Cyrl-CS"/>
        </w:rPr>
        <w:t xml:space="preserve"> Конкурсне документације</w:t>
      </w:r>
      <w:r w:rsidRPr="009A27D3">
        <w:rPr>
          <w:lang w:val="sr-Cyrl-CS"/>
        </w:rPr>
        <w:t xml:space="preserve">, </w:t>
      </w:r>
      <w:r w:rsidRPr="0015632A">
        <w:rPr>
          <w:b/>
          <w:lang w:val="sr-Cyrl-CS"/>
        </w:rPr>
        <w:t xml:space="preserve">тачка </w:t>
      </w:r>
      <w:r w:rsidRPr="0015632A">
        <w:rPr>
          <w:b/>
          <w:sz w:val="22"/>
          <w:szCs w:val="22"/>
        </w:rPr>
        <w:t>2</w:t>
      </w:r>
      <w:r w:rsidRPr="0015632A">
        <w:rPr>
          <w:b/>
          <w:sz w:val="22"/>
          <w:szCs w:val="22"/>
          <w:lang w:val="sr-Cyrl-CS"/>
        </w:rPr>
        <w:t>.</w:t>
      </w:r>
      <w:r w:rsidRPr="009A27D3">
        <w:rPr>
          <w:sz w:val="22"/>
          <w:szCs w:val="22"/>
          <w:lang w:val="sr-Cyrl-CS"/>
        </w:rPr>
        <w:t xml:space="preserve"> -</w:t>
      </w:r>
      <w:r w:rsidRPr="009A27D3">
        <w:rPr>
          <w:rFonts w:eastAsia="Arial Unicode MS"/>
          <w:b/>
          <w:bCs/>
          <w:kern w:val="1"/>
          <w:sz w:val="22"/>
          <w:szCs w:val="22"/>
          <w:lang w:val="sr-Cyrl-CS"/>
        </w:rPr>
        <w:t xml:space="preserve"> ДОДАТНИ УСЛОВИ (члан 76. став 2. ЗЈН )</w:t>
      </w:r>
      <w:r w:rsidR="0015632A">
        <w:rPr>
          <w:rFonts w:eastAsia="Arial Unicode MS"/>
          <w:b/>
          <w:bCs/>
          <w:kern w:val="1"/>
          <w:sz w:val="22"/>
          <w:szCs w:val="22"/>
          <w:lang w:val="sr-Latn-CS"/>
        </w:rPr>
        <w:t xml:space="preserve"> </w:t>
      </w:r>
      <w:r w:rsidR="0015632A">
        <w:rPr>
          <w:rFonts w:eastAsia="Arial Unicode MS"/>
          <w:b/>
          <w:bCs/>
          <w:kern w:val="1"/>
          <w:sz w:val="22"/>
          <w:szCs w:val="22"/>
          <w:lang w:val="sr-Cyrl-CS"/>
        </w:rPr>
        <w:t>подтачке 2.2 и 2.3</w:t>
      </w:r>
      <w:r w:rsidRPr="009A27D3">
        <w:rPr>
          <w:rFonts w:eastAsia="Arial Unicode MS"/>
          <w:b/>
          <w:bCs/>
          <w:kern w:val="1"/>
          <w:sz w:val="22"/>
          <w:szCs w:val="22"/>
          <w:lang w:val="sr-Cyrl-CS"/>
        </w:rPr>
        <w:t xml:space="preserve"> </w:t>
      </w:r>
      <w:r w:rsidRPr="009A27D3">
        <w:rPr>
          <w:b/>
        </w:rPr>
        <w:t>мења</w:t>
      </w:r>
      <w:r w:rsidR="0015632A">
        <w:rPr>
          <w:b/>
          <w:lang w:val="sr-Cyrl-CS"/>
        </w:rPr>
        <w:t>ју</w:t>
      </w:r>
      <w:r w:rsidRPr="009A27D3">
        <w:rPr>
          <w:b/>
        </w:rPr>
        <w:t xml:space="preserve"> се и глас</w:t>
      </w:r>
      <w:r w:rsidR="0015632A">
        <w:rPr>
          <w:b/>
          <w:lang w:val="sr-Cyrl-CS"/>
        </w:rPr>
        <w:t>е</w:t>
      </w:r>
      <w:r w:rsidRPr="009A27D3">
        <w:rPr>
          <w:b/>
          <w:lang w:val="sr-Cyrl-CS"/>
        </w:rPr>
        <w:t>:</w:t>
      </w:r>
    </w:p>
    <w:p w:rsidR="009A27D3" w:rsidRDefault="009A27D3" w:rsidP="009A27D3">
      <w:pPr>
        <w:autoSpaceDE w:val="0"/>
        <w:autoSpaceDN w:val="0"/>
        <w:adjustRightInd w:val="0"/>
        <w:jc w:val="both"/>
        <w:rPr>
          <w:lang w:val="sr-Latn-C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2441"/>
        <w:gridCol w:w="6689"/>
      </w:tblGrid>
      <w:tr w:rsidR="0015632A" w:rsidRPr="00EA7F48" w:rsidTr="0015632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5632A" w:rsidRDefault="0015632A" w:rsidP="0015632A">
            <w:pPr>
              <w:jc w:val="center"/>
              <w:rPr>
                <w:lang w:val="sr-Cyrl-CS"/>
              </w:rPr>
            </w:pPr>
            <w:r>
              <w:rPr>
                <w:lang w:val="sr-Cyrl-CS"/>
              </w:rPr>
              <w:t>2.2</w:t>
            </w:r>
          </w:p>
        </w:tc>
        <w:tc>
          <w:tcPr>
            <w:tcW w:w="9093" w:type="dxa"/>
            <w:gridSpan w:val="2"/>
            <w:tcBorders>
              <w:top w:val="single" w:sz="4" w:space="0" w:color="auto"/>
              <w:left w:val="single" w:sz="4" w:space="0" w:color="auto"/>
              <w:bottom w:val="single" w:sz="4" w:space="0" w:color="auto"/>
              <w:right w:val="single" w:sz="4" w:space="0" w:color="auto"/>
            </w:tcBorders>
            <w:shd w:val="clear" w:color="auto" w:fill="BFBFBF"/>
          </w:tcPr>
          <w:p w:rsidR="0015632A" w:rsidRDefault="0015632A" w:rsidP="0015632A">
            <w:pPr>
              <w:pStyle w:val="Default"/>
              <w:suppressAutoHyphens/>
              <w:spacing w:line="276" w:lineRule="auto"/>
              <w:jc w:val="both"/>
              <w:rPr>
                <w:sz w:val="22"/>
                <w:szCs w:val="22"/>
                <w:lang w:val="sr-Cyrl-CS"/>
              </w:rPr>
            </w:pPr>
            <w:r w:rsidRPr="00692828">
              <w:rPr>
                <w:rFonts w:eastAsia="Arial Unicode MS"/>
                <w:b/>
                <w:bCs/>
                <w:kern w:val="2"/>
                <w:sz w:val="22"/>
                <w:szCs w:val="22"/>
                <w:lang w:val="sr-Cyrl-CS"/>
              </w:rPr>
              <w:t>Пословни капацитет :</w:t>
            </w:r>
            <w:r>
              <w:rPr>
                <w:sz w:val="22"/>
                <w:szCs w:val="22"/>
                <w:lang w:val="sr-Cyrl-CS"/>
              </w:rPr>
              <w:t xml:space="preserve"> </w:t>
            </w:r>
          </w:p>
          <w:p w:rsidR="0015632A" w:rsidRDefault="0015632A" w:rsidP="0015632A">
            <w:pPr>
              <w:pStyle w:val="Default"/>
              <w:suppressAutoHyphens/>
              <w:jc w:val="both"/>
              <w:rPr>
                <w:rFonts w:eastAsia="Arial Unicode MS"/>
                <w:kern w:val="1"/>
                <w:sz w:val="22"/>
                <w:szCs w:val="22"/>
                <w:lang w:val="sr-Cyrl-CS"/>
              </w:rPr>
            </w:pPr>
            <w:r>
              <w:rPr>
                <w:rFonts w:eastAsia="Arial Unicode MS"/>
                <w:kern w:val="1"/>
                <w:sz w:val="22"/>
                <w:szCs w:val="22"/>
                <w:lang w:val="sr-Cyrl-CS"/>
              </w:rPr>
              <w:t xml:space="preserve">За Партију бр. 1: </w:t>
            </w:r>
            <w:r w:rsidRPr="00F86F31">
              <w:rPr>
                <w:rFonts w:eastAsia="Arial Unicode MS"/>
                <w:kern w:val="1"/>
                <w:sz w:val="22"/>
                <w:szCs w:val="22"/>
                <w:lang w:val="sr-Cyrl-CS"/>
              </w:rPr>
              <w:t>Да је понуђач у периоду</w:t>
            </w:r>
            <w:r w:rsidRPr="00F86F31">
              <w:rPr>
                <w:rFonts w:eastAsia="Arial Unicode MS"/>
                <w:kern w:val="1"/>
                <w:sz w:val="22"/>
                <w:szCs w:val="22"/>
              </w:rPr>
              <w:t xml:space="preserve"> </w:t>
            </w:r>
            <w:r w:rsidRPr="00F86F31">
              <w:rPr>
                <w:rFonts w:eastAsia="Arial Unicode MS"/>
                <w:kern w:val="1"/>
                <w:sz w:val="22"/>
                <w:szCs w:val="22"/>
                <w:lang w:val="sr-Cyrl-CS"/>
              </w:rPr>
              <w:t>201</w:t>
            </w:r>
            <w:r w:rsidRPr="00F86F31">
              <w:rPr>
                <w:rFonts w:eastAsia="Arial Unicode MS"/>
                <w:kern w:val="1"/>
                <w:sz w:val="22"/>
                <w:szCs w:val="22"/>
              </w:rPr>
              <w:t>1</w:t>
            </w:r>
            <w:r w:rsidRPr="00F86F31">
              <w:rPr>
                <w:rFonts w:eastAsia="Arial Unicode MS"/>
                <w:kern w:val="1"/>
                <w:sz w:val="22"/>
                <w:szCs w:val="22"/>
                <w:lang w:val="sr-Cyrl-CS"/>
              </w:rPr>
              <w:t>., 201</w:t>
            </w:r>
            <w:r w:rsidRPr="00F86F31">
              <w:rPr>
                <w:rFonts w:eastAsia="Arial Unicode MS"/>
                <w:kern w:val="1"/>
                <w:sz w:val="22"/>
                <w:szCs w:val="22"/>
              </w:rPr>
              <w:t>2</w:t>
            </w:r>
            <w:r w:rsidRPr="00F86F31">
              <w:rPr>
                <w:rFonts w:eastAsia="Arial Unicode MS"/>
                <w:kern w:val="1"/>
                <w:sz w:val="22"/>
                <w:szCs w:val="22"/>
                <w:lang w:val="sr-Cyrl-CS"/>
              </w:rPr>
              <w:t>. и 201</w:t>
            </w:r>
            <w:r w:rsidRPr="00F86F31">
              <w:rPr>
                <w:rFonts w:eastAsia="Arial Unicode MS"/>
                <w:kern w:val="1"/>
                <w:sz w:val="22"/>
                <w:szCs w:val="22"/>
              </w:rPr>
              <w:t>3</w:t>
            </w:r>
            <w:r w:rsidRPr="00A4589D">
              <w:rPr>
                <w:rFonts w:eastAsia="Arial Unicode MS"/>
                <w:kern w:val="1"/>
                <w:sz w:val="22"/>
                <w:szCs w:val="22"/>
                <w:lang w:val="sr-Cyrl-CS"/>
              </w:rPr>
              <w:t xml:space="preserve">. година, закључио </w:t>
            </w:r>
            <w:r>
              <w:rPr>
                <w:rFonts w:eastAsia="Arial Unicode MS"/>
                <w:kern w:val="1"/>
                <w:sz w:val="22"/>
                <w:szCs w:val="22"/>
                <w:lang w:val="sr-Cyrl-CS"/>
              </w:rPr>
              <w:t xml:space="preserve">најмање 3 уговора о пружању сличних услуга </w:t>
            </w:r>
            <w:r w:rsidRPr="00A4589D">
              <w:rPr>
                <w:rFonts w:eastAsia="Arial Unicode MS"/>
                <w:kern w:val="1"/>
                <w:sz w:val="22"/>
                <w:szCs w:val="22"/>
                <w:lang w:val="sr-Cyrl-CS"/>
              </w:rPr>
              <w:t xml:space="preserve">са различитим референтним наручиоцима, при чему вредност по сваком од уговора не може бити мања од </w:t>
            </w:r>
            <w:r>
              <w:rPr>
                <w:rFonts w:eastAsia="Arial Unicode MS"/>
                <w:kern w:val="1"/>
                <w:sz w:val="22"/>
                <w:szCs w:val="22"/>
                <w:lang w:val="sr-Cyrl-CS"/>
              </w:rPr>
              <w:t>1.000.000,00 динара са ПДВ-</w:t>
            </w:r>
            <w:r>
              <w:rPr>
                <w:rFonts w:eastAsia="Arial Unicode MS"/>
                <w:kern w:val="1"/>
                <w:sz w:val="22"/>
                <w:szCs w:val="22"/>
              </w:rPr>
              <w:t>o</w:t>
            </w:r>
            <w:r>
              <w:rPr>
                <w:rFonts w:eastAsia="Arial Unicode MS"/>
                <w:kern w:val="1"/>
                <w:sz w:val="22"/>
                <w:szCs w:val="22"/>
                <w:lang w:val="sr-Cyrl-CS"/>
              </w:rPr>
              <w:t xml:space="preserve">м. </w:t>
            </w:r>
          </w:p>
          <w:p w:rsidR="0015632A" w:rsidRPr="00EA7F48" w:rsidRDefault="0015632A" w:rsidP="0015632A">
            <w:pPr>
              <w:jc w:val="both"/>
              <w:rPr>
                <w:color w:val="222222"/>
                <w:lang w:val="sr-Cyrl-CS"/>
              </w:rPr>
            </w:pPr>
            <w:r>
              <w:rPr>
                <w:rFonts w:eastAsia="Arial Unicode MS"/>
                <w:kern w:val="1"/>
                <w:sz w:val="22"/>
                <w:szCs w:val="22"/>
                <w:lang w:val="sr-Cyrl-CS"/>
              </w:rPr>
              <w:t xml:space="preserve">За Партију бр. 2: </w:t>
            </w:r>
            <w:r w:rsidRPr="00F86F31">
              <w:rPr>
                <w:rFonts w:eastAsia="Arial Unicode MS"/>
                <w:kern w:val="1"/>
                <w:sz w:val="22"/>
                <w:szCs w:val="22"/>
                <w:lang w:val="sr-Cyrl-CS"/>
              </w:rPr>
              <w:t>Да је понуђач у периоду</w:t>
            </w:r>
            <w:r w:rsidRPr="00F86F31">
              <w:rPr>
                <w:rFonts w:eastAsia="Arial Unicode MS"/>
                <w:kern w:val="1"/>
                <w:sz w:val="22"/>
                <w:szCs w:val="22"/>
              </w:rPr>
              <w:t xml:space="preserve"> </w:t>
            </w:r>
            <w:r w:rsidRPr="00F86F31">
              <w:rPr>
                <w:rFonts w:eastAsia="Arial Unicode MS"/>
                <w:kern w:val="1"/>
                <w:sz w:val="22"/>
                <w:szCs w:val="22"/>
                <w:lang w:val="sr-Cyrl-CS"/>
              </w:rPr>
              <w:t>201</w:t>
            </w:r>
            <w:r w:rsidRPr="00F86F31">
              <w:rPr>
                <w:rFonts w:eastAsia="Arial Unicode MS"/>
                <w:kern w:val="1"/>
                <w:sz w:val="22"/>
                <w:szCs w:val="22"/>
              </w:rPr>
              <w:t>1</w:t>
            </w:r>
            <w:r w:rsidRPr="00F86F31">
              <w:rPr>
                <w:rFonts w:eastAsia="Arial Unicode MS"/>
                <w:kern w:val="1"/>
                <w:sz w:val="22"/>
                <w:szCs w:val="22"/>
                <w:lang w:val="sr-Cyrl-CS"/>
              </w:rPr>
              <w:t>., 201</w:t>
            </w:r>
            <w:r w:rsidRPr="00F86F31">
              <w:rPr>
                <w:rFonts w:eastAsia="Arial Unicode MS"/>
                <w:kern w:val="1"/>
                <w:sz w:val="22"/>
                <w:szCs w:val="22"/>
              </w:rPr>
              <w:t>2</w:t>
            </w:r>
            <w:r w:rsidRPr="00F86F31">
              <w:rPr>
                <w:rFonts w:eastAsia="Arial Unicode MS"/>
                <w:kern w:val="1"/>
                <w:sz w:val="22"/>
                <w:szCs w:val="22"/>
                <w:lang w:val="sr-Cyrl-CS"/>
              </w:rPr>
              <w:t>. и 201</w:t>
            </w:r>
            <w:r w:rsidRPr="00F86F31">
              <w:rPr>
                <w:rFonts w:eastAsia="Arial Unicode MS"/>
                <w:kern w:val="1"/>
                <w:sz w:val="22"/>
                <w:szCs w:val="22"/>
              </w:rPr>
              <w:t>3</w:t>
            </w:r>
            <w:r w:rsidRPr="00A4589D">
              <w:rPr>
                <w:rFonts w:eastAsia="Arial Unicode MS"/>
                <w:kern w:val="1"/>
                <w:sz w:val="22"/>
                <w:szCs w:val="22"/>
                <w:lang w:val="sr-Cyrl-CS"/>
              </w:rPr>
              <w:t xml:space="preserve">. година, закључио </w:t>
            </w:r>
            <w:r>
              <w:rPr>
                <w:rFonts w:eastAsia="Arial Unicode MS"/>
                <w:kern w:val="1"/>
                <w:sz w:val="22"/>
                <w:szCs w:val="22"/>
                <w:lang w:val="sr-Cyrl-CS"/>
              </w:rPr>
              <w:t xml:space="preserve">најмање 3 уговора о пружању сличних услуга </w:t>
            </w:r>
            <w:r w:rsidRPr="00A4589D">
              <w:rPr>
                <w:rFonts w:eastAsia="Arial Unicode MS"/>
                <w:kern w:val="1"/>
                <w:sz w:val="22"/>
                <w:szCs w:val="22"/>
                <w:lang w:val="sr-Cyrl-CS"/>
              </w:rPr>
              <w:t xml:space="preserve">са различитим референтним наручиоцима, при чему вредност по сваком од уговора не може бити мања од </w:t>
            </w:r>
            <w:r>
              <w:rPr>
                <w:rFonts w:eastAsia="Arial Unicode MS"/>
                <w:kern w:val="1"/>
                <w:sz w:val="22"/>
                <w:szCs w:val="22"/>
                <w:lang w:val="sr-Cyrl-CS"/>
              </w:rPr>
              <w:t>500.000,00 динара са ПДВ-</w:t>
            </w:r>
            <w:r>
              <w:rPr>
                <w:rFonts w:eastAsia="Arial Unicode MS"/>
                <w:kern w:val="1"/>
                <w:sz w:val="22"/>
                <w:szCs w:val="22"/>
              </w:rPr>
              <w:t>o</w:t>
            </w:r>
            <w:r>
              <w:rPr>
                <w:rFonts w:eastAsia="Arial Unicode MS"/>
                <w:kern w:val="1"/>
                <w:sz w:val="22"/>
                <w:szCs w:val="22"/>
                <w:lang w:val="sr-Cyrl-CS"/>
              </w:rPr>
              <w:t>м.</w:t>
            </w:r>
            <w:r w:rsidRPr="00EA7F48">
              <w:rPr>
                <w:color w:val="222222"/>
              </w:rPr>
              <w:t xml:space="preserve"> </w:t>
            </w:r>
            <w:r w:rsidRPr="00EA7F48">
              <w:rPr>
                <w:color w:val="222222"/>
                <w:sz w:val="22"/>
                <w:szCs w:val="22"/>
              </w:rPr>
              <w:t xml:space="preserve">Понуђач је обавезан да достави одговарајући документ, важећу потврду, која мора бити издата, потписана и оверена од стране овлашћеног лица произвођача или представништва произвођача за територију Републике Србије којом произвођач или представништво призвођача потврђује да је понуђач овлашћен за сервисирање уређаја марке </w:t>
            </w:r>
            <w:r w:rsidRPr="00EA7F48">
              <w:rPr>
                <w:color w:val="222222"/>
                <w:sz w:val="22"/>
                <w:szCs w:val="22"/>
                <w:lang w:val="sr-Cyrl-CS"/>
              </w:rPr>
              <w:t>„</w:t>
            </w:r>
            <w:r w:rsidRPr="00EA7F48">
              <w:rPr>
                <w:color w:val="222222"/>
                <w:sz w:val="22"/>
                <w:szCs w:val="22"/>
              </w:rPr>
              <w:t>Canon</w:t>
            </w:r>
            <w:r w:rsidRPr="00EA7F48">
              <w:rPr>
                <w:color w:val="222222"/>
                <w:sz w:val="22"/>
                <w:szCs w:val="22"/>
                <w:lang w:val="sr-Cyrl-CS"/>
              </w:rPr>
              <w:t>“</w:t>
            </w:r>
            <w:r w:rsidRPr="00EA7F48">
              <w:rPr>
                <w:color w:val="222222"/>
                <w:sz w:val="22"/>
                <w:szCs w:val="22"/>
              </w:rPr>
              <w:t>. Ова потврда мора да гласи на име понуђача који доставља понуду за услуге које су предмет јавне набавке и да је насловљена на Наручиоца.</w:t>
            </w:r>
          </w:p>
        </w:tc>
      </w:tr>
      <w:tr w:rsidR="0015632A" w:rsidRPr="00EA7F48" w:rsidTr="0015632A">
        <w:trPr>
          <w:trHeight w:val="515"/>
          <w:jc w:val="center"/>
        </w:trPr>
        <w:tc>
          <w:tcPr>
            <w:tcW w:w="648" w:type="dxa"/>
            <w:vMerge w:val="restart"/>
            <w:tcBorders>
              <w:top w:val="single" w:sz="4" w:space="0" w:color="auto"/>
              <w:left w:val="single" w:sz="4" w:space="0" w:color="auto"/>
              <w:bottom w:val="single" w:sz="4" w:space="0" w:color="auto"/>
              <w:right w:val="single" w:sz="4" w:space="0" w:color="auto"/>
            </w:tcBorders>
          </w:tcPr>
          <w:p w:rsidR="0015632A" w:rsidRDefault="0015632A" w:rsidP="0015632A">
            <w:pPr>
              <w:rPr>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15632A" w:rsidRDefault="0015632A" w:rsidP="0015632A">
            <w:pPr>
              <w:pStyle w:val="Default"/>
              <w:suppressAutoHyphens/>
              <w:spacing w:line="100" w:lineRule="atLeast"/>
              <w:jc w:val="both"/>
              <w:rPr>
                <w:rFonts w:eastAsia="Arial Unicode MS"/>
                <w:kern w:val="2"/>
                <w:sz w:val="22"/>
                <w:szCs w:val="22"/>
              </w:rPr>
            </w:pPr>
            <w:r>
              <w:rPr>
                <w:rFonts w:eastAsia="Arial Unicode MS"/>
                <w:kern w:val="2"/>
                <w:sz w:val="22"/>
                <w:szCs w:val="22"/>
              </w:rPr>
              <w:t xml:space="preserve">Доказ за правно лице: </w:t>
            </w:r>
          </w:p>
        </w:tc>
        <w:tc>
          <w:tcPr>
            <w:tcW w:w="6662" w:type="dxa"/>
            <w:tcBorders>
              <w:top w:val="single" w:sz="4" w:space="0" w:color="auto"/>
              <w:left w:val="single" w:sz="4" w:space="0" w:color="auto"/>
              <w:bottom w:val="single" w:sz="4" w:space="0" w:color="auto"/>
              <w:right w:val="single" w:sz="4" w:space="0" w:color="auto"/>
            </w:tcBorders>
            <w:vAlign w:val="center"/>
          </w:tcPr>
          <w:p w:rsidR="0015632A" w:rsidRPr="00EA7F48" w:rsidRDefault="0015632A" w:rsidP="0015632A">
            <w:pPr>
              <w:autoSpaceDE w:val="0"/>
              <w:autoSpaceDN w:val="0"/>
              <w:adjustRightInd w:val="0"/>
              <w:jc w:val="both"/>
              <w:rPr>
                <w:sz w:val="20"/>
                <w:szCs w:val="20"/>
                <w:lang w:val="sr-Cyrl-CS"/>
              </w:rPr>
            </w:pPr>
            <w:r w:rsidRPr="00EA7F48">
              <w:rPr>
                <w:rFonts w:eastAsia="Arial Unicode MS"/>
                <w:kern w:val="1"/>
                <w:sz w:val="20"/>
                <w:szCs w:val="20"/>
                <w:lang w:val="sr-Cyrl-CS"/>
              </w:rPr>
              <w:t xml:space="preserve">За Партију бр. 1: </w:t>
            </w:r>
            <w:r w:rsidRPr="00EA7F48">
              <w:rPr>
                <w:sz w:val="20"/>
                <w:szCs w:val="20"/>
              </w:rPr>
              <w:t xml:space="preserve">фотокопије уговора , из којих се види да је </w:t>
            </w:r>
            <w:r w:rsidRPr="00EA7F48">
              <w:rPr>
                <w:sz w:val="20"/>
                <w:szCs w:val="20"/>
                <w:lang w:val="sr-Cyrl-CS"/>
              </w:rPr>
              <w:t>понуђач</w:t>
            </w:r>
            <w:r w:rsidRPr="00EA7F48">
              <w:rPr>
                <w:sz w:val="20"/>
                <w:szCs w:val="20"/>
              </w:rPr>
              <w:t xml:space="preserve"> у последње три године </w:t>
            </w:r>
            <w:r w:rsidRPr="00EA7F48">
              <w:rPr>
                <w:sz w:val="20"/>
                <w:szCs w:val="20"/>
                <w:lang w:val="sr-Cyrl-CS"/>
              </w:rPr>
              <w:t xml:space="preserve">пружао </w:t>
            </w:r>
            <w:r w:rsidRPr="00EA7F48">
              <w:rPr>
                <w:sz w:val="20"/>
                <w:szCs w:val="20"/>
              </w:rPr>
              <w:t xml:space="preserve"> сличн</w:t>
            </w:r>
            <w:r w:rsidRPr="00EA7F48">
              <w:rPr>
                <w:sz w:val="20"/>
                <w:szCs w:val="20"/>
                <w:lang w:val="sr-Cyrl-CS"/>
              </w:rPr>
              <w:t>е</w:t>
            </w:r>
            <w:r w:rsidRPr="00EA7F48">
              <w:rPr>
                <w:sz w:val="20"/>
                <w:szCs w:val="20"/>
              </w:rPr>
              <w:t xml:space="preserve"> </w:t>
            </w:r>
            <w:r w:rsidRPr="00EA7F48">
              <w:rPr>
                <w:sz w:val="20"/>
                <w:szCs w:val="20"/>
                <w:lang w:val="sr-Cyrl-CS"/>
              </w:rPr>
              <w:t>услуге</w:t>
            </w:r>
          </w:p>
          <w:p w:rsidR="0015632A" w:rsidRPr="00EA7F48" w:rsidRDefault="0015632A" w:rsidP="0015632A">
            <w:pPr>
              <w:autoSpaceDE w:val="0"/>
              <w:autoSpaceDN w:val="0"/>
              <w:adjustRightInd w:val="0"/>
              <w:jc w:val="both"/>
              <w:rPr>
                <w:sz w:val="20"/>
                <w:szCs w:val="20"/>
                <w:lang w:val="sr-Cyrl-CS"/>
              </w:rPr>
            </w:pPr>
            <w:r w:rsidRPr="00EA7F48">
              <w:rPr>
                <w:rFonts w:eastAsia="Arial Unicode MS"/>
                <w:kern w:val="1"/>
                <w:sz w:val="20"/>
                <w:szCs w:val="20"/>
                <w:lang w:val="sr-Cyrl-CS"/>
              </w:rPr>
              <w:t>За Партију бр. 2:</w:t>
            </w:r>
            <w:r w:rsidRPr="00EA7F48">
              <w:rPr>
                <w:sz w:val="20"/>
                <w:szCs w:val="20"/>
              </w:rPr>
              <w:t xml:space="preserve"> </w:t>
            </w:r>
          </w:p>
          <w:p w:rsidR="0015632A" w:rsidRPr="00EA7F48" w:rsidRDefault="0015632A" w:rsidP="0015632A">
            <w:pPr>
              <w:autoSpaceDE w:val="0"/>
              <w:autoSpaceDN w:val="0"/>
              <w:adjustRightInd w:val="0"/>
              <w:jc w:val="both"/>
              <w:rPr>
                <w:sz w:val="20"/>
                <w:szCs w:val="20"/>
                <w:lang w:val="sr-Cyrl-CS"/>
              </w:rPr>
            </w:pPr>
            <w:r w:rsidRPr="00EA7F48">
              <w:rPr>
                <w:sz w:val="20"/>
                <w:szCs w:val="20"/>
                <w:lang w:val="sr-Cyrl-CS"/>
              </w:rPr>
              <w:t xml:space="preserve">- </w:t>
            </w:r>
            <w:r w:rsidRPr="00EA7F48">
              <w:rPr>
                <w:sz w:val="20"/>
                <w:szCs w:val="20"/>
              </w:rPr>
              <w:t xml:space="preserve">фотокопије уговора , из којих се види да је </w:t>
            </w:r>
            <w:r w:rsidRPr="00EA7F48">
              <w:rPr>
                <w:sz w:val="20"/>
                <w:szCs w:val="20"/>
                <w:lang w:val="sr-Cyrl-CS"/>
              </w:rPr>
              <w:t>понуђач</w:t>
            </w:r>
            <w:r w:rsidRPr="00EA7F48">
              <w:rPr>
                <w:sz w:val="20"/>
                <w:szCs w:val="20"/>
              </w:rPr>
              <w:t xml:space="preserve"> у последње три године </w:t>
            </w:r>
            <w:r w:rsidRPr="00EA7F48">
              <w:rPr>
                <w:sz w:val="20"/>
                <w:szCs w:val="20"/>
                <w:lang w:val="sr-Cyrl-CS"/>
              </w:rPr>
              <w:t xml:space="preserve">пружао </w:t>
            </w:r>
            <w:r w:rsidRPr="00EA7F48">
              <w:rPr>
                <w:sz w:val="20"/>
                <w:szCs w:val="20"/>
              </w:rPr>
              <w:t xml:space="preserve"> сличн</w:t>
            </w:r>
            <w:r w:rsidRPr="00EA7F48">
              <w:rPr>
                <w:sz w:val="20"/>
                <w:szCs w:val="20"/>
                <w:lang w:val="sr-Cyrl-CS"/>
              </w:rPr>
              <w:t>е</w:t>
            </w:r>
            <w:r w:rsidRPr="00EA7F48">
              <w:rPr>
                <w:sz w:val="20"/>
                <w:szCs w:val="20"/>
              </w:rPr>
              <w:t xml:space="preserve"> </w:t>
            </w:r>
            <w:r w:rsidRPr="00EA7F48">
              <w:rPr>
                <w:sz w:val="20"/>
                <w:szCs w:val="20"/>
                <w:lang w:val="sr-Cyrl-CS"/>
              </w:rPr>
              <w:t>услуге</w:t>
            </w:r>
          </w:p>
          <w:p w:rsidR="0015632A" w:rsidRPr="00EA7F48" w:rsidRDefault="0015632A" w:rsidP="0015632A">
            <w:pPr>
              <w:shd w:val="clear" w:color="auto" w:fill="FFFFFF"/>
              <w:jc w:val="both"/>
              <w:rPr>
                <w:sz w:val="20"/>
                <w:szCs w:val="20"/>
                <w:lang w:val="sr-Cyrl-CS"/>
              </w:rPr>
            </w:pPr>
            <w:r w:rsidRPr="00EA7F48">
              <w:rPr>
                <w:sz w:val="20"/>
                <w:szCs w:val="20"/>
                <w:lang w:val="ru-RU"/>
              </w:rPr>
              <w:t>-</w:t>
            </w:r>
            <w:r w:rsidRPr="00EA7F48">
              <w:rPr>
                <w:color w:val="222222"/>
                <w:sz w:val="20"/>
                <w:szCs w:val="20"/>
              </w:rPr>
              <w:t xml:space="preserve"> оверена потврда од стране произвођача која гласи на име Понуђача и да је насловљена на Наручиоца као и број предметне набавке</w:t>
            </w:r>
            <w:r w:rsidRPr="00EA7F48">
              <w:rPr>
                <w:color w:val="222222"/>
                <w:sz w:val="20"/>
                <w:szCs w:val="20"/>
                <w:lang w:val="sr-Cyrl-CS"/>
              </w:rPr>
              <w:t>.</w:t>
            </w:r>
          </w:p>
        </w:tc>
      </w:tr>
      <w:tr w:rsidR="0015632A" w:rsidRPr="00B47684" w:rsidTr="0015632A">
        <w:trPr>
          <w:trHeight w:val="557"/>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15632A" w:rsidRDefault="0015632A" w:rsidP="0015632A">
            <w:pPr>
              <w:rPr>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15632A" w:rsidRDefault="0015632A" w:rsidP="0015632A">
            <w:pPr>
              <w:pStyle w:val="Default"/>
              <w:suppressAutoHyphens/>
              <w:spacing w:line="100" w:lineRule="atLeast"/>
              <w:rPr>
                <w:rFonts w:eastAsia="Arial Unicode MS"/>
                <w:kern w:val="2"/>
                <w:sz w:val="22"/>
                <w:szCs w:val="22"/>
              </w:rPr>
            </w:pPr>
            <w:r>
              <w:rPr>
                <w:rFonts w:eastAsia="Arial Unicode MS"/>
                <w:kern w:val="2"/>
                <w:sz w:val="22"/>
                <w:szCs w:val="22"/>
              </w:rPr>
              <w:t xml:space="preserve">Доказ за предузетнике: </w:t>
            </w:r>
          </w:p>
        </w:tc>
        <w:tc>
          <w:tcPr>
            <w:tcW w:w="6662" w:type="dxa"/>
            <w:tcBorders>
              <w:top w:val="single" w:sz="4" w:space="0" w:color="auto"/>
              <w:left w:val="single" w:sz="4" w:space="0" w:color="auto"/>
              <w:bottom w:val="single" w:sz="4" w:space="0" w:color="auto"/>
              <w:right w:val="single" w:sz="4" w:space="0" w:color="auto"/>
            </w:tcBorders>
            <w:vAlign w:val="center"/>
          </w:tcPr>
          <w:p w:rsidR="0015632A" w:rsidRPr="00EA7F48" w:rsidRDefault="0015632A" w:rsidP="0015632A">
            <w:pPr>
              <w:autoSpaceDE w:val="0"/>
              <w:autoSpaceDN w:val="0"/>
              <w:adjustRightInd w:val="0"/>
              <w:jc w:val="both"/>
              <w:rPr>
                <w:sz w:val="20"/>
                <w:szCs w:val="20"/>
                <w:lang w:val="sr-Cyrl-CS"/>
              </w:rPr>
            </w:pPr>
            <w:r w:rsidRPr="00EA7F48">
              <w:rPr>
                <w:rFonts w:eastAsia="Arial Unicode MS"/>
                <w:kern w:val="1"/>
                <w:sz w:val="20"/>
                <w:szCs w:val="20"/>
                <w:lang w:val="sr-Cyrl-CS"/>
              </w:rPr>
              <w:t xml:space="preserve">За Партију бр. 1: </w:t>
            </w:r>
            <w:r w:rsidRPr="00EA7F48">
              <w:rPr>
                <w:sz w:val="20"/>
                <w:szCs w:val="20"/>
              </w:rPr>
              <w:t xml:space="preserve">фотокопије уговора , из којих се види да је </w:t>
            </w:r>
            <w:r w:rsidRPr="00EA7F48">
              <w:rPr>
                <w:sz w:val="20"/>
                <w:szCs w:val="20"/>
                <w:lang w:val="sr-Cyrl-CS"/>
              </w:rPr>
              <w:t>понуђач</w:t>
            </w:r>
            <w:r w:rsidRPr="00EA7F48">
              <w:rPr>
                <w:sz w:val="20"/>
                <w:szCs w:val="20"/>
              </w:rPr>
              <w:t xml:space="preserve"> у последње три године </w:t>
            </w:r>
            <w:r w:rsidRPr="00EA7F48">
              <w:rPr>
                <w:sz w:val="20"/>
                <w:szCs w:val="20"/>
                <w:lang w:val="sr-Cyrl-CS"/>
              </w:rPr>
              <w:t xml:space="preserve">пружао </w:t>
            </w:r>
            <w:r w:rsidRPr="00EA7F48">
              <w:rPr>
                <w:sz w:val="20"/>
                <w:szCs w:val="20"/>
              </w:rPr>
              <w:t xml:space="preserve"> сличн</w:t>
            </w:r>
            <w:r w:rsidRPr="00EA7F48">
              <w:rPr>
                <w:sz w:val="20"/>
                <w:szCs w:val="20"/>
                <w:lang w:val="sr-Cyrl-CS"/>
              </w:rPr>
              <w:t>е</w:t>
            </w:r>
            <w:r w:rsidRPr="00EA7F48">
              <w:rPr>
                <w:sz w:val="20"/>
                <w:szCs w:val="20"/>
              </w:rPr>
              <w:t xml:space="preserve"> </w:t>
            </w:r>
            <w:r w:rsidRPr="00EA7F48">
              <w:rPr>
                <w:sz w:val="20"/>
                <w:szCs w:val="20"/>
                <w:lang w:val="sr-Cyrl-CS"/>
              </w:rPr>
              <w:t>услуге</w:t>
            </w:r>
          </w:p>
          <w:p w:rsidR="0015632A" w:rsidRPr="00EA7F48" w:rsidRDefault="0015632A" w:rsidP="0015632A">
            <w:pPr>
              <w:autoSpaceDE w:val="0"/>
              <w:autoSpaceDN w:val="0"/>
              <w:adjustRightInd w:val="0"/>
              <w:jc w:val="both"/>
              <w:rPr>
                <w:sz w:val="20"/>
                <w:szCs w:val="20"/>
                <w:lang w:val="sr-Cyrl-CS"/>
              </w:rPr>
            </w:pPr>
            <w:r w:rsidRPr="00EA7F48">
              <w:rPr>
                <w:rFonts w:eastAsia="Arial Unicode MS"/>
                <w:kern w:val="1"/>
                <w:sz w:val="20"/>
                <w:szCs w:val="20"/>
                <w:lang w:val="sr-Cyrl-CS"/>
              </w:rPr>
              <w:t>За Партију бр. 2:</w:t>
            </w:r>
            <w:r w:rsidRPr="00EA7F48">
              <w:rPr>
                <w:sz w:val="20"/>
                <w:szCs w:val="20"/>
              </w:rPr>
              <w:t xml:space="preserve"> </w:t>
            </w:r>
          </w:p>
          <w:p w:rsidR="0015632A" w:rsidRPr="00EA7F48" w:rsidRDefault="0015632A" w:rsidP="0015632A">
            <w:pPr>
              <w:autoSpaceDE w:val="0"/>
              <w:autoSpaceDN w:val="0"/>
              <w:adjustRightInd w:val="0"/>
              <w:jc w:val="both"/>
              <w:rPr>
                <w:sz w:val="20"/>
                <w:szCs w:val="20"/>
                <w:lang w:val="sr-Cyrl-CS"/>
              </w:rPr>
            </w:pPr>
            <w:r w:rsidRPr="00EA7F48">
              <w:rPr>
                <w:sz w:val="20"/>
                <w:szCs w:val="20"/>
                <w:lang w:val="sr-Cyrl-CS"/>
              </w:rPr>
              <w:t xml:space="preserve">- </w:t>
            </w:r>
            <w:r w:rsidRPr="00EA7F48">
              <w:rPr>
                <w:sz w:val="20"/>
                <w:szCs w:val="20"/>
              </w:rPr>
              <w:t xml:space="preserve">фотокопије уговора , из којих се види да је </w:t>
            </w:r>
            <w:r w:rsidRPr="00EA7F48">
              <w:rPr>
                <w:sz w:val="20"/>
                <w:szCs w:val="20"/>
                <w:lang w:val="sr-Cyrl-CS"/>
              </w:rPr>
              <w:t>понуђач</w:t>
            </w:r>
            <w:r w:rsidRPr="00EA7F48">
              <w:rPr>
                <w:sz w:val="20"/>
                <w:szCs w:val="20"/>
              </w:rPr>
              <w:t xml:space="preserve"> у последње три године </w:t>
            </w:r>
            <w:r w:rsidRPr="00EA7F48">
              <w:rPr>
                <w:sz w:val="20"/>
                <w:szCs w:val="20"/>
                <w:lang w:val="sr-Cyrl-CS"/>
              </w:rPr>
              <w:t xml:space="preserve">пружао </w:t>
            </w:r>
            <w:r w:rsidRPr="00EA7F48">
              <w:rPr>
                <w:sz w:val="20"/>
                <w:szCs w:val="20"/>
              </w:rPr>
              <w:t xml:space="preserve"> сличн</w:t>
            </w:r>
            <w:r w:rsidRPr="00EA7F48">
              <w:rPr>
                <w:sz w:val="20"/>
                <w:szCs w:val="20"/>
                <w:lang w:val="sr-Cyrl-CS"/>
              </w:rPr>
              <w:t>е</w:t>
            </w:r>
            <w:r w:rsidRPr="00EA7F48">
              <w:rPr>
                <w:sz w:val="20"/>
                <w:szCs w:val="20"/>
              </w:rPr>
              <w:t xml:space="preserve"> </w:t>
            </w:r>
            <w:r w:rsidRPr="00EA7F48">
              <w:rPr>
                <w:sz w:val="20"/>
                <w:szCs w:val="20"/>
                <w:lang w:val="sr-Cyrl-CS"/>
              </w:rPr>
              <w:t>услуге</w:t>
            </w:r>
          </w:p>
          <w:p w:rsidR="0015632A" w:rsidRPr="00B47684" w:rsidRDefault="0015632A" w:rsidP="0015632A">
            <w:pPr>
              <w:autoSpaceDE w:val="0"/>
              <w:autoSpaceDN w:val="0"/>
              <w:adjustRightInd w:val="0"/>
              <w:jc w:val="both"/>
              <w:rPr>
                <w:rFonts w:eastAsia="Arial Unicode MS"/>
                <w:kern w:val="2"/>
                <w:highlight w:val="yellow"/>
                <w:lang w:val="sr-Cyrl-CS"/>
              </w:rPr>
            </w:pPr>
            <w:r w:rsidRPr="00EA7F48">
              <w:rPr>
                <w:sz w:val="20"/>
                <w:szCs w:val="20"/>
                <w:lang w:val="ru-RU"/>
              </w:rPr>
              <w:t>-</w:t>
            </w:r>
            <w:r w:rsidRPr="00EA7F48">
              <w:rPr>
                <w:color w:val="222222"/>
                <w:sz w:val="20"/>
                <w:szCs w:val="20"/>
              </w:rPr>
              <w:t xml:space="preserve"> оверена потврда од стране произвођача која гласи на име Понуђача и да је насловљена на Наручиоца као и број предметне набавке</w:t>
            </w:r>
            <w:r w:rsidRPr="00EA7F48">
              <w:rPr>
                <w:color w:val="222222"/>
                <w:sz w:val="20"/>
                <w:szCs w:val="20"/>
                <w:lang w:val="sr-Cyrl-CS"/>
              </w:rPr>
              <w:t>.</w:t>
            </w:r>
          </w:p>
        </w:tc>
      </w:tr>
      <w:tr w:rsidR="0015632A" w:rsidRPr="00B47684" w:rsidTr="0015632A">
        <w:trPr>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15632A" w:rsidRDefault="0015632A" w:rsidP="0015632A">
            <w:pPr>
              <w:rPr>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15632A" w:rsidRDefault="0015632A" w:rsidP="0015632A">
            <w:pPr>
              <w:pStyle w:val="Default"/>
              <w:suppressAutoHyphens/>
              <w:spacing w:line="100" w:lineRule="atLeast"/>
              <w:rPr>
                <w:rFonts w:eastAsia="Arial Unicode MS"/>
                <w:kern w:val="2"/>
                <w:sz w:val="22"/>
                <w:szCs w:val="22"/>
                <w:lang w:val="sr-Cyrl-CS"/>
              </w:rPr>
            </w:pPr>
            <w:r>
              <w:rPr>
                <w:rFonts w:eastAsia="Arial Unicode MS"/>
                <w:kern w:val="2"/>
                <w:sz w:val="22"/>
                <w:szCs w:val="22"/>
              </w:rPr>
              <w:t>Доказ за физичко лице:</w:t>
            </w:r>
          </w:p>
          <w:p w:rsidR="0015632A" w:rsidRDefault="0015632A" w:rsidP="0015632A">
            <w:pPr>
              <w:pStyle w:val="Default"/>
              <w:suppressAutoHyphens/>
              <w:spacing w:line="100" w:lineRule="atLeast"/>
              <w:rPr>
                <w:rFonts w:eastAsia="Arial Unicode MS"/>
                <w:kern w:val="2"/>
                <w:sz w:val="22"/>
                <w:szCs w:val="22"/>
              </w:rPr>
            </w:pPr>
            <w:r>
              <w:rPr>
                <w:rFonts w:eastAsia="Arial Unicode MS"/>
                <w:kern w:val="2"/>
                <w:sz w:val="22"/>
                <w:szCs w:val="22"/>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15632A" w:rsidRPr="00EA7F48" w:rsidRDefault="0015632A" w:rsidP="0015632A">
            <w:pPr>
              <w:autoSpaceDE w:val="0"/>
              <w:autoSpaceDN w:val="0"/>
              <w:adjustRightInd w:val="0"/>
              <w:jc w:val="both"/>
              <w:rPr>
                <w:sz w:val="20"/>
                <w:szCs w:val="20"/>
                <w:lang w:val="sr-Cyrl-CS"/>
              </w:rPr>
            </w:pPr>
            <w:r w:rsidRPr="00EA7F48">
              <w:rPr>
                <w:rFonts w:eastAsia="Arial Unicode MS"/>
                <w:kern w:val="1"/>
                <w:sz w:val="20"/>
                <w:szCs w:val="20"/>
                <w:lang w:val="sr-Cyrl-CS"/>
              </w:rPr>
              <w:t xml:space="preserve">За Партију бр. 1: </w:t>
            </w:r>
            <w:r w:rsidRPr="00EA7F48">
              <w:rPr>
                <w:sz w:val="20"/>
                <w:szCs w:val="20"/>
              </w:rPr>
              <w:t xml:space="preserve">фотокопије уговора , из којих се види да је </w:t>
            </w:r>
            <w:r w:rsidRPr="00EA7F48">
              <w:rPr>
                <w:sz w:val="20"/>
                <w:szCs w:val="20"/>
                <w:lang w:val="sr-Cyrl-CS"/>
              </w:rPr>
              <w:t>понуђач</w:t>
            </w:r>
            <w:r w:rsidRPr="00EA7F48">
              <w:rPr>
                <w:sz w:val="20"/>
                <w:szCs w:val="20"/>
              </w:rPr>
              <w:t xml:space="preserve"> у последње три године </w:t>
            </w:r>
            <w:r w:rsidRPr="00EA7F48">
              <w:rPr>
                <w:sz w:val="20"/>
                <w:szCs w:val="20"/>
                <w:lang w:val="sr-Cyrl-CS"/>
              </w:rPr>
              <w:t xml:space="preserve">пружао </w:t>
            </w:r>
            <w:r w:rsidRPr="00EA7F48">
              <w:rPr>
                <w:sz w:val="20"/>
                <w:szCs w:val="20"/>
              </w:rPr>
              <w:t xml:space="preserve"> сличн</w:t>
            </w:r>
            <w:r w:rsidRPr="00EA7F48">
              <w:rPr>
                <w:sz w:val="20"/>
                <w:szCs w:val="20"/>
                <w:lang w:val="sr-Cyrl-CS"/>
              </w:rPr>
              <w:t>е</w:t>
            </w:r>
            <w:r w:rsidRPr="00EA7F48">
              <w:rPr>
                <w:sz w:val="20"/>
                <w:szCs w:val="20"/>
              </w:rPr>
              <w:t xml:space="preserve"> </w:t>
            </w:r>
            <w:r w:rsidRPr="00EA7F48">
              <w:rPr>
                <w:sz w:val="20"/>
                <w:szCs w:val="20"/>
                <w:lang w:val="sr-Cyrl-CS"/>
              </w:rPr>
              <w:t>услуге</w:t>
            </w:r>
          </w:p>
          <w:p w:rsidR="0015632A" w:rsidRPr="00EA7F48" w:rsidRDefault="0015632A" w:rsidP="0015632A">
            <w:pPr>
              <w:autoSpaceDE w:val="0"/>
              <w:autoSpaceDN w:val="0"/>
              <w:adjustRightInd w:val="0"/>
              <w:jc w:val="both"/>
              <w:rPr>
                <w:sz w:val="20"/>
                <w:szCs w:val="20"/>
                <w:lang w:val="sr-Cyrl-CS"/>
              </w:rPr>
            </w:pPr>
            <w:r w:rsidRPr="00EA7F48">
              <w:rPr>
                <w:rFonts w:eastAsia="Arial Unicode MS"/>
                <w:kern w:val="1"/>
                <w:sz w:val="20"/>
                <w:szCs w:val="20"/>
                <w:lang w:val="sr-Cyrl-CS"/>
              </w:rPr>
              <w:t>За Партију бр. 2:</w:t>
            </w:r>
            <w:r w:rsidRPr="00EA7F48">
              <w:rPr>
                <w:sz w:val="20"/>
                <w:szCs w:val="20"/>
              </w:rPr>
              <w:t xml:space="preserve"> </w:t>
            </w:r>
          </w:p>
          <w:p w:rsidR="0015632A" w:rsidRPr="00EA7F48" w:rsidRDefault="0015632A" w:rsidP="0015632A">
            <w:pPr>
              <w:autoSpaceDE w:val="0"/>
              <w:autoSpaceDN w:val="0"/>
              <w:adjustRightInd w:val="0"/>
              <w:jc w:val="both"/>
              <w:rPr>
                <w:sz w:val="20"/>
                <w:szCs w:val="20"/>
                <w:lang w:val="sr-Cyrl-CS"/>
              </w:rPr>
            </w:pPr>
            <w:r w:rsidRPr="00EA7F48">
              <w:rPr>
                <w:sz w:val="20"/>
                <w:szCs w:val="20"/>
                <w:lang w:val="sr-Cyrl-CS"/>
              </w:rPr>
              <w:t xml:space="preserve">- </w:t>
            </w:r>
            <w:r w:rsidRPr="00EA7F48">
              <w:rPr>
                <w:sz w:val="20"/>
                <w:szCs w:val="20"/>
              </w:rPr>
              <w:t xml:space="preserve">фотокопије уговора , из којих се види да је </w:t>
            </w:r>
            <w:r w:rsidRPr="00EA7F48">
              <w:rPr>
                <w:sz w:val="20"/>
                <w:szCs w:val="20"/>
                <w:lang w:val="sr-Cyrl-CS"/>
              </w:rPr>
              <w:t>понуђач</w:t>
            </w:r>
            <w:r w:rsidRPr="00EA7F48">
              <w:rPr>
                <w:sz w:val="20"/>
                <w:szCs w:val="20"/>
              </w:rPr>
              <w:t xml:space="preserve"> у последње три године </w:t>
            </w:r>
            <w:r w:rsidRPr="00EA7F48">
              <w:rPr>
                <w:sz w:val="20"/>
                <w:szCs w:val="20"/>
                <w:lang w:val="sr-Cyrl-CS"/>
              </w:rPr>
              <w:t xml:space="preserve">пружао </w:t>
            </w:r>
            <w:r w:rsidRPr="00EA7F48">
              <w:rPr>
                <w:sz w:val="20"/>
                <w:szCs w:val="20"/>
              </w:rPr>
              <w:t xml:space="preserve"> сличн</w:t>
            </w:r>
            <w:r w:rsidRPr="00EA7F48">
              <w:rPr>
                <w:sz w:val="20"/>
                <w:szCs w:val="20"/>
                <w:lang w:val="sr-Cyrl-CS"/>
              </w:rPr>
              <w:t>е</w:t>
            </w:r>
            <w:r w:rsidRPr="00EA7F48">
              <w:rPr>
                <w:sz w:val="20"/>
                <w:szCs w:val="20"/>
              </w:rPr>
              <w:t xml:space="preserve"> </w:t>
            </w:r>
            <w:r w:rsidRPr="00EA7F48">
              <w:rPr>
                <w:sz w:val="20"/>
                <w:szCs w:val="20"/>
                <w:lang w:val="sr-Cyrl-CS"/>
              </w:rPr>
              <w:t>услуге</w:t>
            </w:r>
          </w:p>
          <w:p w:rsidR="0015632A" w:rsidRPr="00B47684" w:rsidRDefault="0015632A" w:rsidP="0015632A">
            <w:pPr>
              <w:autoSpaceDE w:val="0"/>
              <w:autoSpaceDN w:val="0"/>
              <w:adjustRightInd w:val="0"/>
              <w:jc w:val="both"/>
              <w:rPr>
                <w:rFonts w:eastAsia="Arial Unicode MS"/>
                <w:kern w:val="2"/>
                <w:highlight w:val="yellow"/>
              </w:rPr>
            </w:pPr>
            <w:r w:rsidRPr="00EA7F48">
              <w:rPr>
                <w:sz w:val="20"/>
                <w:szCs w:val="20"/>
                <w:lang w:val="ru-RU"/>
              </w:rPr>
              <w:t>-</w:t>
            </w:r>
            <w:r w:rsidRPr="00EA7F48">
              <w:rPr>
                <w:color w:val="222222"/>
                <w:sz w:val="20"/>
                <w:szCs w:val="20"/>
              </w:rPr>
              <w:t xml:space="preserve"> оверена потврда од стране произвођача која гласи на име Понуђача и да је насловљена на Наручиоца као и број предметне набавке</w:t>
            </w:r>
            <w:r w:rsidRPr="00EA7F48">
              <w:rPr>
                <w:color w:val="222222"/>
                <w:sz w:val="20"/>
                <w:szCs w:val="20"/>
                <w:lang w:val="sr-Cyrl-CS"/>
              </w:rPr>
              <w:t>.</w:t>
            </w:r>
          </w:p>
        </w:tc>
      </w:tr>
      <w:tr w:rsidR="0015632A" w:rsidRPr="00DC6E1C" w:rsidTr="0015632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5632A" w:rsidRDefault="0015632A" w:rsidP="0015632A">
            <w:pPr>
              <w:jc w:val="center"/>
              <w:rPr>
                <w:lang w:val="sr-Cyrl-CS"/>
              </w:rPr>
            </w:pPr>
            <w:r>
              <w:rPr>
                <w:lang w:val="sr-Cyrl-CS"/>
              </w:rPr>
              <w:t>2.3.</w:t>
            </w:r>
          </w:p>
        </w:tc>
        <w:tc>
          <w:tcPr>
            <w:tcW w:w="9093" w:type="dxa"/>
            <w:gridSpan w:val="2"/>
            <w:tcBorders>
              <w:top w:val="single" w:sz="4" w:space="0" w:color="auto"/>
              <w:left w:val="single" w:sz="4" w:space="0" w:color="auto"/>
              <w:bottom w:val="single" w:sz="4" w:space="0" w:color="auto"/>
              <w:right w:val="single" w:sz="4" w:space="0" w:color="auto"/>
            </w:tcBorders>
            <w:shd w:val="clear" w:color="auto" w:fill="BFBFBF"/>
          </w:tcPr>
          <w:p w:rsidR="0015632A" w:rsidRPr="00DC6E1C" w:rsidRDefault="0015632A" w:rsidP="0015632A">
            <w:pPr>
              <w:overflowPunct w:val="0"/>
              <w:spacing w:line="223" w:lineRule="auto"/>
              <w:ind w:left="8"/>
              <w:jc w:val="both"/>
              <w:rPr>
                <w:lang w:val="sr-Cyrl-CS"/>
              </w:rPr>
            </w:pPr>
            <w:r w:rsidRPr="00F86F31">
              <w:rPr>
                <w:b/>
                <w:sz w:val="22"/>
                <w:szCs w:val="22"/>
                <w:lang w:val="sr-Cyrl-CS"/>
              </w:rPr>
              <w:t>Кадровски капацитет:</w:t>
            </w:r>
            <w:r w:rsidRPr="00F86F31">
              <w:rPr>
                <w:sz w:val="22"/>
                <w:szCs w:val="22"/>
                <w:lang w:val="sr-Cyrl-CS"/>
              </w:rPr>
              <w:t xml:space="preserve"> </w:t>
            </w:r>
            <w:r w:rsidRPr="00F86F31">
              <w:rPr>
                <w:sz w:val="22"/>
                <w:szCs w:val="22"/>
              </w:rPr>
              <w:t xml:space="preserve">да има </w:t>
            </w:r>
            <w:r w:rsidRPr="00F86F31">
              <w:rPr>
                <w:sz w:val="22"/>
                <w:szCs w:val="22"/>
                <w:lang w:val="sr-Cyrl-CS"/>
              </w:rPr>
              <w:t>једног запосленог или ангажованог</w:t>
            </w:r>
            <w:r>
              <w:rPr>
                <w:sz w:val="22"/>
                <w:szCs w:val="22"/>
                <w:lang w:val="sr-Cyrl-CS"/>
              </w:rPr>
              <w:t xml:space="preserve"> </w:t>
            </w:r>
            <w:r w:rsidRPr="000B6B06">
              <w:rPr>
                <w:sz w:val="22"/>
                <w:szCs w:val="22"/>
              </w:rPr>
              <w:t xml:space="preserve"> </w:t>
            </w:r>
            <w:r>
              <w:rPr>
                <w:sz w:val="22"/>
                <w:szCs w:val="22"/>
                <w:lang w:val="sr-Cyrl-CS"/>
              </w:rPr>
              <w:t>радника на пословима који су предмет набавке</w:t>
            </w:r>
          </w:p>
        </w:tc>
      </w:tr>
      <w:tr w:rsidR="0015632A" w:rsidRPr="00EA7F48" w:rsidTr="0015632A">
        <w:trPr>
          <w:jc w:val="center"/>
        </w:trPr>
        <w:tc>
          <w:tcPr>
            <w:tcW w:w="648" w:type="dxa"/>
            <w:vMerge w:val="restart"/>
            <w:tcBorders>
              <w:top w:val="single" w:sz="4" w:space="0" w:color="auto"/>
              <w:left w:val="single" w:sz="4" w:space="0" w:color="auto"/>
              <w:bottom w:val="single" w:sz="4" w:space="0" w:color="auto"/>
              <w:right w:val="single" w:sz="4" w:space="0" w:color="auto"/>
            </w:tcBorders>
          </w:tcPr>
          <w:p w:rsidR="0015632A" w:rsidRDefault="0015632A" w:rsidP="0015632A">
            <w:pPr>
              <w:rPr>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15632A" w:rsidRDefault="0015632A" w:rsidP="0015632A">
            <w:pPr>
              <w:pStyle w:val="Default"/>
              <w:suppressAutoHyphens/>
              <w:spacing w:line="100" w:lineRule="atLeast"/>
              <w:rPr>
                <w:rFonts w:eastAsia="Arial Unicode MS"/>
                <w:kern w:val="2"/>
                <w:sz w:val="22"/>
                <w:szCs w:val="22"/>
              </w:rPr>
            </w:pPr>
            <w:r>
              <w:rPr>
                <w:rFonts w:eastAsia="Arial Unicode MS"/>
                <w:kern w:val="2"/>
                <w:sz w:val="22"/>
                <w:szCs w:val="22"/>
              </w:rPr>
              <w:t xml:space="preserve">Доказ за правно лице: </w:t>
            </w:r>
          </w:p>
          <w:p w:rsidR="0015632A" w:rsidRDefault="0015632A" w:rsidP="0015632A">
            <w:pPr>
              <w:pStyle w:val="Default"/>
              <w:suppressAutoHyphens/>
              <w:spacing w:line="100" w:lineRule="atLeast"/>
              <w:rPr>
                <w:rFonts w:eastAsia="Arial Unicode MS"/>
                <w:kern w:val="2"/>
                <w:sz w:val="22"/>
                <w:szCs w:val="22"/>
                <w:lang w:val="sr-Cyrl-CS"/>
              </w:rPr>
            </w:pPr>
          </w:p>
        </w:tc>
        <w:tc>
          <w:tcPr>
            <w:tcW w:w="6662" w:type="dxa"/>
            <w:tcBorders>
              <w:top w:val="single" w:sz="4" w:space="0" w:color="auto"/>
              <w:left w:val="single" w:sz="4" w:space="0" w:color="auto"/>
              <w:bottom w:val="single" w:sz="4" w:space="0" w:color="auto"/>
              <w:right w:val="single" w:sz="4" w:space="0" w:color="auto"/>
            </w:tcBorders>
          </w:tcPr>
          <w:p w:rsidR="0015632A" w:rsidRPr="009E3ECD" w:rsidRDefault="0015632A" w:rsidP="0015632A">
            <w:pPr>
              <w:autoSpaceDE w:val="0"/>
              <w:autoSpaceDN w:val="0"/>
              <w:adjustRightInd w:val="0"/>
              <w:jc w:val="both"/>
              <w:rPr>
                <w:sz w:val="21"/>
                <w:szCs w:val="21"/>
                <w:lang w:val="sr-Cyrl-CS"/>
              </w:rPr>
            </w:pPr>
            <w:r w:rsidRPr="004C5E62">
              <w:rPr>
                <w:sz w:val="22"/>
                <w:szCs w:val="22"/>
                <w:lang w:val="sr-Cyrl-CS"/>
              </w:rPr>
              <w:t xml:space="preserve"> </w:t>
            </w:r>
            <w:r w:rsidRPr="004C5E62">
              <w:rPr>
                <w:sz w:val="21"/>
                <w:szCs w:val="21"/>
                <w:lang w:val="ru-RU"/>
              </w:rPr>
              <w:t>М</w:t>
            </w:r>
            <w:r w:rsidRPr="00760950">
              <w:rPr>
                <w:sz w:val="21"/>
                <w:szCs w:val="21"/>
                <w:lang w:val="ru-RU"/>
              </w:rPr>
              <w:t xml:space="preserve"> Обрасци за </w:t>
            </w:r>
            <w:r w:rsidRPr="00760950">
              <w:rPr>
                <w:bCs/>
                <w:iCs/>
                <w:sz w:val="21"/>
                <w:szCs w:val="21"/>
                <w:lang w:val="sr-Cyrl-CS"/>
              </w:rPr>
              <w:t>ангажоване  раднике</w:t>
            </w:r>
            <w:r w:rsidRPr="009E3ECD">
              <w:rPr>
                <w:sz w:val="21"/>
                <w:szCs w:val="21"/>
                <w:lang w:val="ru-RU"/>
              </w:rPr>
              <w:t>- М Обрасци за запослене раднике</w:t>
            </w:r>
            <w:r w:rsidRPr="009E3ECD">
              <w:rPr>
                <w:sz w:val="21"/>
                <w:szCs w:val="21"/>
                <w:lang w:val="sr-Cyrl-CS"/>
              </w:rPr>
              <w:t xml:space="preserve"> са копијама радних књижица; </w:t>
            </w:r>
          </w:p>
          <w:p w:rsidR="0015632A" w:rsidRPr="007704DD" w:rsidRDefault="0015632A" w:rsidP="0015632A">
            <w:pPr>
              <w:pStyle w:val="Default"/>
              <w:rPr>
                <w:rFonts w:ascii="Arial" w:hAnsi="Arial" w:cs="Arial"/>
              </w:rPr>
            </w:pPr>
            <w:r w:rsidRPr="009E3ECD">
              <w:rPr>
                <w:color w:val="auto"/>
                <w:sz w:val="21"/>
                <w:szCs w:val="21"/>
                <w:lang w:val="sr-Cyrl-CS"/>
              </w:rPr>
              <w:t xml:space="preserve">- </w:t>
            </w:r>
            <w:r w:rsidRPr="009E3ECD">
              <w:rPr>
                <w:bCs/>
                <w:iCs/>
                <w:color w:val="auto"/>
                <w:sz w:val="21"/>
                <w:szCs w:val="21"/>
              </w:rPr>
              <w:t>фотокопија оверених образацa од стране Пореске управе ППП ПД</w:t>
            </w:r>
            <w:r>
              <w:rPr>
                <w:bCs/>
                <w:iCs/>
                <w:color w:val="auto"/>
                <w:sz w:val="21"/>
                <w:szCs w:val="21"/>
              </w:rPr>
              <w:t>-</w:t>
            </w:r>
          </w:p>
          <w:tbl>
            <w:tblPr>
              <w:tblW w:w="0" w:type="auto"/>
              <w:tblBorders>
                <w:top w:val="nil"/>
                <w:left w:val="nil"/>
                <w:bottom w:val="nil"/>
                <w:right w:val="nil"/>
              </w:tblBorders>
              <w:tblLayout w:type="fixed"/>
              <w:tblLook w:val="0000"/>
            </w:tblPr>
            <w:tblGrid>
              <w:gridCol w:w="6336"/>
            </w:tblGrid>
            <w:tr w:rsidR="0015632A" w:rsidRPr="007704DD" w:rsidTr="0015632A">
              <w:trPr>
                <w:trHeight w:val="56"/>
              </w:trPr>
              <w:tc>
                <w:tcPr>
                  <w:tcW w:w="6336" w:type="dxa"/>
                </w:tcPr>
                <w:p w:rsidR="0015632A" w:rsidRPr="0015632A" w:rsidRDefault="0015632A" w:rsidP="0015632A">
                  <w:pPr>
                    <w:autoSpaceDE w:val="0"/>
                    <w:autoSpaceDN w:val="0"/>
                    <w:adjustRightInd w:val="0"/>
                    <w:jc w:val="both"/>
                    <w:rPr>
                      <w:bCs/>
                      <w:iCs/>
                      <w:sz w:val="21"/>
                      <w:szCs w:val="21"/>
                      <w:lang w:val="sr-Cyrl-CS"/>
                    </w:rPr>
                  </w:pPr>
                  <w:r w:rsidRPr="007704DD">
                    <w:rPr>
                      <w:bCs/>
                      <w:color w:val="000000"/>
                      <w:sz w:val="22"/>
                      <w:szCs w:val="22"/>
                    </w:rPr>
                    <w:t>појединачна пореска пријава о обрачунатим порезима и доприносима</w:t>
                  </w:r>
                  <w:r>
                    <w:rPr>
                      <w:bCs/>
                      <w:color w:val="000000"/>
                      <w:sz w:val="22"/>
                      <w:szCs w:val="22"/>
                    </w:rPr>
                    <w:t xml:space="preserve"> </w:t>
                  </w:r>
                  <w:r w:rsidRPr="009E3ECD">
                    <w:rPr>
                      <w:bCs/>
                      <w:iCs/>
                      <w:sz w:val="21"/>
                      <w:szCs w:val="21"/>
                    </w:rPr>
                    <w:t xml:space="preserve">за </w:t>
                  </w:r>
                  <w:r w:rsidRPr="009E3ECD">
                    <w:rPr>
                      <w:sz w:val="21"/>
                      <w:szCs w:val="21"/>
                      <w:lang w:val="sr-Cyrl-CS"/>
                    </w:rPr>
                    <w:t>месец који претходи месецу објављивања јавне набавке</w:t>
                  </w:r>
                  <w:r w:rsidRPr="009E3ECD">
                    <w:rPr>
                      <w:bCs/>
                      <w:iCs/>
                      <w:sz w:val="21"/>
                      <w:szCs w:val="21"/>
                    </w:rPr>
                    <w:t>;</w:t>
                  </w:r>
                </w:p>
              </w:tc>
            </w:tr>
          </w:tbl>
          <w:p w:rsidR="0015632A" w:rsidRPr="00EA7F48" w:rsidRDefault="0015632A" w:rsidP="0015632A">
            <w:pPr>
              <w:autoSpaceDE w:val="0"/>
              <w:autoSpaceDN w:val="0"/>
              <w:adjustRightInd w:val="0"/>
              <w:jc w:val="both"/>
              <w:rPr>
                <w:bCs/>
                <w:iCs/>
                <w:sz w:val="21"/>
                <w:szCs w:val="21"/>
                <w:lang w:val="sr-Cyrl-CS"/>
              </w:rPr>
            </w:pPr>
          </w:p>
        </w:tc>
      </w:tr>
      <w:tr w:rsidR="0015632A" w:rsidRPr="00EA7F48" w:rsidTr="0015632A">
        <w:trPr>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15632A" w:rsidRDefault="0015632A" w:rsidP="0015632A">
            <w:pPr>
              <w:rPr>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15632A" w:rsidRDefault="0015632A" w:rsidP="0015632A">
            <w:pPr>
              <w:pStyle w:val="Default"/>
              <w:suppressAutoHyphens/>
              <w:spacing w:line="100" w:lineRule="atLeast"/>
              <w:rPr>
                <w:rFonts w:eastAsia="Arial Unicode MS"/>
                <w:kern w:val="2"/>
                <w:sz w:val="22"/>
                <w:szCs w:val="22"/>
              </w:rPr>
            </w:pPr>
            <w:r>
              <w:rPr>
                <w:rFonts w:eastAsia="Arial Unicode MS"/>
                <w:kern w:val="2"/>
                <w:sz w:val="22"/>
                <w:szCs w:val="22"/>
              </w:rPr>
              <w:t xml:space="preserve">Доказ за предузетнике: </w:t>
            </w:r>
          </w:p>
          <w:p w:rsidR="0015632A" w:rsidRDefault="0015632A" w:rsidP="0015632A">
            <w:pPr>
              <w:pStyle w:val="Default"/>
              <w:suppressAutoHyphens/>
              <w:spacing w:line="100" w:lineRule="atLeast"/>
              <w:rPr>
                <w:rFonts w:eastAsia="Arial Unicode MS"/>
                <w:kern w:val="2"/>
                <w:sz w:val="22"/>
                <w:szCs w:val="22"/>
                <w:lang w:val="sr-Cyrl-CS"/>
              </w:rPr>
            </w:pPr>
          </w:p>
        </w:tc>
        <w:tc>
          <w:tcPr>
            <w:tcW w:w="6662" w:type="dxa"/>
            <w:tcBorders>
              <w:top w:val="single" w:sz="4" w:space="0" w:color="auto"/>
              <w:left w:val="single" w:sz="4" w:space="0" w:color="auto"/>
              <w:bottom w:val="single" w:sz="4" w:space="0" w:color="auto"/>
              <w:right w:val="single" w:sz="4" w:space="0" w:color="auto"/>
            </w:tcBorders>
          </w:tcPr>
          <w:p w:rsidR="0015632A" w:rsidRPr="009E3ECD" w:rsidRDefault="0015632A" w:rsidP="0015632A">
            <w:pPr>
              <w:autoSpaceDE w:val="0"/>
              <w:autoSpaceDN w:val="0"/>
              <w:adjustRightInd w:val="0"/>
              <w:jc w:val="both"/>
              <w:rPr>
                <w:sz w:val="21"/>
                <w:szCs w:val="21"/>
                <w:lang w:val="sr-Cyrl-CS"/>
              </w:rPr>
            </w:pPr>
            <w:r w:rsidRPr="004C5E62">
              <w:rPr>
                <w:sz w:val="22"/>
                <w:szCs w:val="22"/>
                <w:lang w:val="sr-Cyrl-CS"/>
              </w:rPr>
              <w:t xml:space="preserve"> </w:t>
            </w:r>
            <w:r w:rsidRPr="004C5E62">
              <w:rPr>
                <w:sz w:val="21"/>
                <w:szCs w:val="21"/>
                <w:lang w:val="ru-RU"/>
              </w:rPr>
              <w:t>М</w:t>
            </w:r>
            <w:r w:rsidRPr="00760950">
              <w:rPr>
                <w:sz w:val="21"/>
                <w:szCs w:val="21"/>
                <w:lang w:val="ru-RU"/>
              </w:rPr>
              <w:t xml:space="preserve"> Обрасци за </w:t>
            </w:r>
            <w:r w:rsidRPr="00760950">
              <w:rPr>
                <w:bCs/>
                <w:iCs/>
                <w:sz w:val="21"/>
                <w:szCs w:val="21"/>
                <w:lang w:val="sr-Cyrl-CS"/>
              </w:rPr>
              <w:t>ангажоване  раднике</w:t>
            </w:r>
            <w:r w:rsidRPr="009E3ECD">
              <w:rPr>
                <w:sz w:val="21"/>
                <w:szCs w:val="21"/>
                <w:lang w:val="ru-RU"/>
              </w:rPr>
              <w:t>- М Обрасци за запослене раднике</w:t>
            </w:r>
            <w:r w:rsidRPr="009E3ECD">
              <w:rPr>
                <w:sz w:val="21"/>
                <w:szCs w:val="21"/>
                <w:lang w:val="sr-Cyrl-CS"/>
              </w:rPr>
              <w:t xml:space="preserve"> са копијама радних књижица; </w:t>
            </w:r>
          </w:p>
          <w:p w:rsidR="0015632A" w:rsidRPr="007704DD" w:rsidRDefault="0015632A" w:rsidP="0015632A">
            <w:pPr>
              <w:pStyle w:val="Default"/>
              <w:rPr>
                <w:rFonts w:ascii="Arial" w:hAnsi="Arial" w:cs="Arial"/>
              </w:rPr>
            </w:pPr>
            <w:r w:rsidRPr="009E3ECD">
              <w:rPr>
                <w:color w:val="auto"/>
                <w:sz w:val="21"/>
                <w:szCs w:val="21"/>
                <w:lang w:val="sr-Cyrl-CS"/>
              </w:rPr>
              <w:t xml:space="preserve">- </w:t>
            </w:r>
            <w:r w:rsidRPr="009E3ECD">
              <w:rPr>
                <w:bCs/>
                <w:iCs/>
                <w:color w:val="auto"/>
                <w:sz w:val="21"/>
                <w:szCs w:val="21"/>
              </w:rPr>
              <w:t>фотокопија оверених образацa од стране Пореске управе ППП ПД</w:t>
            </w:r>
            <w:r>
              <w:rPr>
                <w:bCs/>
                <w:iCs/>
                <w:color w:val="auto"/>
                <w:sz w:val="21"/>
                <w:szCs w:val="21"/>
              </w:rPr>
              <w:t>-</w:t>
            </w:r>
          </w:p>
          <w:tbl>
            <w:tblPr>
              <w:tblW w:w="0" w:type="auto"/>
              <w:tblBorders>
                <w:top w:val="nil"/>
                <w:left w:val="nil"/>
                <w:bottom w:val="nil"/>
                <w:right w:val="nil"/>
              </w:tblBorders>
              <w:tblLayout w:type="fixed"/>
              <w:tblLook w:val="0000"/>
            </w:tblPr>
            <w:tblGrid>
              <w:gridCol w:w="6336"/>
            </w:tblGrid>
            <w:tr w:rsidR="0015632A" w:rsidRPr="007704DD" w:rsidTr="0015632A">
              <w:trPr>
                <w:trHeight w:val="56"/>
              </w:trPr>
              <w:tc>
                <w:tcPr>
                  <w:tcW w:w="6336" w:type="dxa"/>
                </w:tcPr>
                <w:p w:rsidR="0015632A" w:rsidRPr="0015632A" w:rsidRDefault="0015632A" w:rsidP="0015632A">
                  <w:pPr>
                    <w:autoSpaceDE w:val="0"/>
                    <w:autoSpaceDN w:val="0"/>
                    <w:adjustRightInd w:val="0"/>
                    <w:jc w:val="both"/>
                    <w:rPr>
                      <w:bCs/>
                      <w:iCs/>
                      <w:sz w:val="21"/>
                      <w:szCs w:val="21"/>
                      <w:lang w:val="sr-Cyrl-CS"/>
                    </w:rPr>
                  </w:pPr>
                  <w:r w:rsidRPr="007704DD">
                    <w:rPr>
                      <w:bCs/>
                      <w:color w:val="000000"/>
                      <w:sz w:val="22"/>
                      <w:szCs w:val="22"/>
                    </w:rPr>
                    <w:t>појединачна пореска пријава о обрачунатим порезима и доприносима</w:t>
                  </w:r>
                  <w:r>
                    <w:rPr>
                      <w:bCs/>
                      <w:color w:val="000000"/>
                      <w:sz w:val="22"/>
                      <w:szCs w:val="22"/>
                    </w:rPr>
                    <w:t xml:space="preserve"> </w:t>
                  </w:r>
                  <w:r w:rsidRPr="009E3ECD">
                    <w:rPr>
                      <w:bCs/>
                      <w:iCs/>
                      <w:sz w:val="21"/>
                      <w:szCs w:val="21"/>
                    </w:rPr>
                    <w:t xml:space="preserve">за </w:t>
                  </w:r>
                  <w:r w:rsidRPr="009E3ECD">
                    <w:rPr>
                      <w:sz w:val="21"/>
                      <w:szCs w:val="21"/>
                      <w:lang w:val="sr-Cyrl-CS"/>
                    </w:rPr>
                    <w:t>месец који претходи месецу објављивања јавне набавке</w:t>
                  </w:r>
                  <w:r w:rsidRPr="009E3ECD">
                    <w:rPr>
                      <w:bCs/>
                      <w:iCs/>
                      <w:sz w:val="21"/>
                      <w:szCs w:val="21"/>
                    </w:rPr>
                    <w:t>;</w:t>
                  </w:r>
                </w:p>
              </w:tc>
            </w:tr>
          </w:tbl>
          <w:p w:rsidR="0015632A" w:rsidRPr="00EA7F48" w:rsidRDefault="0015632A" w:rsidP="0015632A">
            <w:pPr>
              <w:autoSpaceDE w:val="0"/>
              <w:autoSpaceDN w:val="0"/>
              <w:adjustRightInd w:val="0"/>
              <w:jc w:val="both"/>
              <w:rPr>
                <w:bCs/>
                <w:iCs/>
                <w:sz w:val="21"/>
                <w:szCs w:val="21"/>
                <w:lang w:val="sr-Cyrl-CS"/>
              </w:rPr>
            </w:pPr>
          </w:p>
        </w:tc>
      </w:tr>
      <w:tr w:rsidR="0015632A" w:rsidRPr="00EA7F48" w:rsidTr="0015632A">
        <w:trPr>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15632A" w:rsidRDefault="0015632A" w:rsidP="0015632A">
            <w:pPr>
              <w:rPr>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15632A" w:rsidRDefault="0015632A" w:rsidP="0015632A">
            <w:pPr>
              <w:pStyle w:val="Default"/>
              <w:suppressAutoHyphens/>
              <w:spacing w:line="100" w:lineRule="atLeast"/>
              <w:rPr>
                <w:rFonts w:eastAsia="Arial Unicode MS"/>
                <w:kern w:val="2"/>
                <w:sz w:val="21"/>
                <w:szCs w:val="21"/>
              </w:rPr>
            </w:pPr>
            <w:r>
              <w:rPr>
                <w:rFonts w:eastAsia="Arial Unicode MS"/>
                <w:kern w:val="2"/>
                <w:sz w:val="21"/>
                <w:szCs w:val="21"/>
              </w:rPr>
              <w:t xml:space="preserve">Доказ за физичко лице: </w:t>
            </w:r>
          </w:p>
          <w:p w:rsidR="0015632A" w:rsidRDefault="0015632A" w:rsidP="0015632A">
            <w:pPr>
              <w:pStyle w:val="Default"/>
              <w:suppressAutoHyphens/>
              <w:spacing w:line="100" w:lineRule="atLeast"/>
              <w:rPr>
                <w:rFonts w:eastAsia="Arial Unicode MS"/>
                <w:kern w:val="2"/>
                <w:sz w:val="21"/>
                <w:szCs w:val="21"/>
                <w:lang w:val="sr-Cyrl-CS"/>
              </w:rPr>
            </w:pPr>
          </w:p>
        </w:tc>
        <w:tc>
          <w:tcPr>
            <w:tcW w:w="6662" w:type="dxa"/>
            <w:tcBorders>
              <w:top w:val="single" w:sz="4" w:space="0" w:color="auto"/>
              <w:left w:val="single" w:sz="4" w:space="0" w:color="auto"/>
              <w:bottom w:val="single" w:sz="4" w:space="0" w:color="auto"/>
              <w:right w:val="single" w:sz="4" w:space="0" w:color="auto"/>
            </w:tcBorders>
          </w:tcPr>
          <w:p w:rsidR="0015632A" w:rsidRPr="009E3ECD" w:rsidRDefault="0015632A" w:rsidP="0015632A">
            <w:pPr>
              <w:autoSpaceDE w:val="0"/>
              <w:autoSpaceDN w:val="0"/>
              <w:adjustRightInd w:val="0"/>
              <w:jc w:val="both"/>
              <w:rPr>
                <w:sz w:val="21"/>
                <w:szCs w:val="21"/>
                <w:lang w:val="sr-Cyrl-CS"/>
              </w:rPr>
            </w:pPr>
            <w:r w:rsidRPr="004C5E62">
              <w:rPr>
                <w:sz w:val="21"/>
                <w:szCs w:val="21"/>
                <w:lang w:val="ru-RU"/>
              </w:rPr>
              <w:t>М</w:t>
            </w:r>
            <w:r w:rsidRPr="00760950">
              <w:rPr>
                <w:sz w:val="21"/>
                <w:szCs w:val="21"/>
                <w:lang w:val="ru-RU"/>
              </w:rPr>
              <w:t xml:space="preserve"> Обрасци за </w:t>
            </w:r>
            <w:r w:rsidRPr="00760950">
              <w:rPr>
                <w:bCs/>
                <w:iCs/>
                <w:sz w:val="21"/>
                <w:szCs w:val="21"/>
                <w:lang w:val="sr-Cyrl-CS"/>
              </w:rPr>
              <w:t>ангажоване  раднике</w:t>
            </w:r>
            <w:r w:rsidRPr="009E3ECD">
              <w:rPr>
                <w:sz w:val="21"/>
                <w:szCs w:val="21"/>
                <w:lang w:val="ru-RU"/>
              </w:rPr>
              <w:t>- М Обрасци за запослене раднике</w:t>
            </w:r>
            <w:r w:rsidRPr="009E3ECD">
              <w:rPr>
                <w:sz w:val="21"/>
                <w:szCs w:val="21"/>
                <w:lang w:val="sr-Cyrl-CS"/>
              </w:rPr>
              <w:t xml:space="preserve"> са копијама радних књижица; </w:t>
            </w:r>
          </w:p>
          <w:p w:rsidR="0015632A" w:rsidRPr="007704DD" w:rsidRDefault="0015632A" w:rsidP="0015632A">
            <w:pPr>
              <w:pStyle w:val="Default"/>
              <w:rPr>
                <w:rFonts w:ascii="Arial" w:hAnsi="Arial" w:cs="Arial"/>
              </w:rPr>
            </w:pPr>
            <w:r w:rsidRPr="009E3ECD">
              <w:rPr>
                <w:color w:val="auto"/>
                <w:sz w:val="21"/>
                <w:szCs w:val="21"/>
                <w:lang w:val="sr-Cyrl-CS"/>
              </w:rPr>
              <w:t xml:space="preserve">- </w:t>
            </w:r>
            <w:r w:rsidRPr="009E3ECD">
              <w:rPr>
                <w:bCs/>
                <w:iCs/>
                <w:color w:val="auto"/>
                <w:sz w:val="21"/>
                <w:szCs w:val="21"/>
              </w:rPr>
              <w:t>фотокопија оверених образацa од стране Пореске управе ППП ПД</w:t>
            </w:r>
            <w:r>
              <w:rPr>
                <w:bCs/>
                <w:iCs/>
                <w:color w:val="auto"/>
                <w:sz w:val="21"/>
                <w:szCs w:val="21"/>
              </w:rPr>
              <w:t>-</w:t>
            </w:r>
          </w:p>
          <w:tbl>
            <w:tblPr>
              <w:tblW w:w="0" w:type="auto"/>
              <w:tblBorders>
                <w:top w:val="nil"/>
                <w:left w:val="nil"/>
                <w:bottom w:val="nil"/>
                <w:right w:val="nil"/>
              </w:tblBorders>
              <w:tblLayout w:type="fixed"/>
              <w:tblLook w:val="0000"/>
            </w:tblPr>
            <w:tblGrid>
              <w:gridCol w:w="6336"/>
            </w:tblGrid>
            <w:tr w:rsidR="0015632A" w:rsidRPr="007704DD" w:rsidTr="0015632A">
              <w:trPr>
                <w:trHeight w:val="56"/>
              </w:trPr>
              <w:tc>
                <w:tcPr>
                  <w:tcW w:w="6336" w:type="dxa"/>
                </w:tcPr>
                <w:p w:rsidR="0015632A" w:rsidRPr="0015632A" w:rsidRDefault="0015632A" w:rsidP="0015632A">
                  <w:pPr>
                    <w:autoSpaceDE w:val="0"/>
                    <w:autoSpaceDN w:val="0"/>
                    <w:adjustRightInd w:val="0"/>
                    <w:jc w:val="both"/>
                    <w:rPr>
                      <w:bCs/>
                      <w:iCs/>
                      <w:sz w:val="21"/>
                      <w:szCs w:val="21"/>
                      <w:lang w:val="sr-Cyrl-CS"/>
                    </w:rPr>
                  </w:pPr>
                  <w:r w:rsidRPr="007704DD">
                    <w:rPr>
                      <w:bCs/>
                      <w:color w:val="000000"/>
                      <w:sz w:val="22"/>
                      <w:szCs w:val="22"/>
                    </w:rPr>
                    <w:t>појединачна пореска пријава о обрачунатим порезима и доприносима</w:t>
                  </w:r>
                  <w:r>
                    <w:rPr>
                      <w:bCs/>
                      <w:color w:val="000000"/>
                      <w:sz w:val="22"/>
                      <w:szCs w:val="22"/>
                    </w:rPr>
                    <w:t xml:space="preserve"> </w:t>
                  </w:r>
                  <w:r w:rsidRPr="009E3ECD">
                    <w:rPr>
                      <w:bCs/>
                      <w:iCs/>
                      <w:sz w:val="21"/>
                      <w:szCs w:val="21"/>
                    </w:rPr>
                    <w:t xml:space="preserve">за </w:t>
                  </w:r>
                  <w:r w:rsidRPr="009E3ECD">
                    <w:rPr>
                      <w:sz w:val="21"/>
                      <w:szCs w:val="21"/>
                      <w:lang w:val="sr-Cyrl-CS"/>
                    </w:rPr>
                    <w:t>месец који претходи месецу објављивања јавне набавке</w:t>
                  </w:r>
                  <w:r w:rsidRPr="009E3ECD">
                    <w:rPr>
                      <w:bCs/>
                      <w:iCs/>
                      <w:sz w:val="21"/>
                      <w:szCs w:val="21"/>
                    </w:rPr>
                    <w:t>;</w:t>
                  </w:r>
                </w:p>
              </w:tc>
            </w:tr>
          </w:tbl>
          <w:p w:rsidR="0015632A" w:rsidRPr="00EA7F48" w:rsidRDefault="0015632A" w:rsidP="0015632A">
            <w:pPr>
              <w:autoSpaceDE w:val="0"/>
              <w:autoSpaceDN w:val="0"/>
              <w:adjustRightInd w:val="0"/>
              <w:jc w:val="both"/>
              <w:rPr>
                <w:bCs/>
                <w:iCs/>
                <w:sz w:val="21"/>
                <w:szCs w:val="21"/>
                <w:lang w:val="sr-Cyrl-CS"/>
              </w:rPr>
            </w:pPr>
          </w:p>
        </w:tc>
      </w:tr>
    </w:tbl>
    <w:p w:rsidR="009A27D3" w:rsidRDefault="009A27D3" w:rsidP="009A27D3">
      <w:pPr>
        <w:autoSpaceDE w:val="0"/>
        <w:autoSpaceDN w:val="0"/>
        <w:adjustRightInd w:val="0"/>
        <w:jc w:val="both"/>
        <w:rPr>
          <w:b/>
          <w:lang w:val="sr-Latn-CS"/>
        </w:rPr>
      </w:pPr>
    </w:p>
    <w:p w:rsidR="008C710E" w:rsidRDefault="008C710E" w:rsidP="009A27D3">
      <w:pPr>
        <w:autoSpaceDE w:val="0"/>
        <w:autoSpaceDN w:val="0"/>
        <w:adjustRightInd w:val="0"/>
        <w:jc w:val="both"/>
        <w:rPr>
          <w:b/>
          <w:lang w:val="sr-Latn-CS"/>
        </w:rPr>
      </w:pPr>
    </w:p>
    <w:p w:rsidR="008C710E" w:rsidRPr="008C710E" w:rsidRDefault="008C710E" w:rsidP="009A27D3">
      <w:pPr>
        <w:autoSpaceDE w:val="0"/>
        <w:autoSpaceDN w:val="0"/>
        <w:adjustRightInd w:val="0"/>
        <w:jc w:val="both"/>
        <w:rPr>
          <w:b/>
          <w:lang w:val="sr-Latn-CS"/>
        </w:rPr>
      </w:pPr>
    </w:p>
    <w:p w:rsidR="009A27D3" w:rsidRDefault="0015632A" w:rsidP="006247C2">
      <w:pPr>
        <w:numPr>
          <w:ilvl w:val="0"/>
          <w:numId w:val="2"/>
        </w:numPr>
        <w:autoSpaceDE w:val="0"/>
        <w:autoSpaceDN w:val="0"/>
        <w:adjustRightInd w:val="0"/>
        <w:ind w:left="-142" w:firstLine="502"/>
        <w:jc w:val="both"/>
        <w:rPr>
          <w:b/>
          <w:lang w:val="sr-Cyrl-CS"/>
        </w:rPr>
      </w:pPr>
      <w:r>
        <w:rPr>
          <w:bCs/>
          <w:iCs/>
          <w:lang w:val="sr-Cyrl-CS"/>
        </w:rPr>
        <w:t xml:space="preserve"> </w:t>
      </w:r>
      <w:r w:rsidRPr="00003C69">
        <w:rPr>
          <w:bCs/>
          <w:iCs/>
          <w:lang w:val="sr-Cyrl-CS"/>
        </w:rPr>
        <w:t xml:space="preserve">На страни </w:t>
      </w:r>
      <w:r>
        <w:rPr>
          <w:bCs/>
          <w:iCs/>
          <w:lang w:val="sr-Latn-CS"/>
        </w:rPr>
        <w:t>2</w:t>
      </w:r>
      <w:r>
        <w:rPr>
          <w:bCs/>
          <w:iCs/>
          <w:lang w:val="sr-Cyrl-CS"/>
        </w:rPr>
        <w:t>9,32,34/58</w:t>
      </w:r>
      <w:r w:rsidRPr="00003C69">
        <w:rPr>
          <w:bCs/>
          <w:iCs/>
          <w:lang w:val="sr-Cyrl-CS"/>
        </w:rPr>
        <w:t xml:space="preserve"> Конкурсне документације</w:t>
      </w:r>
      <w:r w:rsidRPr="00003C69">
        <w:rPr>
          <w:lang w:val="sr-Cyrl-CS"/>
        </w:rPr>
        <w:t>, тачк</w:t>
      </w:r>
      <w:r>
        <w:rPr>
          <w:lang w:val="sr-Cyrl-CS"/>
        </w:rPr>
        <w:t>е</w:t>
      </w:r>
      <w:r w:rsidRPr="00003C69">
        <w:rPr>
          <w:lang w:val="sr-Cyrl-CS"/>
        </w:rPr>
        <w:t xml:space="preserve"> </w:t>
      </w:r>
      <w:r w:rsidRPr="0015632A">
        <w:rPr>
          <w:b/>
          <w:lang w:val="sr-Cyrl-CS"/>
        </w:rPr>
        <w:t>5.12.,</w:t>
      </w:r>
      <w:r>
        <w:rPr>
          <w:b/>
          <w:lang w:val="sr-Cyrl-CS"/>
        </w:rPr>
        <w:t xml:space="preserve"> 5.21</w:t>
      </w:r>
      <w:r w:rsidR="008C710E">
        <w:rPr>
          <w:b/>
          <w:lang w:val="sr-Latn-CS"/>
        </w:rPr>
        <w:t>.</w:t>
      </w:r>
      <w:r>
        <w:rPr>
          <w:b/>
          <w:lang w:val="sr-Cyrl-CS"/>
        </w:rPr>
        <w:t>, 5.30</w:t>
      </w:r>
      <w:r w:rsidR="008C710E">
        <w:rPr>
          <w:b/>
          <w:lang w:val="sr-Latn-CS"/>
        </w:rPr>
        <w:t>.</w:t>
      </w:r>
      <w:r>
        <w:rPr>
          <w:b/>
          <w:lang w:val="sr-Cyrl-CS"/>
        </w:rPr>
        <w:t xml:space="preserve"> </w:t>
      </w:r>
      <w:r w:rsidR="009A27D3" w:rsidRPr="0015632A">
        <w:rPr>
          <w:b/>
        </w:rPr>
        <w:t>мења</w:t>
      </w:r>
      <w:r>
        <w:rPr>
          <w:b/>
          <w:lang w:val="sr-Cyrl-CS"/>
        </w:rPr>
        <w:t>ју</w:t>
      </w:r>
      <w:r w:rsidR="009A27D3" w:rsidRPr="0015632A">
        <w:rPr>
          <w:b/>
        </w:rPr>
        <w:t xml:space="preserve"> се и глас</w:t>
      </w:r>
      <w:r>
        <w:rPr>
          <w:b/>
          <w:lang w:val="sr-Cyrl-CS"/>
        </w:rPr>
        <w:t>е</w:t>
      </w:r>
      <w:r w:rsidR="009A27D3" w:rsidRPr="0015632A">
        <w:rPr>
          <w:b/>
          <w:lang w:val="sr-Cyrl-CS"/>
        </w:rPr>
        <w:t>:</w:t>
      </w:r>
    </w:p>
    <w:p w:rsidR="0015632A" w:rsidRDefault="0015632A" w:rsidP="0015632A">
      <w:pPr>
        <w:autoSpaceDE w:val="0"/>
        <w:autoSpaceDN w:val="0"/>
        <w:adjustRightInd w:val="0"/>
        <w:jc w:val="both"/>
        <w:rPr>
          <w:b/>
          <w:lang w:val="sr-Cyrl-CS"/>
        </w:rPr>
      </w:pPr>
    </w:p>
    <w:p w:rsidR="0015632A" w:rsidRDefault="0015632A" w:rsidP="0015632A">
      <w:pPr>
        <w:autoSpaceDE w:val="0"/>
        <w:autoSpaceDN w:val="0"/>
        <w:adjustRightInd w:val="0"/>
        <w:jc w:val="both"/>
        <w:rPr>
          <w:b/>
          <w:lang w:val="sr-Cyrl-CS"/>
        </w:rPr>
      </w:pPr>
    </w:p>
    <w:p w:rsidR="0015632A" w:rsidRPr="0078616F" w:rsidRDefault="0015632A" w:rsidP="0015632A">
      <w:pPr>
        <w:autoSpaceDE w:val="0"/>
        <w:autoSpaceDN w:val="0"/>
        <w:adjustRightInd w:val="0"/>
        <w:jc w:val="both"/>
        <w:rPr>
          <w:b/>
          <w:bCs/>
          <w:lang w:val="sr-Cyrl-CS"/>
        </w:rPr>
      </w:pPr>
      <w:r w:rsidRPr="0015632A">
        <w:rPr>
          <w:b/>
          <w:lang w:val="sr-Cyrl-CS"/>
        </w:rPr>
        <w:t>5.12</w:t>
      </w:r>
      <w:r>
        <w:rPr>
          <w:b/>
          <w:lang w:val="sr-Cyrl-CS"/>
        </w:rPr>
        <w:t xml:space="preserve">. </w:t>
      </w:r>
      <w:r w:rsidRPr="0015632A">
        <w:rPr>
          <w:b/>
          <w:iCs/>
          <w:lang w:val="ru-RU"/>
        </w:rPr>
        <w:t>ДОДАТНЕ</w:t>
      </w:r>
      <w:r>
        <w:rPr>
          <w:b/>
          <w:iCs/>
          <w:lang w:val="ru-RU"/>
        </w:rPr>
        <w:t xml:space="preserve"> ИНФОРМАЦИЈЕ И ПОЈАШЊЕЊА </w:t>
      </w:r>
    </w:p>
    <w:p w:rsidR="0015632A" w:rsidRDefault="0015632A" w:rsidP="0015632A">
      <w:pPr>
        <w:tabs>
          <w:tab w:val="left" w:pos="567"/>
        </w:tabs>
        <w:autoSpaceDE w:val="0"/>
        <w:autoSpaceDN w:val="0"/>
        <w:adjustRightInd w:val="0"/>
        <w:jc w:val="both"/>
        <w:rPr>
          <w:bCs/>
          <w:iCs/>
          <w:lang w:val="sr-Cyrl-CS"/>
        </w:rPr>
      </w:pPr>
      <w:r>
        <w:rPr>
          <w:bCs/>
          <w:iCs/>
          <w:lang w:val="sr-Cyrl-CS"/>
        </w:rPr>
        <w:tab/>
      </w:r>
      <w:r w:rsidRPr="00421B2B">
        <w:rPr>
          <w:bCs/>
          <w:iCs/>
          <w:lang w:val="sr-Cyrl-CS"/>
        </w:rPr>
        <w:t>Заинтересовано лице може</w:t>
      </w:r>
      <w:r w:rsidRPr="00421B2B">
        <w:rPr>
          <w:bCs/>
          <w:iCs/>
        </w:rPr>
        <w:t xml:space="preserve"> </w:t>
      </w:r>
      <w:r w:rsidRPr="00421B2B">
        <w:rPr>
          <w:bCs/>
          <w:iCs/>
          <w:lang w:val="sr-Cyrl-CS"/>
        </w:rPr>
        <w:t>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Pr="00421B2B">
        <w:rPr>
          <w:bCs/>
          <w:iCs/>
        </w:rPr>
        <w:t>.</w:t>
      </w:r>
    </w:p>
    <w:p w:rsidR="0015632A" w:rsidRPr="00795239" w:rsidRDefault="0015632A" w:rsidP="0015632A">
      <w:pPr>
        <w:tabs>
          <w:tab w:val="left" w:pos="567"/>
        </w:tabs>
        <w:autoSpaceDE w:val="0"/>
        <w:autoSpaceDN w:val="0"/>
        <w:adjustRightInd w:val="0"/>
        <w:jc w:val="both"/>
        <w:rPr>
          <w:bCs/>
          <w:iCs/>
          <w:lang w:val="sr-Cyrl-CS"/>
        </w:rPr>
      </w:pPr>
      <w:r>
        <w:rPr>
          <w:bCs/>
          <w:iCs/>
          <w:lang w:val="sr-Cyrl-CS"/>
        </w:rPr>
        <w:tab/>
      </w:r>
      <w:r w:rsidRPr="00421B2B">
        <w:rPr>
          <w:bCs/>
          <w:iCs/>
          <w:lang w:val="sr-Cyrl-CS"/>
        </w:rPr>
        <w:t xml:space="preserve"> </w:t>
      </w:r>
      <w:r w:rsidRPr="00795239">
        <w:rPr>
          <w:bCs/>
          <w:iCs/>
          <w:lang w:val="sr-Cyrl-CS"/>
        </w:rPr>
        <w:t xml:space="preserve">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старници. </w:t>
      </w:r>
    </w:p>
    <w:p w:rsidR="0015632A" w:rsidRDefault="0015632A" w:rsidP="0015632A">
      <w:pPr>
        <w:ind w:firstLine="567"/>
        <w:jc w:val="both"/>
        <w:rPr>
          <w:bCs/>
          <w:iCs/>
          <w:lang w:val="sr-Cyrl-CS"/>
        </w:rPr>
      </w:pPr>
      <w:r w:rsidRPr="00421B2B">
        <w:rPr>
          <w:bCs/>
          <w:iCs/>
          <w:lang w:val="sr-Cyrl-CS"/>
        </w:rPr>
        <w:t xml:space="preserve">Комуникација у вези са додатним информацијама, појашњењима и </w:t>
      </w:r>
      <w:r>
        <w:rPr>
          <w:bCs/>
          <w:iCs/>
          <w:lang w:val="sr-Cyrl-CS"/>
        </w:rPr>
        <w:t>питањ</w:t>
      </w:r>
      <w:r w:rsidRPr="00421B2B">
        <w:rPr>
          <w:bCs/>
          <w:iCs/>
          <w:lang w:val="sr-Cyrl-CS"/>
        </w:rPr>
        <w:t>има врши се на начин одређен чланом 20. и чланом 54. став 14. Закона.</w:t>
      </w:r>
    </w:p>
    <w:p w:rsidR="0015632A" w:rsidRPr="003C16A9" w:rsidRDefault="0015632A" w:rsidP="0015632A">
      <w:pPr>
        <w:ind w:firstLine="567"/>
        <w:jc w:val="both"/>
        <w:rPr>
          <w:bCs/>
          <w:iCs/>
          <w:lang w:val="sr-Cyrl-CS"/>
        </w:rPr>
      </w:pPr>
      <w:r w:rsidRPr="00F14FEA">
        <w:rPr>
          <w:bCs/>
          <w:iCs/>
          <w:lang w:val="sr-Cyrl-CS"/>
        </w:rPr>
        <w:t xml:space="preserve">Питања </w:t>
      </w:r>
      <w:r>
        <w:rPr>
          <w:bCs/>
          <w:iCs/>
          <w:lang w:val="sr-Cyrl-CS"/>
        </w:rPr>
        <w:t>с</w:t>
      </w:r>
      <w:r w:rsidRPr="00F14FEA">
        <w:rPr>
          <w:bCs/>
          <w:iCs/>
          <w:lang w:val="sr-Cyrl-CS"/>
        </w:rPr>
        <w:t xml:space="preserve">е </w:t>
      </w:r>
      <w:r>
        <w:rPr>
          <w:bCs/>
          <w:iCs/>
          <w:lang w:val="sr-Cyrl-CS"/>
        </w:rPr>
        <w:t>могу</w:t>
      </w:r>
      <w:r w:rsidRPr="00F14FEA">
        <w:rPr>
          <w:bCs/>
          <w:iCs/>
          <w:lang w:val="sr-Cyrl-CS"/>
        </w:rPr>
        <w:t xml:space="preserve"> упутити на адресу н</w:t>
      </w:r>
      <w:r>
        <w:rPr>
          <w:bCs/>
          <w:iCs/>
          <w:lang w:val="sr-Cyrl-CS"/>
        </w:rPr>
        <w:t xml:space="preserve">аручиоца: </w:t>
      </w:r>
      <w:r w:rsidRPr="003C1335">
        <w:rPr>
          <w:lang w:val="sr-Cyrl-CS"/>
        </w:rPr>
        <w:t xml:space="preserve">Градска општина </w:t>
      </w:r>
      <w:r w:rsidRPr="00DA3A87">
        <w:rPr>
          <w:lang w:val="sr-Cyrl-CS"/>
        </w:rPr>
        <w:t>Земун</w:t>
      </w:r>
      <w:r>
        <w:rPr>
          <w:lang w:val="sr-Cyrl-CS"/>
        </w:rPr>
        <w:t xml:space="preserve">, </w:t>
      </w:r>
      <w:r w:rsidRPr="00DA3A87">
        <w:rPr>
          <w:lang w:val="sr-Cyrl-CS"/>
        </w:rPr>
        <w:t xml:space="preserve"> Магистратски трг </w:t>
      </w:r>
      <w:r>
        <w:rPr>
          <w:lang w:val="sr-Cyrl-CS"/>
        </w:rPr>
        <w:t>бр.</w:t>
      </w:r>
      <w:r w:rsidRPr="00DA3A87">
        <w:rPr>
          <w:lang w:val="sr-Cyrl-CS"/>
        </w:rPr>
        <w:t>1, 11080 Земун</w:t>
      </w:r>
      <w:r w:rsidRPr="00F14FEA">
        <w:rPr>
          <w:bCs/>
          <w:iCs/>
          <w:lang w:val="sr-Cyrl-CS"/>
        </w:rPr>
        <w:t>, са назнаком: „</w:t>
      </w:r>
      <w:r>
        <w:rPr>
          <w:bCs/>
          <w:iCs/>
          <w:lang w:val="sr-Cyrl-CS"/>
        </w:rPr>
        <w:t>Одсек за јавне</w:t>
      </w:r>
      <w:r w:rsidRPr="00F14FEA">
        <w:rPr>
          <w:bCs/>
          <w:iCs/>
          <w:lang w:val="sr-Cyrl-CS"/>
        </w:rPr>
        <w:t xml:space="preserve"> набавк</w:t>
      </w:r>
      <w:r>
        <w:rPr>
          <w:bCs/>
          <w:iCs/>
          <w:lang w:val="sr-Cyrl-CS"/>
        </w:rPr>
        <w:t>е</w:t>
      </w:r>
      <w:r w:rsidRPr="00F14FEA">
        <w:rPr>
          <w:bCs/>
          <w:iCs/>
          <w:lang w:val="sr-Cyrl-CS"/>
        </w:rPr>
        <w:t xml:space="preserve">, за јавну набавку број </w:t>
      </w:r>
      <w:r w:rsidRPr="00FE4661">
        <w:rPr>
          <w:lang w:val="sr-Cyrl-CS"/>
        </w:rPr>
        <w:t>МВ-У-35/14</w:t>
      </w:r>
      <w:r w:rsidRPr="00605D4D">
        <w:rPr>
          <w:bCs/>
          <w:iCs/>
          <w:lang w:val="sr-Cyrl-CS"/>
        </w:rPr>
        <w:t>”,</w:t>
      </w:r>
      <w:r w:rsidRPr="00210674">
        <w:rPr>
          <w:bCs/>
          <w:iCs/>
          <w:color w:val="FF0000"/>
          <w:lang w:val="sr-Cyrl-CS"/>
        </w:rPr>
        <w:t xml:space="preserve"> </w:t>
      </w:r>
      <w:r w:rsidRPr="000D53FD">
        <w:rPr>
          <w:bCs/>
          <w:iCs/>
          <w:lang w:val="sr-Cyrl-CS"/>
        </w:rPr>
        <w:t>или послати факсом на број 011/</w:t>
      </w:r>
      <w:r>
        <w:rPr>
          <w:bCs/>
          <w:iCs/>
          <w:lang w:val="sr-Cyrl-CS"/>
        </w:rPr>
        <w:t>2100-097</w:t>
      </w:r>
      <w:r w:rsidRPr="000D53FD">
        <w:rPr>
          <w:bCs/>
          <w:iCs/>
          <w:lang w:val="sr-Cyrl-CS"/>
        </w:rPr>
        <w:t xml:space="preserve"> или електронском поштом на адресу </w:t>
      </w:r>
      <w:r w:rsidRPr="000D53FD">
        <w:rPr>
          <w:bCs/>
          <w:iCs/>
          <w:lang w:val="sr-Latn-CS"/>
        </w:rPr>
        <w:t>javne.nabavke@zemun.rs</w:t>
      </w:r>
      <w:r w:rsidRPr="000D53FD">
        <w:rPr>
          <w:bCs/>
          <w:iCs/>
          <w:lang w:val="sr-Cyrl-CS"/>
        </w:rPr>
        <w:t>.</w:t>
      </w:r>
      <w:r w:rsidRPr="00210674">
        <w:rPr>
          <w:bCs/>
          <w:iCs/>
          <w:color w:val="FF0000"/>
          <w:lang w:val="sr-Cyrl-CS"/>
        </w:rPr>
        <w:t xml:space="preserve"> </w:t>
      </w:r>
    </w:p>
    <w:p w:rsidR="0015632A" w:rsidRPr="00C14124" w:rsidRDefault="0015632A" w:rsidP="0015632A">
      <w:pPr>
        <w:ind w:firstLine="567"/>
        <w:jc w:val="both"/>
        <w:rPr>
          <w:b/>
          <w:bCs/>
          <w:iCs/>
          <w:color w:val="FF0000"/>
          <w:lang w:val="sr-Cyrl-CS"/>
        </w:rPr>
      </w:pPr>
      <w:r w:rsidRPr="00C14124">
        <w:rPr>
          <w:b/>
          <w:bCs/>
          <w:iCs/>
          <w:lang w:val="sr-Cyrl-CS"/>
        </w:rPr>
        <w:t>Пријем докумената везаних за додатне информације, појашњења</w:t>
      </w:r>
      <w:r w:rsidRPr="00C14124">
        <w:rPr>
          <w:rFonts w:ascii="Times New Roman CYR" w:hAnsi="Times New Roman CYR" w:cs="Times New Roman CYR"/>
          <w:b/>
        </w:rPr>
        <w:t xml:space="preserve"> </w:t>
      </w:r>
      <w:r>
        <w:rPr>
          <w:rFonts w:ascii="Times New Roman CYR" w:hAnsi="Times New Roman CYR" w:cs="Times New Roman CYR"/>
          <w:b/>
          <w:lang w:val="sr-Cyrl-CS"/>
        </w:rPr>
        <w:t>и питања –без обзира на начин достављања, врши се</w:t>
      </w:r>
      <w:r w:rsidRPr="00C14124">
        <w:rPr>
          <w:rFonts w:ascii="Times New Roman CYR" w:hAnsi="Times New Roman CYR" w:cs="Times New Roman CYR"/>
          <w:b/>
        </w:rPr>
        <w:t xml:space="preserve"> сваког радног дана(понедељак-петак) у току радног времена наручиоца од 7.30 сати до 15.30 сати</w:t>
      </w:r>
      <w:r w:rsidRPr="00C14124">
        <w:rPr>
          <w:rFonts w:ascii="Times New Roman CYR" w:hAnsi="Times New Roman CYR" w:cs="Times New Roman CYR"/>
          <w:b/>
          <w:lang w:val="sr-Cyrl-CS"/>
        </w:rPr>
        <w:t>.</w:t>
      </w:r>
    </w:p>
    <w:p w:rsidR="0015632A" w:rsidRDefault="0015632A" w:rsidP="0015632A">
      <w:pPr>
        <w:ind w:right="-180" w:firstLine="567"/>
        <w:jc w:val="both"/>
        <w:rPr>
          <w:bCs/>
          <w:iCs/>
          <w:lang w:val="sr-Cyrl-CS"/>
        </w:rPr>
      </w:pPr>
      <w:r>
        <w:rPr>
          <w:lang w:val="sr-Latn-CS"/>
        </w:rPr>
        <w:t xml:space="preserve"> </w:t>
      </w:r>
      <w:r w:rsidRPr="00421B2B">
        <w:rPr>
          <w:bCs/>
          <w:iCs/>
          <w:lang w:val="sr-Cyrl-CS"/>
        </w:rPr>
        <w:t>Тражење додатних информација или појашњења у вези са припремањем понуде телефоном није дозвољено.</w:t>
      </w:r>
    </w:p>
    <w:p w:rsidR="0015632A" w:rsidRPr="00421B2B" w:rsidRDefault="0015632A" w:rsidP="0015632A">
      <w:pPr>
        <w:ind w:firstLine="567"/>
        <w:jc w:val="both"/>
        <w:rPr>
          <w:bCs/>
          <w:iCs/>
          <w:lang w:val="sr-Cyrl-CS"/>
        </w:rPr>
      </w:pPr>
      <w:r w:rsidRPr="00421B2B">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15632A" w:rsidRDefault="0015632A" w:rsidP="0015632A">
      <w:pPr>
        <w:ind w:right="-180"/>
        <w:jc w:val="both"/>
        <w:rPr>
          <w:b/>
          <w:sz w:val="28"/>
          <w:szCs w:val="28"/>
          <w:lang w:val="sr-Cyrl-CS"/>
        </w:rPr>
      </w:pPr>
    </w:p>
    <w:p w:rsidR="0015632A" w:rsidRDefault="0015632A" w:rsidP="0015632A">
      <w:pPr>
        <w:autoSpaceDE w:val="0"/>
        <w:autoSpaceDN w:val="0"/>
        <w:adjustRightInd w:val="0"/>
        <w:jc w:val="both"/>
        <w:rPr>
          <w:b/>
          <w:iCs/>
        </w:rPr>
      </w:pPr>
      <w:r>
        <w:rPr>
          <w:b/>
          <w:iCs/>
          <w:lang w:val="sr-Cyrl-CS"/>
        </w:rPr>
        <w:t>5</w:t>
      </w:r>
      <w:r>
        <w:rPr>
          <w:b/>
          <w:iCs/>
          <w:lang w:val="ru-RU"/>
        </w:rPr>
        <w:t>.2</w:t>
      </w:r>
      <w:r>
        <w:rPr>
          <w:b/>
          <w:iCs/>
          <w:lang w:val="sr-Cyrl-CS"/>
        </w:rPr>
        <w:t>1</w:t>
      </w:r>
      <w:r>
        <w:rPr>
          <w:b/>
          <w:iCs/>
          <w:lang w:val="ru-RU"/>
        </w:rPr>
        <w:t xml:space="preserve">. СРЕДСТВА ФИНАНСИЈСКОГ ОБЕЗБЕЂЕЊА </w:t>
      </w:r>
    </w:p>
    <w:p w:rsidR="0015632A" w:rsidRPr="00F025EA" w:rsidRDefault="0015632A" w:rsidP="0015632A">
      <w:pPr>
        <w:pStyle w:val="Default"/>
        <w:ind w:firstLine="720"/>
        <w:jc w:val="both"/>
        <w:rPr>
          <w:b/>
          <w:bCs/>
        </w:rPr>
      </w:pPr>
      <w:proofErr w:type="gramStart"/>
      <w:r w:rsidRPr="00F025EA">
        <w:t xml:space="preserve">Наручилац као средства финансијког обезбеђења испуњења обавеза у поступку јавне набавке и уговорних обавеза прихвата искључиво </w:t>
      </w:r>
      <w:r w:rsidRPr="00F025EA">
        <w:rPr>
          <w:b/>
          <w:bCs/>
        </w:rPr>
        <w:t>оригинал сопствену бланко меницу.</w:t>
      </w:r>
      <w:proofErr w:type="gramEnd"/>
    </w:p>
    <w:p w:rsidR="0015632A" w:rsidRDefault="0015632A" w:rsidP="0015632A">
      <w:pPr>
        <w:ind w:firstLine="720"/>
        <w:jc w:val="both"/>
        <w:rPr>
          <w:lang w:val="sr-Cyrl-CS"/>
        </w:rPr>
      </w:pPr>
      <w:r w:rsidRPr="00F025EA">
        <w:t xml:space="preserve">За обезбеђење испуњења обавезе у поступку јавне набавке, понуђачи су у обавези да доставе </w:t>
      </w:r>
      <w:r w:rsidRPr="00F025EA">
        <w:rPr>
          <w:b/>
          <w:bCs/>
        </w:rPr>
        <w:t>оригинал сопствену бланко меницу за озбиљност понуде</w:t>
      </w:r>
      <w:r w:rsidRPr="00F025EA">
        <w:t xml:space="preserve">, са </w:t>
      </w:r>
      <w:proofErr w:type="gramStart"/>
      <w:r w:rsidRPr="00F025EA">
        <w:t>клаузулом ,</w:t>
      </w:r>
      <w:proofErr w:type="gramEnd"/>
      <w:r w:rsidRPr="00F025EA">
        <w:t xml:space="preserve">,без протеста“, са копијом депо </w:t>
      </w:r>
      <w:r w:rsidRPr="00F025EA">
        <w:rPr>
          <w:lang w:val="sr-Cyrl-CS"/>
        </w:rPr>
        <w:t>к</w:t>
      </w:r>
      <w:r w:rsidRPr="00F025EA">
        <w:t>артона, и доказом о регистрацији менице у регистру Народне банке Србије и овлашћењем за попуну менице – Менич</w:t>
      </w:r>
      <w:r>
        <w:t>ним писмом, насловљеним на Град</w:t>
      </w:r>
      <w:r w:rsidRPr="00F025EA">
        <w:t xml:space="preserve">ску </w:t>
      </w:r>
      <w:r>
        <w:rPr>
          <w:lang w:val="sr-Cyrl-CS"/>
        </w:rPr>
        <w:t xml:space="preserve">општрину Земун </w:t>
      </w:r>
      <w:r w:rsidRPr="00F025EA">
        <w:t xml:space="preserve">у износу од </w:t>
      </w:r>
      <w:r>
        <w:rPr>
          <w:lang w:val="sr-Cyrl-CS"/>
        </w:rPr>
        <w:t>10</w:t>
      </w:r>
      <w:r w:rsidRPr="00F025EA">
        <w:t xml:space="preserve">% од вредности понуде без обрачунатог ПДВ, са роком важности до истека понуђеног рока важења понуде. </w:t>
      </w:r>
    </w:p>
    <w:p w:rsidR="0015632A" w:rsidRPr="00FD57F7" w:rsidRDefault="0015632A" w:rsidP="0015632A">
      <w:pPr>
        <w:ind w:firstLine="720"/>
        <w:jc w:val="both"/>
        <w:rPr>
          <w:lang w:val="sr-Cyrl-CS"/>
        </w:rPr>
      </w:pPr>
      <w:proofErr w:type="gramStart"/>
      <w:r w:rsidRPr="00F025EA">
        <w:lastRenderedPageBreak/>
        <w:t>Предметн</w:t>
      </w:r>
      <w:r>
        <w:rPr>
          <w:lang w:val="sr-Cyrl-CS"/>
        </w:rPr>
        <w:t>а</w:t>
      </w:r>
      <w:r w:rsidRPr="00F025EA">
        <w:t xml:space="preserve"> мениц</w:t>
      </w:r>
      <w:r>
        <w:rPr>
          <w:lang w:val="sr-Cyrl-CS"/>
        </w:rPr>
        <w:t>а</w:t>
      </w:r>
      <w:r w:rsidRPr="00F025EA">
        <w:t xml:space="preserve"> мора да испуњава све услове за принудну наплату, сходно Закону о платном промету („Службени лист СРЈ», бр.</w:t>
      </w:r>
      <w:proofErr w:type="gramEnd"/>
      <w:r w:rsidRPr="00F025EA">
        <w:t xml:space="preserve"> </w:t>
      </w:r>
      <w:proofErr w:type="gramStart"/>
      <w:r w:rsidRPr="00F025EA">
        <w:t>3/02 и 5/03 и «Службени гласник РС», бр.</w:t>
      </w:r>
      <w:proofErr w:type="gramEnd"/>
      <w:r w:rsidRPr="00F025EA">
        <w:t xml:space="preserve"> </w:t>
      </w:r>
      <w:proofErr w:type="gramStart"/>
      <w:r w:rsidRPr="00F025EA">
        <w:t>43/04, 62/06, 111/09 и 31/11), са посебним нагласком на чланове 6, 13 и 14.</w:t>
      </w:r>
      <w:proofErr w:type="gramEnd"/>
      <w:r w:rsidRPr="00F025EA">
        <w:t xml:space="preserve"> Закона о изменама и допунама Закона о платном промету («Службени гласник РС», бр. 31/11)</w:t>
      </w:r>
    </w:p>
    <w:p w:rsidR="0015632A" w:rsidRDefault="0015632A" w:rsidP="0015632A">
      <w:pPr>
        <w:pStyle w:val="Default"/>
        <w:ind w:firstLine="720"/>
        <w:jc w:val="both"/>
        <w:rPr>
          <w:color w:val="auto"/>
        </w:rPr>
      </w:pPr>
      <w:r w:rsidRPr="00F025EA">
        <w:rPr>
          <w:color w:val="auto"/>
        </w:rPr>
        <w:t xml:space="preserve">За обезбеђење испуњења уговорних обавеза, изабрани понуђач биће у обавези да у року од 8 дана од дана закључења уговора, достави Наручиоцу </w:t>
      </w:r>
      <w:r w:rsidRPr="00F025EA">
        <w:rPr>
          <w:b/>
          <w:bCs/>
          <w:color w:val="auto"/>
        </w:rPr>
        <w:t>оригинал сопствену бланко меницу за добро извршење посла</w:t>
      </w:r>
      <w:r w:rsidRPr="00F025EA">
        <w:rPr>
          <w:color w:val="auto"/>
        </w:rPr>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w:t>
      </w:r>
      <w:r>
        <w:t>Град</w:t>
      </w:r>
      <w:r w:rsidRPr="00F025EA">
        <w:t xml:space="preserve">ску </w:t>
      </w:r>
      <w:r>
        <w:rPr>
          <w:lang w:val="sr-Cyrl-CS"/>
        </w:rPr>
        <w:t>општину Земун</w:t>
      </w:r>
      <w:r w:rsidRPr="00F025EA">
        <w:rPr>
          <w:color w:val="auto"/>
        </w:rPr>
        <w:t xml:space="preserve">, у износу од 10% од вредности уговора (са обрачунатим ПДВ-ом), са роком важности 30 дана дужим од уговореног рока за коначно извршење уговорене обавезе. </w:t>
      </w:r>
    </w:p>
    <w:p w:rsidR="0015632A" w:rsidRPr="008C7BD5" w:rsidRDefault="0015632A" w:rsidP="0015632A">
      <w:pPr>
        <w:pStyle w:val="Default"/>
        <w:ind w:firstLine="720"/>
        <w:jc w:val="both"/>
        <w:rPr>
          <w:lang w:val="sr-Cyrl-CS"/>
        </w:rPr>
      </w:pPr>
      <w:r w:rsidRPr="00E507F3">
        <w:rPr>
          <w:b/>
        </w:rPr>
        <w:t>За отклањање грешака у гарантном року</w:t>
      </w:r>
      <w:r w:rsidRPr="00F025EA">
        <w:rPr>
          <w:color w:val="auto"/>
        </w:rPr>
        <w:t xml:space="preserve"> изабрани понуђач биће у обавези</w:t>
      </w:r>
      <w:r w:rsidRPr="007A2F0B">
        <w:rPr>
          <w:iCs/>
          <w:lang w:val="ru-RU"/>
        </w:rPr>
        <w:t xml:space="preserve"> да </w:t>
      </w:r>
      <w:r w:rsidRPr="0095371F">
        <w:t>преда Наручиоцу уз Записник о примопредаји радова</w:t>
      </w:r>
      <w:r w:rsidRPr="007A2F0B">
        <w:rPr>
          <w:iCs/>
          <w:lang w:val="ru-RU"/>
        </w:rPr>
        <w:t xml:space="preserve"> </w:t>
      </w:r>
      <w:r w:rsidRPr="0095710F">
        <w:rPr>
          <w:b/>
          <w:bCs/>
          <w:lang w:val="sr-Cyrl-CS"/>
        </w:rPr>
        <w:t>о</w:t>
      </w:r>
      <w:r w:rsidRPr="0095710F">
        <w:rPr>
          <w:b/>
          <w:bCs/>
        </w:rPr>
        <w:t>ригинал сопствену бланко меницу</w:t>
      </w:r>
      <w:r w:rsidRPr="00D05980">
        <w:rPr>
          <w:bCs/>
        </w:rPr>
        <w:t xml:space="preserve">, </w:t>
      </w:r>
      <w:r w:rsidRPr="00F025EA">
        <w:t xml:space="preserve">са копијом депо </w:t>
      </w:r>
      <w:r w:rsidRPr="00F025EA">
        <w:rPr>
          <w:lang w:val="sr-Cyrl-CS"/>
        </w:rPr>
        <w:t>к</w:t>
      </w:r>
      <w:r w:rsidRPr="00F025EA">
        <w:t>артона, и доказом о регистрацији менице у регистру Народне банке Србије и овлашћењем за попуну менице – Менич</w:t>
      </w:r>
      <w:r>
        <w:t>ним писмом, насловљеним на Град</w:t>
      </w:r>
      <w:r w:rsidRPr="00F025EA">
        <w:t xml:space="preserve">ску </w:t>
      </w:r>
      <w:r>
        <w:rPr>
          <w:lang w:val="sr-Cyrl-CS"/>
        </w:rPr>
        <w:t xml:space="preserve">општрину Земун </w:t>
      </w:r>
      <w:r w:rsidRPr="00F025EA">
        <w:t xml:space="preserve">у </w:t>
      </w:r>
      <w:proofErr w:type="gramStart"/>
      <w:r w:rsidRPr="00F025EA">
        <w:t>износу</w:t>
      </w:r>
      <w:r>
        <w:rPr>
          <w:color w:val="auto"/>
          <w:lang w:val="sr-Cyrl-CS"/>
        </w:rPr>
        <w:t xml:space="preserve"> </w:t>
      </w:r>
      <w:r w:rsidRPr="00D05980">
        <w:t xml:space="preserve"> од</w:t>
      </w:r>
      <w:proofErr w:type="gramEnd"/>
      <w:r w:rsidRPr="00D05980">
        <w:t xml:space="preserve"> 5% од вредности уговора </w:t>
      </w:r>
      <w:r w:rsidRPr="00F025EA">
        <w:t>без обрачунатог ПДВ</w:t>
      </w:r>
      <w:r w:rsidRPr="00D05980">
        <w:t>, са роком важности који је 5 (пет) дана дужи од дана истека гарантног рока.</w:t>
      </w:r>
    </w:p>
    <w:p w:rsidR="0015632A" w:rsidRPr="00F025EA" w:rsidRDefault="0015632A" w:rsidP="0015632A">
      <w:pPr>
        <w:ind w:firstLine="720"/>
        <w:jc w:val="both"/>
        <w:rPr>
          <w:lang w:val="sr-Cyrl-CS"/>
        </w:rPr>
      </w:pPr>
      <w:proofErr w:type="gramStart"/>
      <w:r w:rsidRPr="00F025EA">
        <w:t>Предметн</w:t>
      </w:r>
      <w:r>
        <w:t>e</w:t>
      </w:r>
      <w:r w:rsidRPr="00F025EA">
        <w:t xml:space="preserve"> мениц</w:t>
      </w:r>
      <w:r>
        <w:t>e</w:t>
      </w:r>
      <w:r w:rsidRPr="00F025EA">
        <w:t xml:space="preserve"> мора</w:t>
      </w:r>
      <w:r>
        <w:t>ju</w:t>
      </w:r>
      <w:r w:rsidRPr="00F025EA">
        <w:t xml:space="preserve"> да испуњава</w:t>
      </w:r>
      <w:r>
        <w:t>ju</w:t>
      </w:r>
      <w:r w:rsidRPr="00F025EA">
        <w:t xml:space="preserve"> све услове за принудну наплату, сходно Закону о платном промету („Службени лист СРЈ», бр.</w:t>
      </w:r>
      <w:proofErr w:type="gramEnd"/>
      <w:r w:rsidRPr="00F025EA">
        <w:t xml:space="preserve"> </w:t>
      </w:r>
      <w:proofErr w:type="gramStart"/>
      <w:r w:rsidRPr="00F025EA">
        <w:t>3/02 и 5/03 и «Службени гласник РС», бр.</w:t>
      </w:r>
      <w:proofErr w:type="gramEnd"/>
      <w:r w:rsidRPr="00F025EA">
        <w:t xml:space="preserve"> </w:t>
      </w:r>
      <w:proofErr w:type="gramStart"/>
      <w:r w:rsidRPr="00F025EA">
        <w:t>43/04, 62/06, 111/09 и 31/11), са посебним нагласком на чланове 6, 13 и 14.</w:t>
      </w:r>
      <w:proofErr w:type="gramEnd"/>
      <w:r w:rsidRPr="00F025EA">
        <w:t xml:space="preserve"> Закона о изменама и допунама Закона о платном промету («Службени гласник РС», бр. 31/11)</w:t>
      </w:r>
    </w:p>
    <w:p w:rsidR="0015632A" w:rsidRPr="00455FD7" w:rsidRDefault="0015632A" w:rsidP="0015632A">
      <w:pPr>
        <w:autoSpaceDE w:val="0"/>
        <w:autoSpaceDN w:val="0"/>
        <w:adjustRightInd w:val="0"/>
        <w:jc w:val="both"/>
        <w:rPr>
          <w:lang w:val="sr-Cyrl-CS"/>
        </w:rPr>
      </w:pPr>
      <w:r w:rsidRPr="00C91B2D">
        <w:t>Наручилац ће захтевати меницу за додатно обезбеђење испуњења уговорних обавеза</w:t>
      </w:r>
      <w:r>
        <w:t xml:space="preserve"> </w:t>
      </w:r>
      <w:r w:rsidRPr="00C91B2D">
        <w:t>у висини 15% од понуђене цене, уколико је понуђач добио негативну референцу за предмет</w:t>
      </w:r>
      <w:r>
        <w:t xml:space="preserve"> </w:t>
      </w:r>
      <w:r w:rsidRPr="00C91B2D">
        <w:t>јавне набавке, који није истоврстан предмету за који се спроводи поступак.</w:t>
      </w:r>
      <w:r w:rsidRPr="003A673E">
        <w:t xml:space="preserve"> </w:t>
      </w:r>
      <w:proofErr w:type="gramStart"/>
      <w:r w:rsidRPr="009C1894">
        <w:t>Ако се за време трајања уговора промене рокови за коначно извршење посла, рок важења маничног овлашћења за добро извршење посла у уговореном року мора да се продужи.</w:t>
      </w:r>
      <w:proofErr w:type="gramEnd"/>
    </w:p>
    <w:p w:rsidR="0015632A" w:rsidRDefault="0015632A" w:rsidP="0015632A">
      <w:pPr>
        <w:autoSpaceDE w:val="0"/>
        <w:autoSpaceDN w:val="0"/>
        <w:adjustRightInd w:val="0"/>
        <w:ind w:firstLine="720"/>
        <w:jc w:val="both"/>
        <w:rPr>
          <w:lang w:val="sr-Cyrl-CS"/>
        </w:rPr>
      </w:pPr>
      <w:proofErr w:type="gramStart"/>
      <w:r>
        <w:t xml:space="preserve">Меницу као </w:t>
      </w:r>
      <w:r>
        <w:rPr>
          <w:lang w:val="sr-Cyrl-CS"/>
        </w:rPr>
        <w:t>г</w:t>
      </w:r>
      <w:r w:rsidRPr="00692828">
        <w:t>аранцију за добро извршење посла Наручилац ће наплатити у целости у</w:t>
      </w:r>
      <w:r>
        <w:t xml:space="preserve"> </w:t>
      </w:r>
      <w:r w:rsidRPr="00692828">
        <w:t>случају да понуђач, својом кривицом, уговорену обавезу не испуни у уговореном обиму, року и</w:t>
      </w:r>
      <w:r>
        <w:t xml:space="preserve"> </w:t>
      </w:r>
      <w:r w:rsidRPr="00692828">
        <w:t>квалитету</w:t>
      </w:r>
      <w:r>
        <w:rPr>
          <w:lang w:val="sr-Cyrl-CS"/>
        </w:rPr>
        <w:t>.</w:t>
      </w:r>
      <w:proofErr w:type="gramEnd"/>
    </w:p>
    <w:p w:rsidR="008C710E" w:rsidRDefault="008C710E" w:rsidP="008C710E">
      <w:pPr>
        <w:autoSpaceDE w:val="0"/>
        <w:autoSpaceDN w:val="0"/>
        <w:adjustRightInd w:val="0"/>
        <w:jc w:val="both"/>
        <w:rPr>
          <w:b/>
          <w:bCs/>
          <w:iCs/>
          <w:lang w:val="sr-Cyrl-CS"/>
        </w:rPr>
      </w:pPr>
    </w:p>
    <w:p w:rsidR="008C710E" w:rsidRDefault="008C710E" w:rsidP="008C710E">
      <w:pPr>
        <w:autoSpaceDE w:val="0"/>
        <w:autoSpaceDN w:val="0"/>
        <w:adjustRightInd w:val="0"/>
        <w:jc w:val="both"/>
        <w:rPr>
          <w:b/>
          <w:bCs/>
          <w:iCs/>
          <w:lang w:val="sr-Cyrl-CS"/>
        </w:rPr>
      </w:pPr>
      <w:r>
        <w:rPr>
          <w:b/>
          <w:bCs/>
          <w:iCs/>
          <w:lang w:val="sr-Cyrl-CS"/>
        </w:rPr>
        <w:t xml:space="preserve">5.30. КРИТЕРИЈУМ НА ОСНОВУ КОГА ЋЕ НАРУЧИЛАЦ ИЗВРШИТИ ДОДЕЛУ УГОВОРА У СИТУАЦИЈИ КАДА ПОСТОЈЕ ДВЕ ИЛИ ВИШЕ ПОНУДА СА ИСТОМ ПОНУЋЕНОМ ЦЕНОМ </w:t>
      </w:r>
    </w:p>
    <w:p w:rsidR="0015632A" w:rsidRDefault="008C710E" w:rsidP="008C710E">
      <w:pPr>
        <w:autoSpaceDE w:val="0"/>
        <w:autoSpaceDN w:val="0"/>
        <w:adjustRightInd w:val="0"/>
        <w:jc w:val="both"/>
        <w:rPr>
          <w:b/>
          <w:lang w:val="sr-Cyrl-CS"/>
        </w:rPr>
      </w:pPr>
      <w:r w:rsidRPr="00382381">
        <w:t xml:space="preserve">У случају прибављања две или више понуда са истом најнижом понуђеном ценом, као најповољнија биће изабрана понуда оног понуђача који је </w:t>
      </w:r>
      <w:r w:rsidRPr="00E767BF">
        <w:t xml:space="preserve">понудио </w:t>
      </w:r>
      <w:r w:rsidRPr="00E767BF">
        <w:rPr>
          <w:b/>
          <w:bCs/>
        </w:rPr>
        <w:t xml:space="preserve">краћи рок </w:t>
      </w:r>
      <w:r w:rsidRPr="00E767BF">
        <w:rPr>
          <w:b/>
          <w:bCs/>
          <w:lang w:val="sr-Cyrl-CS"/>
        </w:rPr>
        <w:t>извршења услуге</w:t>
      </w:r>
    </w:p>
    <w:p w:rsidR="0015632A" w:rsidRDefault="0015632A" w:rsidP="0015632A">
      <w:pPr>
        <w:autoSpaceDE w:val="0"/>
        <w:autoSpaceDN w:val="0"/>
        <w:adjustRightInd w:val="0"/>
        <w:jc w:val="both"/>
        <w:rPr>
          <w:b/>
          <w:lang w:val="sr-Cyrl-CS"/>
        </w:rPr>
      </w:pPr>
    </w:p>
    <w:p w:rsidR="0015632A" w:rsidRDefault="0015632A" w:rsidP="0015632A">
      <w:pPr>
        <w:autoSpaceDE w:val="0"/>
        <w:autoSpaceDN w:val="0"/>
        <w:adjustRightInd w:val="0"/>
        <w:jc w:val="both"/>
        <w:rPr>
          <w:b/>
          <w:lang w:val="sr-Cyrl-CS"/>
        </w:rPr>
      </w:pPr>
    </w:p>
    <w:p w:rsidR="009A27D3" w:rsidRDefault="009A27D3" w:rsidP="004A1302">
      <w:pPr>
        <w:ind w:right="-180"/>
        <w:jc w:val="both"/>
        <w:rPr>
          <w:b/>
          <w:sz w:val="28"/>
          <w:szCs w:val="28"/>
          <w:lang w:val="sr-Cyrl-CS"/>
        </w:rPr>
      </w:pPr>
    </w:p>
    <w:p w:rsidR="008C710E" w:rsidRDefault="008C710E" w:rsidP="008C710E">
      <w:pPr>
        <w:autoSpaceDE w:val="0"/>
        <w:autoSpaceDN w:val="0"/>
        <w:adjustRightInd w:val="0"/>
        <w:jc w:val="both"/>
        <w:rPr>
          <w:b/>
          <w:lang w:val="sr-Cyrl-CS"/>
        </w:rPr>
      </w:pPr>
    </w:p>
    <w:p w:rsidR="008C710E" w:rsidRDefault="008C710E" w:rsidP="004A1302">
      <w:pPr>
        <w:ind w:right="-180"/>
        <w:jc w:val="both"/>
        <w:rPr>
          <w:b/>
          <w:sz w:val="28"/>
          <w:szCs w:val="28"/>
          <w:lang w:val="sr-Latn-CS"/>
        </w:rPr>
      </w:pPr>
    </w:p>
    <w:p w:rsidR="008C710E" w:rsidRDefault="008C710E" w:rsidP="004A1302">
      <w:pPr>
        <w:ind w:right="-180"/>
        <w:jc w:val="both"/>
        <w:rPr>
          <w:b/>
          <w:sz w:val="28"/>
          <w:szCs w:val="28"/>
          <w:lang w:val="sr-Latn-CS"/>
        </w:rPr>
      </w:pPr>
    </w:p>
    <w:p w:rsidR="008C710E" w:rsidRDefault="008C710E" w:rsidP="004A1302">
      <w:pPr>
        <w:ind w:right="-180"/>
        <w:jc w:val="both"/>
        <w:rPr>
          <w:b/>
          <w:sz w:val="28"/>
          <w:szCs w:val="28"/>
          <w:lang w:val="sr-Latn-CS"/>
        </w:rPr>
      </w:pPr>
    </w:p>
    <w:p w:rsidR="008C710E" w:rsidRDefault="008C710E" w:rsidP="004A1302">
      <w:pPr>
        <w:ind w:right="-180"/>
        <w:jc w:val="both"/>
        <w:rPr>
          <w:b/>
          <w:sz w:val="28"/>
          <w:szCs w:val="28"/>
          <w:lang w:val="sr-Latn-CS"/>
        </w:rPr>
      </w:pPr>
    </w:p>
    <w:p w:rsidR="004410FD" w:rsidRDefault="004410FD" w:rsidP="008C710E">
      <w:pPr>
        <w:autoSpaceDE w:val="0"/>
        <w:autoSpaceDN w:val="0"/>
        <w:adjustRightInd w:val="0"/>
        <w:jc w:val="center"/>
        <w:rPr>
          <w:b/>
          <w:bCs/>
          <w:color w:val="000000"/>
          <w:lang w:val="sr-Latn-CS"/>
        </w:rPr>
      </w:pPr>
    </w:p>
    <w:p w:rsidR="004410FD" w:rsidRPr="008C710E" w:rsidRDefault="004410FD" w:rsidP="006247C2">
      <w:pPr>
        <w:numPr>
          <w:ilvl w:val="0"/>
          <w:numId w:val="2"/>
        </w:numPr>
        <w:autoSpaceDE w:val="0"/>
        <w:autoSpaceDN w:val="0"/>
        <w:adjustRightInd w:val="0"/>
        <w:ind w:left="0" w:firstLine="567"/>
        <w:jc w:val="both"/>
        <w:rPr>
          <w:b/>
          <w:lang w:val="sr-Cyrl-CS"/>
        </w:rPr>
      </w:pPr>
      <w:r w:rsidRPr="008C710E">
        <w:rPr>
          <w:bCs/>
          <w:iCs/>
          <w:lang w:val="sr-Cyrl-CS"/>
        </w:rPr>
        <w:t xml:space="preserve">На страни </w:t>
      </w:r>
      <w:r>
        <w:rPr>
          <w:bCs/>
          <w:iCs/>
          <w:lang w:val="sr-Cyrl-CS"/>
        </w:rPr>
        <w:t>41</w:t>
      </w:r>
      <w:r w:rsidRPr="008C710E">
        <w:rPr>
          <w:bCs/>
          <w:iCs/>
          <w:lang w:val="sr-Cyrl-CS"/>
        </w:rPr>
        <w:t>/</w:t>
      </w:r>
      <w:r>
        <w:rPr>
          <w:bCs/>
          <w:iCs/>
          <w:lang w:val="sr-Cyrl-CS"/>
        </w:rPr>
        <w:t>58</w:t>
      </w:r>
      <w:r w:rsidRPr="008C710E">
        <w:rPr>
          <w:bCs/>
          <w:iCs/>
          <w:lang w:val="sr-Cyrl-CS"/>
        </w:rPr>
        <w:t xml:space="preserve"> Конкурсне документације</w:t>
      </w:r>
      <w:r w:rsidRPr="008C710E">
        <w:rPr>
          <w:lang w:val="sr-Cyrl-CS"/>
        </w:rPr>
        <w:t xml:space="preserve">, </w:t>
      </w:r>
      <w:r w:rsidRPr="00003C69">
        <w:rPr>
          <w:lang w:val="sr-Cyrl-CS"/>
        </w:rPr>
        <w:t xml:space="preserve">тачка </w:t>
      </w:r>
      <w:r>
        <w:rPr>
          <w:sz w:val="22"/>
          <w:szCs w:val="22"/>
          <w:lang w:val="sr-Latn-CS"/>
        </w:rPr>
        <w:t>8</w:t>
      </w:r>
      <w:r w:rsidRPr="00003C69">
        <w:rPr>
          <w:sz w:val="22"/>
          <w:szCs w:val="22"/>
          <w:lang w:val="sr-Cyrl-CS"/>
        </w:rPr>
        <w:t xml:space="preserve"> </w:t>
      </w:r>
      <w:r>
        <w:rPr>
          <w:sz w:val="22"/>
          <w:szCs w:val="22"/>
          <w:lang w:val="sr-Cyrl-CS"/>
        </w:rPr>
        <w:t>–</w:t>
      </w:r>
      <w:r>
        <w:rPr>
          <w:rFonts w:eastAsia="Arial Unicode MS"/>
          <w:b/>
          <w:bCs/>
          <w:kern w:val="1"/>
          <w:sz w:val="22"/>
          <w:szCs w:val="22"/>
          <w:lang w:val="sr-Cyrl-CS"/>
        </w:rPr>
        <w:t xml:space="preserve"> </w:t>
      </w:r>
      <w:r w:rsidRPr="008C710E">
        <w:rPr>
          <w:lang w:val="sr-Cyrl-CS"/>
        </w:rPr>
        <w:t xml:space="preserve"> </w:t>
      </w:r>
      <w:r>
        <w:rPr>
          <w:rFonts w:eastAsia="Arial Unicode MS"/>
          <w:b/>
          <w:bCs/>
          <w:kern w:val="1"/>
          <w:sz w:val="22"/>
          <w:szCs w:val="22"/>
          <w:lang w:val="sr-Cyrl-CS"/>
        </w:rPr>
        <w:t>ОБРАЗАЦ</w:t>
      </w:r>
      <w:r w:rsidRPr="008C710E">
        <w:rPr>
          <w:sz w:val="22"/>
          <w:szCs w:val="22"/>
          <w:lang w:val="sr-Cyrl-CS"/>
        </w:rPr>
        <w:t xml:space="preserve"> -</w:t>
      </w:r>
      <w:r w:rsidRPr="008C710E">
        <w:rPr>
          <w:rFonts w:eastAsia="Arial Unicode MS"/>
          <w:b/>
          <w:bCs/>
          <w:kern w:val="1"/>
          <w:sz w:val="22"/>
          <w:szCs w:val="22"/>
          <w:lang w:val="sr-Cyrl-CS"/>
        </w:rPr>
        <w:t xml:space="preserve"> </w:t>
      </w:r>
      <w:r>
        <w:rPr>
          <w:b/>
          <w:bCs/>
          <w:color w:val="000000"/>
          <w:lang w:val="sr-Cyrl-CS"/>
        </w:rPr>
        <w:t>ИЗЈАВА ПОНУЂАЧА</w:t>
      </w:r>
      <w:r>
        <w:rPr>
          <w:b/>
          <w:lang w:val="sr-Cyrl-CS"/>
        </w:rPr>
        <w:t xml:space="preserve"> ИЛИ ЧЛАНА ГРУПЕ ПОНУЂАЧА </w:t>
      </w:r>
      <w:r>
        <w:rPr>
          <w:b/>
          <w:bCs/>
          <w:color w:val="000000"/>
        </w:rPr>
        <w:t>О ИСПУЊАВАЊУ УСЛОВА ИЗ ЧЛ. 75. И 76. ЗАКОНА У ПОСТУПКУ ЈАВНЕ</w:t>
      </w:r>
      <w:r>
        <w:rPr>
          <w:b/>
          <w:bCs/>
          <w:color w:val="000000"/>
          <w:lang w:val="sr-Cyrl-CS"/>
        </w:rPr>
        <w:t xml:space="preserve"> </w:t>
      </w:r>
      <w:r>
        <w:rPr>
          <w:b/>
          <w:bCs/>
          <w:color w:val="000000"/>
        </w:rPr>
        <w:t>НАБАВКЕ МАЛЕ ВРЕДНОСТИ</w:t>
      </w:r>
      <w:r w:rsidRPr="008C710E">
        <w:rPr>
          <w:b/>
        </w:rPr>
        <w:t xml:space="preserve"> мења се и глас</w:t>
      </w:r>
      <w:r>
        <w:rPr>
          <w:b/>
          <w:lang w:val="sr-Cyrl-CS"/>
        </w:rPr>
        <w:t>и</w:t>
      </w:r>
      <w:r w:rsidRPr="008C710E">
        <w:rPr>
          <w:b/>
          <w:lang w:val="sr-Cyrl-CS"/>
        </w:rPr>
        <w:t>:</w:t>
      </w:r>
    </w:p>
    <w:p w:rsidR="004410FD" w:rsidRDefault="004410FD"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color w:val="000000"/>
          <w:lang w:val="sr-Cyrl-CS"/>
        </w:rPr>
      </w:pPr>
      <w:r>
        <w:rPr>
          <w:b/>
          <w:bCs/>
          <w:color w:val="000000"/>
          <w:lang w:val="sr-Cyrl-CS"/>
        </w:rPr>
        <w:t xml:space="preserve">8.  </w:t>
      </w:r>
      <w:r>
        <w:rPr>
          <w:b/>
          <w:lang w:val="sr-Cyrl-CS"/>
        </w:rPr>
        <w:t>ОБРАЗАЦ –</w:t>
      </w:r>
      <w:r>
        <w:rPr>
          <w:b/>
          <w:bCs/>
          <w:color w:val="000000"/>
          <w:lang w:val="sr-Cyrl-CS"/>
        </w:rPr>
        <w:t>ИЗЈАВА ПОНУЂАЧА</w:t>
      </w:r>
      <w:r>
        <w:rPr>
          <w:b/>
          <w:lang w:val="sr-Cyrl-CS"/>
        </w:rPr>
        <w:t xml:space="preserve"> ИЛИ ЧЛАНА ГРУПЕ ПОНУЂАЧА</w:t>
      </w:r>
    </w:p>
    <w:p w:rsidR="008C710E" w:rsidRDefault="008C710E" w:rsidP="008C710E">
      <w:pPr>
        <w:autoSpaceDE w:val="0"/>
        <w:autoSpaceDN w:val="0"/>
        <w:adjustRightInd w:val="0"/>
        <w:jc w:val="center"/>
        <w:rPr>
          <w:color w:val="000000"/>
        </w:rPr>
      </w:pPr>
      <w:proofErr w:type="gramStart"/>
      <w:r>
        <w:rPr>
          <w:b/>
          <w:bCs/>
          <w:color w:val="000000"/>
        </w:rPr>
        <w:t>О ИСПУЊАВАЊУ УСЛОВА ИЗ ЧЛ.</w:t>
      </w:r>
      <w:proofErr w:type="gramEnd"/>
      <w:r>
        <w:rPr>
          <w:b/>
          <w:bCs/>
          <w:color w:val="000000"/>
        </w:rPr>
        <w:t xml:space="preserve"> 75. И 76. ЗАКОНА У ПОСТУПКУ ЈАВНЕ</w:t>
      </w:r>
    </w:p>
    <w:p w:rsidR="008C710E" w:rsidRDefault="008C710E" w:rsidP="008C710E">
      <w:pPr>
        <w:ind w:right="-180"/>
        <w:jc w:val="center"/>
        <w:rPr>
          <w:b/>
          <w:lang w:val="sr-Cyrl-CS"/>
        </w:rPr>
      </w:pPr>
      <w:r>
        <w:rPr>
          <w:b/>
          <w:bCs/>
          <w:color w:val="000000"/>
        </w:rPr>
        <w:t>НАБАВКЕ МАЛЕ ВРЕДНОСТИ</w:t>
      </w:r>
    </w:p>
    <w:p w:rsidR="008C710E" w:rsidRDefault="008C710E" w:rsidP="008C710E">
      <w:pPr>
        <w:ind w:right="-180"/>
        <w:rPr>
          <w:b/>
          <w:lang w:val="sr-Cyrl-CS"/>
        </w:rPr>
      </w:pPr>
    </w:p>
    <w:p w:rsidR="008C710E" w:rsidRDefault="008C710E" w:rsidP="008C710E">
      <w:pPr>
        <w:ind w:right="-180"/>
        <w:jc w:val="both"/>
        <w:rPr>
          <w:b/>
          <w:lang w:val="sr-Cyrl-CS"/>
        </w:rPr>
      </w:pPr>
      <w:r>
        <w:rPr>
          <w:lang w:val="sr-Cyrl-CS"/>
        </w:rPr>
        <w:t>У складу са чланом 77. став 4. Закона („Службени гласник РС“ број 124/2012), под пуном материјалном и кривичном одговорношћу, као овлашћено лице понуђача дајем следећу</w:t>
      </w:r>
    </w:p>
    <w:p w:rsidR="008C710E" w:rsidRDefault="008C710E" w:rsidP="008C710E">
      <w:pPr>
        <w:ind w:right="-180"/>
        <w:rPr>
          <w:lang w:val="sr-Cyrl-CS"/>
        </w:rPr>
      </w:pPr>
    </w:p>
    <w:p w:rsidR="008C710E" w:rsidRDefault="008C710E" w:rsidP="008C710E">
      <w:pPr>
        <w:ind w:right="-180"/>
        <w:jc w:val="center"/>
        <w:rPr>
          <w:b/>
          <w:lang w:val="sr-Cyrl-CS"/>
        </w:rPr>
      </w:pPr>
      <w:r>
        <w:rPr>
          <w:b/>
          <w:lang w:val="sr-Cyrl-CS"/>
        </w:rPr>
        <w:t>И З Ј А В У</w:t>
      </w:r>
    </w:p>
    <w:p w:rsidR="008C710E" w:rsidRDefault="008C710E" w:rsidP="008C710E">
      <w:pPr>
        <w:ind w:right="-180"/>
        <w:jc w:val="center"/>
        <w:rPr>
          <w:lang w:val="sr-Cyrl-CS"/>
        </w:rPr>
      </w:pPr>
    </w:p>
    <w:p w:rsidR="008C710E" w:rsidRDefault="008C710E" w:rsidP="008C710E">
      <w:pPr>
        <w:ind w:right="-180"/>
        <w:jc w:val="both"/>
        <w:rPr>
          <w:color w:val="FF0000"/>
          <w:lang w:val="sr-Cyrl-CS"/>
        </w:rPr>
      </w:pPr>
      <w:r w:rsidRPr="00102C6C">
        <w:rPr>
          <w:b/>
          <w:lang w:val="sr-Cyrl-CS"/>
        </w:rPr>
        <w:t>Понуђач</w:t>
      </w:r>
      <w:r>
        <w:rPr>
          <w:lang w:val="sr-Cyrl-CS"/>
        </w:rPr>
        <w:t xml:space="preserve"> _______________________________ са седиштем у  _______________________, ул._______________________, матични/регистарски __________________ испуњава све </w:t>
      </w:r>
      <w:r w:rsidRPr="00626BF2">
        <w:rPr>
          <w:lang w:val="sr-Cyrl-CS"/>
        </w:rPr>
        <w:t xml:space="preserve">обавезне и </w:t>
      </w:r>
      <w:r w:rsidRPr="00626BF2">
        <w:rPr>
          <w:sz w:val="23"/>
          <w:szCs w:val="23"/>
        </w:rPr>
        <w:t>додатнe условe</w:t>
      </w:r>
      <w:r>
        <w:rPr>
          <w:lang w:val="sr-Cyrl-CS"/>
        </w:rPr>
        <w:t xml:space="preserve"> утврђене конкурсном документацијом за јавну набавку број </w:t>
      </w:r>
      <w:r w:rsidRPr="00472B9B">
        <w:rPr>
          <w:lang w:val="sr-Cyrl-CS"/>
        </w:rPr>
        <w:t>МВ-У-</w:t>
      </w:r>
      <w:r>
        <w:rPr>
          <w:lang w:val="sr-Cyrl-CS"/>
        </w:rPr>
        <w:t>35</w:t>
      </w:r>
      <w:r w:rsidRPr="00472B9B">
        <w:rPr>
          <w:lang w:val="sr-Cyrl-CS"/>
        </w:rPr>
        <w:t>/14</w:t>
      </w:r>
      <w:r>
        <w:rPr>
          <w:lang w:val="sr-Cyrl-CS"/>
        </w:rPr>
        <w:t>:</w:t>
      </w:r>
    </w:p>
    <w:p w:rsidR="008C710E" w:rsidRDefault="008C710E" w:rsidP="008C710E">
      <w:pPr>
        <w:ind w:right="-180"/>
        <w:rPr>
          <w:b/>
          <w:u w:val="single"/>
          <w:lang w:val="sr-Cyrl-CS"/>
        </w:rPr>
      </w:pPr>
    </w:p>
    <w:p w:rsidR="008C710E" w:rsidRDefault="008C710E" w:rsidP="008C710E">
      <w:pPr>
        <w:ind w:right="-180"/>
        <w:rPr>
          <w:b/>
          <w:u w:val="single"/>
          <w:lang w:val="sr-Cyrl-CS"/>
        </w:rPr>
      </w:pPr>
      <w:r w:rsidRPr="00626BF2">
        <w:rPr>
          <w:b/>
          <w:u w:val="single"/>
          <w:lang w:val="sr-Cyrl-CS"/>
        </w:rPr>
        <w:t>Обавезни услови</w:t>
      </w:r>
      <w:r>
        <w:rPr>
          <w:b/>
          <w:u w:val="single"/>
          <w:lang w:val="sr-Cyrl-CS"/>
        </w:rPr>
        <w:t>:</w:t>
      </w:r>
    </w:p>
    <w:p w:rsidR="008C710E" w:rsidRDefault="008C710E" w:rsidP="008C710E">
      <w:pPr>
        <w:ind w:right="-180"/>
        <w:rPr>
          <w:b/>
          <w:u w:val="single"/>
          <w:lang w:val="sr-Cyrl-CS"/>
        </w:rPr>
      </w:pPr>
    </w:p>
    <w:p w:rsidR="008C710E" w:rsidRDefault="008C710E" w:rsidP="008C710E">
      <w:pPr>
        <w:ind w:right="-180"/>
        <w:jc w:val="both"/>
        <w:rPr>
          <w:lang w:val="sr-Cyrl-CS"/>
        </w:rPr>
      </w:pPr>
      <w:r w:rsidRPr="00E82ED9">
        <w:rPr>
          <w:b/>
          <w:lang w:val="sr-Cyrl-CS"/>
        </w:rPr>
        <w:t>1</w:t>
      </w:r>
      <w:r>
        <w:rPr>
          <w:lang w:val="sr-Cyrl-CS"/>
        </w:rPr>
        <w:t>. да је понуђач регистрован код надлежног органа, односно уписан у одговорајући регистар;</w:t>
      </w:r>
    </w:p>
    <w:p w:rsidR="008C710E" w:rsidRDefault="008C710E" w:rsidP="008C710E">
      <w:pPr>
        <w:ind w:right="-180"/>
        <w:jc w:val="both"/>
        <w:rPr>
          <w:lang w:val="sr-Cyrl-CS"/>
        </w:rPr>
      </w:pPr>
      <w:r w:rsidRPr="00E82ED9">
        <w:rPr>
          <w:b/>
          <w:lang w:val="sr-Cyrl-CS"/>
        </w:rPr>
        <w:t>2</w:t>
      </w:r>
      <w:r>
        <w:rPr>
          <w:lang w:val="sr-Cyrl-CS"/>
        </w:rPr>
        <w:t>. да понуђач и његов законски заступник нису осуђивани за неко од кривичних дела као члан организоване криминалне групе, да нису осуђивани за неко од кривичних дела против привреде, кривична дела против животне средине, кривично дело примања или давања мита, кривично дело преваре;</w:t>
      </w:r>
    </w:p>
    <w:p w:rsidR="008C710E" w:rsidRDefault="008C710E" w:rsidP="008C710E">
      <w:pPr>
        <w:ind w:right="-180"/>
        <w:jc w:val="both"/>
        <w:rPr>
          <w:lang w:val="sr-Cyrl-CS"/>
        </w:rPr>
      </w:pPr>
      <w:r w:rsidRPr="00E82ED9">
        <w:rPr>
          <w:b/>
          <w:lang w:val="sr-Cyrl-CS"/>
        </w:rPr>
        <w:t>3</w:t>
      </w:r>
      <w:r>
        <w:rPr>
          <w:lang w:val="sr-Cyrl-CS"/>
        </w:rPr>
        <w:t>. да понуђачу није изречена мера забране обављања делатности, која је на снази у време објављивања односно слања позива за подношење понуда;</w:t>
      </w:r>
    </w:p>
    <w:p w:rsidR="008C710E" w:rsidRDefault="008C710E" w:rsidP="008C710E">
      <w:pPr>
        <w:ind w:right="-180"/>
        <w:jc w:val="both"/>
        <w:rPr>
          <w:lang w:val="sr-Cyrl-CS"/>
        </w:rPr>
      </w:pPr>
      <w:r w:rsidRPr="00E82ED9">
        <w:rPr>
          <w:b/>
          <w:lang w:val="sr-Cyrl-CS"/>
        </w:rPr>
        <w:t>4</w:t>
      </w:r>
      <w:r>
        <w:rPr>
          <w:lang w:val="sr-Cyrl-CS"/>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C710E" w:rsidRDefault="008C710E" w:rsidP="008C710E">
      <w:pPr>
        <w:pStyle w:val="Default"/>
        <w:rPr>
          <w:b/>
          <w:highlight w:val="yellow"/>
          <w:u w:val="single"/>
          <w:lang w:val="sr-Cyrl-CS"/>
        </w:rPr>
      </w:pPr>
    </w:p>
    <w:p w:rsidR="008C710E" w:rsidRDefault="008C710E" w:rsidP="008C710E">
      <w:pPr>
        <w:pStyle w:val="Default"/>
        <w:rPr>
          <w:b/>
          <w:u w:val="single"/>
          <w:lang w:val="sr-Cyrl-CS"/>
        </w:rPr>
      </w:pPr>
      <w:r w:rsidRPr="008106A7">
        <w:rPr>
          <w:b/>
          <w:u w:val="single"/>
        </w:rPr>
        <w:t>Додатни услов</w:t>
      </w:r>
      <w:r w:rsidRPr="008106A7">
        <w:rPr>
          <w:b/>
          <w:u w:val="single"/>
          <w:lang w:val="sr-Cyrl-CS"/>
        </w:rPr>
        <w:t>и:</w:t>
      </w:r>
    </w:p>
    <w:p w:rsidR="008C710E" w:rsidRPr="008106A7" w:rsidRDefault="008C710E" w:rsidP="008C710E">
      <w:pPr>
        <w:pStyle w:val="Default"/>
        <w:rPr>
          <w:b/>
          <w:u w:val="single"/>
          <w:lang w:val="sr-Cyrl-CS"/>
        </w:rPr>
      </w:pPr>
    </w:p>
    <w:p w:rsidR="008C710E" w:rsidRPr="00014568" w:rsidRDefault="008C710E" w:rsidP="008C710E">
      <w:pPr>
        <w:pStyle w:val="Default"/>
        <w:spacing w:after="27"/>
        <w:jc w:val="both"/>
        <w:rPr>
          <w:lang w:val="sr-Cyrl-CS"/>
        </w:rPr>
      </w:pPr>
      <w:r w:rsidRPr="00014568">
        <w:rPr>
          <w:b/>
          <w:bCs/>
        </w:rPr>
        <w:t>1</w:t>
      </w:r>
      <w:r w:rsidRPr="00014568">
        <w:rPr>
          <w:b/>
          <w:bCs/>
          <w:lang w:val="sr-Cyrl-CS"/>
        </w:rPr>
        <w:t>.</w:t>
      </w:r>
      <w:r w:rsidRPr="00014568">
        <w:rPr>
          <w:b/>
          <w:bCs/>
        </w:rPr>
        <w:t xml:space="preserve"> </w:t>
      </w:r>
      <w:proofErr w:type="gramStart"/>
      <w:r w:rsidRPr="00014568">
        <w:t>да</w:t>
      </w:r>
      <w:proofErr w:type="gramEnd"/>
      <w:r w:rsidRPr="00014568">
        <w:t xml:space="preserve"> понуђач располаже неопходним </w:t>
      </w:r>
      <w:r w:rsidRPr="00014568">
        <w:rPr>
          <w:b/>
          <w:bCs/>
        </w:rPr>
        <w:t>финансијским капацитетом</w:t>
      </w:r>
      <w:r w:rsidRPr="00014568">
        <w:t>, односно</w:t>
      </w:r>
      <w:r w:rsidRPr="00014568">
        <w:rPr>
          <w:lang w:val="sr-Cyrl-CS"/>
        </w:rPr>
        <w:t xml:space="preserve"> да је за претходне три године (2011, 2012 и 2013) остварио позитиван финансијски резултат</w:t>
      </w:r>
    </w:p>
    <w:p w:rsidR="008C710E" w:rsidRDefault="008C710E" w:rsidP="008C710E">
      <w:pPr>
        <w:pStyle w:val="Default"/>
        <w:suppressAutoHyphens/>
        <w:jc w:val="both"/>
        <w:rPr>
          <w:b/>
          <w:bCs/>
          <w:lang w:val="sr-Cyrl-CS"/>
        </w:rPr>
      </w:pPr>
      <w:r w:rsidRPr="00014568">
        <w:rPr>
          <w:rFonts w:eastAsia="Arial Unicode MS"/>
          <w:b/>
          <w:kern w:val="1"/>
          <w:lang w:val="sr-Cyrl-CS"/>
        </w:rPr>
        <w:t>2</w:t>
      </w:r>
      <w:r w:rsidRPr="00014568">
        <w:rPr>
          <w:rFonts w:eastAsia="Arial Unicode MS"/>
          <w:kern w:val="1"/>
          <w:lang w:val="sr-Cyrl-CS"/>
        </w:rPr>
        <w:t xml:space="preserve">. </w:t>
      </w:r>
      <w:proofErr w:type="gramStart"/>
      <w:r w:rsidRPr="00014568">
        <w:t>да</w:t>
      </w:r>
      <w:proofErr w:type="gramEnd"/>
      <w:r w:rsidRPr="00014568">
        <w:t xml:space="preserve"> понуђач располаже неопходним </w:t>
      </w:r>
      <w:r w:rsidRPr="00014568">
        <w:rPr>
          <w:b/>
          <w:bCs/>
          <w:lang w:val="sr-Cyrl-CS"/>
        </w:rPr>
        <w:t>пословн</w:t>
      </w:r>
      <w:r w:rsidRPr="00014568">
        <w:rPr>
          <w:b/>
          <w:bCs/>
        </w:rPr>
        <w:t>им капацитетом</w:t>
      </w:r>
      <w:r>
        <w:rPr>
          <w:b/>
          <w:bCs/>
          <w:lang w:val="sr-Cyrl-CS"/>
        </w:rPr>
        <w:t xml:space="preserve">, </w:t>
      </w:r>
      <w:r w:rsidRPr="00014568">
        <w:rPr>
          <w:b/>
          <w:bCs/>
          <w:lang w:val="sr-Cyrl-CS"/>
        </w:rPr>
        <w:t xml:space="preserve"> (</w:t>
      </w:r>
      <w:r w:rsidRPr="00014568">
        <w:rPr>
          <w:bCs/>
          <w:sz w:val="20"/>
          <w:szCs w:val="20"/>
          <w:lang w:val="sr-Cyrl-CS"/>
        </w:rPr>
        <w:t>прецртати  партију за коју понуђач није учесник</w:t>
      </w:r>
      <w:r>
        <w:rPr>
          <w:bCs/>
          <w:sz w:val="20"/>
          <w:szCs w:val="20"/>
          <w:lang w:val="sr-Cyrl-CS"/>
        </w:rPr>
        <w:t xml:space="preserve"> у понуди</w:t>
      </w:r>
      <w:r w:rsidRPr="00014568">
        <w:rPr>
          <w:bCs/>
          <w:sz w:val="20"/>
          <w:szCs w:val="20"/>
          <w:lang w:val="sr-Cyrl-CS"/>
        </w:rPr>
        <w:t xml:space="preserve"> </w:t>
      </w:r>
      <w:r w:rsidRPr="00014568">
        <w:rPr>
          <w:bCs/>
          <w:lang w:val="sr-Cyrl-CS"/>
        </w:rPr>
        <w:t>)</w:t>
      </w:r>
      <w:r w:rsidRPr="00014568">
        <w:rPr>
          <w:b/>
          <w:bCs/>
          <w:lang w:val="sr-Cyrl-CS"/>
        </w:rPr>
        <w:t>:</w:t>
      </w:r>
    </w:p>
    <w:p w:rsidR="008C710E" w:rsidRPr="00014568" w:rsidRDefault="008C710E" w:rsidP="008C710E">
      <w:pPr>
        <w:pStyle w:val="Default"/>
        <w:suppressAutoHyphens/>
        <w:jc w:val="both"/>
        <w:rPr>
          <w:b/>
          <w:bCs/>
          <w:lang w:val="sr-Cyrl-CS"/>
        </w:rPr>
      </w:pPr>
    </w:p>
    <w:p w:rsidR="008C710E" w:rsidRDefault="008C710E" w:rsidP="008C710E">
      <w:pPr>
        <w:pStyle w:val="Default"/>
        <w:suppressAutoHyphens/>
        <w:jc w:val="both"/>
        <w:rPr>
          <w:rFonts w:eastAsia="Arial Unicode MS"/>
          <w:kern w:val="1"/>
          <w:sz w:val="22"/>
          <w:szCs w:val="22"/>
          <w:lang w:val="sr-Cyrl-CS"/>
        </w:rPr>
      </w:pPr>
      <w:r w:rsidRPr="008106A7">
        <w:rPr>
          <w:rFonts w:eastAsia="Arial Unicode MS"/>
          <w:kern w:val="1"/>
          <w:sz w:val="22"/>
          <w:szCs w:val="22"/>
          <w:u w:val="single"/>
          <w:lang w:val="sr-Cyrl-CS"/>
        </w:rPr>
        <w:t>За Партију бр. 1</w:t>
      </w:r>
      <w:r>
        <w:rPr>
          <w:rFonts w:eastAsia="Arial Unicode MS"/>
          <w:kern w:val="1"/>
          <w:sz w:val="22"/>
          <w:szCs w:val="22"/>
          <w:lang w:val="sr-Cyrl-CS"/>
        </w:rPr>
        <w:t xml:space="preserve">: </w:t>
      </w:r>
      <w:r w:rsidRPr="00F86F31">
        <w:rPr>
          <w:rFonts w:eastAsia="Arial Unicode MS"/>
          <w:kern w:val="1"/>
          <w:sz w:val="22"/>
          <w:szCs w:val="22"/>
          <w:lang w:val="sr-Cyrl-CS"/>
        </w:rPr>
        <w:t>Да је понуђач у периоду</w:t>
      </w:r>
      <w:r w:rsidRPr="00F86F31">
        <w:rPr>
          <w:rFonts w:eastAsia="Arial Unicode MS"/>
          <w:kern w:val="1"/>
          <w:sz w:val="22"/>
          <w:szCs w:val="22"/>
        </w:rPr>
        <w:t xml:space="preserve"> </w:t>
      </w:r>
      <w:r w:rsidRPr="00F86F31">
        <w:rPr>
          <w:rFonts w:eastAsia="Arial Unicode MS"/>
          <w:kern w:val="1"/>
          <w:sz w:val="22"/>
          <w:szCs w:val="22"/>
          <w:lang w:val="sr-Cyrl-CS"/>
        </w:rPr>
        <w:t>201</w:t>
      </w:r>
      <w:r w:rsidRPr="00F86F31">
        <w:rPr>
          <w:rFonts w:eastAsia="Arial Unicode MS"/>
          <w:kern w:val="1"/>
          <w:sz w:val="22"/>
          <w:szCs w:val="22"/>
        </w:rPr>
        <w:t>1</w:t>
      </w:r>
      <w:r w:rsidRPr="00F86F31">
        <w:rPr>
          <w:rFonts w:eastAsia="Arial Unicode MS"/>
          <w:kern w:val="1"/>
          <w:sz w:val="22"/>
          <w:szCs w:val="22"/>
          <w:lang w:val="sr-Cyrl-CS"/>
        </w:rPr>
        <w:t>., 201</w:t>
      </w:r>
      <w:r w:rsidRPr="00F86F31">
        <w:rPr>
          <w:rFonts w:eastAsia="Arial Unicode MS"/>
          <w:kern w:val="1"/>
          <w:sz w:val="22"/>
          <w:szCs w:val="22"/>
        </w:rPr>
        <w:t>2</w:t>
      </w:r>
      <w:r w:rsidRPr="00F86F31">
        <w:rPr>
          <w:rFonts w:eastAsia="Arial Unicode MS"/>
          <w:kern w:val="1"/>
          <w:sz w:val="22"/>
          <w:szCs w:val="22"/>
          <w:lang w:val="sr-Cyrl-CS"/>
        </w:rPr>
        <w:t>. и 201</w:t>
      </w:r>
      <w:r w:rsidRPr="00F86F31">
        <w:rPr>
          <w:rFonts w:eastAsia="Arial Unicode MS"/>
          <w:kern w:val="1"/>
          <w:sz w:val="22"/>
          <w:szCs w:val="22"/>
        </w:rPr>
        <w:t>3</w:t>
      </w:r>
      <w:r w:rsidRPr="00A4589D">
        <w:rPr>
          <w:rFonts w:eastAsia="Arial Unicode MS"/>
          <w:kern w:val="1"/>
          <w:sz w:val="22"/>
          <w:szCs w:val="22"/>
          <w:lang w:val="sr-Cyrl-CS"/>
        </w:rPr>
        <w:t xml:space="preserve">. година, закључио </w:t>
      </w:r>
      <w:r>
        <w:rPr>
          <w:rFonts w:eastAsia="Arial Unicode MS"/>
          <w:kern w:val="1"/>
          <w:sz w:val="22"/>
          <w:szCs w:val="22"/>
          <w:lang w:val="sr-Cyrl-CS"/>
        </w:rPr>
        <w:t xml:space="preserve">најмање 3 уговора о пружању сличних услуга </w:t>
      </w:r>
      <w:r w:rsidRPr="00A4589D">
        <w:rPr>
          <w:rFonts w:eastAsia="Arial Unicode MS"/>
          <w:kern w:val="1"/>
          <w:sz w:val="22"/>
          <w:szCs w:val="22"/>
          <w:lang w:val="sr-Cyrl-CS"/>
        </w:rPr>
        <w:t xml:space="preserve">са различитим референтним наручиоцима, при чему вредност по сваком од уговора не може бити мања од </w:t>
      </w:r>
      <w:r>
        <w:rPr>
          <w:rFonts w:eastAsia="Arial Unicode MS"/>
          <w:kern w:val="1"/>
          <w:sz w:val="22"/>
          <w:szCs w:val="22"/>
          <w:lang w:val="sr-Cyrl-CS"/>
        </w:rPr>
        <w:t>1.000.000,00 динара са ПДВ-</w:t>
      </w:r>
      <w:r>
        <w:rPr>
          <w:rFonts w:eastAsia="Arial Unicode MS"/>
          <w:kern w:val="1"/>
          <w:sz w:val="22"/>
          <w:szCs w:val="22"/>
        </w:rPr>
        <w:t>o</w:t>
      </w:r>
      <w:r>
        <w:rPr>
          <w:rFonts w:eastAsia="Arial Unicode MS"/>
          <w:kern w:val="1"/>
          <w:sz w:val="22"/>
          <w:szCs w:val="22"/>
          <w:lang w:val="sr-Cyrl-CS"/>
        </w:rPr>
        <w:t xml:space="preserve">м. </w:t>
      </w:r>
    </w:p>
    <w:p w:rsidR="008C710E" w:rsidRDefault="008C710E" w:rsidP="008C710E">
      <w:pPr>
        <w:pStyle w:val="Default"/>
        <w:suppressAutoHyphens/>
        <w:jc w:val="both"/>
        <w:rPr>
          <w:rFonts w:eastAsia="Arial Unicode MS"/>
          <w:kern w:val="1"/>
          <w:sz w:val="22"/>
          <w:szCs w:val="22"/>
          <w:lang w:val="sr-Cyrl-CS"/>
        </w:rPr>
      </w:pPr>
    </w:p>
    <w:p w:rsidR="008C710E" w:rsidRDefault="008C710E" w:rsidP="008C710E">
      <w:pPr>
        <w:pStyle w:val="Default"/>
        <w:spacing w:after="27"/>
        <w:jc w:val="both"/>
        <w:rPr>
          <w:color w:val="222222"/>
          <w:sz w:val="22"/>
          <w:szCs w:val="22"/>
          <w:lang w:val="sr-Cyrl-CS"/>
        </w:rPr>
      </w:pPr>
      <w:r w:rsidRPr="008106A7">
        <w:rPr>
          <w:rFonts w:eastAsia="Arial Unicode MS"/>
          <w:kern w:val="1"/>
          <w:sz w:val="22"/>
          <w:szCs w:val="22"/>
          <w:u w:val="single"/>
          <w:lang w:val="sr-Cyrl-CS"/>
        </w:rPr>
        <w:lastRenderedPageBreak/>
        <w:t>За Партију бр. 2</w:t>
      </w:r>
      <w:r>
        <w:rPr>
          <w:rFonts w:eastAsia="Arial Unicode MS"/>
          <w:kern w:val="1"/>
          <w:sz w:val="22"/>
          <w:szCs w:val="22"/>
          <w:lang w:val="sr-Cyrl-CS"/>
        </w:rPr>
        <w:t xml:space="preserve">: </w:t>
      </w:r>
      <w:r w:rsidRPr="00F86F31">
        <w:rPr>
          <w:rFonts w:eastAsia="Arial Unicode MS"/>
          <w:kern w:val="1"/>
          <w:sz w:val="22"/>
          <w:szCs w:val="22"/>
          <w:lang w:val="sr-Cyrl-CS"/>
        </w:rPr>
        <w:t>Да је понуђач у периоду</w:t>
      </w:r>
      <w:r w:rsidRPr="00F86F31">
        <w:rPr>
          <w:rFonts w:eastAsia="Arial Unicode MS"/>
          <w:kern w:val="1"/>
          <w:sz w:val="22"/>
          <w:szCs w:val="22"/>
        </w:rPr>
        <w:t xml:space="preserve"> </w:t>
      </w:r>
      <w:r w:rsidRPr="00F86F31">
        <w:rPr>
          <w:rFonts w:eastAsia="Arial Unicode MS"/>
          <w:kern w:val="1"/>
          <w:sz w:val="22"/>
          <w:szCs w:val="22"/>
          <w:lang w:val="sr-Cyrl-CS"/>
        </w:rPr>
        <w:t>201</w:t>
      </w:r>
      <w:r w:rsidRPr="00F86F31">
        <w:rPr>
          <w:rFonts w:eastAsia="Arial Unicode MS"/>
          <w:kern w:val="1"/>
          <w:sz w:val="22"/>
          <w:szCs w:val="22"/>
        </w:rPr>
        <w:t>1</w:t>
      </w:r>
      <w:r w:rsidRPr="00F86F31">
        <w:rPr>
          <w:rFonts w:eastAsia="Arial Unicode MS"/>
          <w:kern w:val="1"/>
          <w:sz w:val="22"/>
          <w:szCs w:val="22"/>
          <w:lang w:val="sr-Cyrl-CS"/>
        </w:rPr>
        <w:t>., 201</w:t>
      </w:r>
      <w:r w:rsidRPr="00F86F31">
        <w:rPr>
          <w:rFonts w:eastAsia="Arial Unicode MS"/>
          <w:kern w:val="1"/>
          <w:sz w:val="22"/>
          <w:szCs w:val="22"/>
        </w:rPr>
        <w:t>2</w:t>
      </w:r>
      <w:r w:rsidRPr="00F86F31">
        <w:rPr>
          <w:rFonts w:eastAsia="Arial Unicode MS"/>
          <w:kern w:val="1"/>
          <w:sz w:val="22"/>
          <w:szCs w:val="22"/>
          <w:lang w:val="sr-Cyrl-CS"/>
        </w:rPr>
        <w:t>. и 201</w:t>
      </w:r>
      <w:r w:rsidRPr="00F86F31">
        <w:rPr>
          <w:rFonts w:eastAsia="Arial Unicode MS"/>
          <w:kern w:val="1"/>
          <w:sz w:val="22"/>
          <w:szCs w:val="22"/>
        </w:rPr>
        <w:t>3</w:t>
      </w:r>
      <w:r w:rsidRPr="00A4589D">
        <w:rPr>
          <w:rFonts w:eastAsia="Arial Unicode MS"/>
          <w:kern w:val="1"/>
          <w:sz w:val="22"/>
          <w:szCs w:val="22"/>
          <w:lang w:val="sr-Cyrl-CS"/>
        </w:rPr>
        <w:t xml:space="preserve">. година, закључио </w:t>
      </w:r>
      <w:r>
        <w:rPr>
          <w:rFonts w:eastAsia="Arial Unicode MS"/>
          <w:kern w:val="1"/>
          <w:sz w:val="22"/>
          <w:szCs w:val="22"/>
          <w:lang w:val="sr-Cyrl-CS"/>
        </w:rPr>
        <w:t xml:space="preserve">најмање 3 уговора о пружању сличних услуга </w:t>
      </w:r>
      <w:r w:rsidRPr="00A4589D">
        <w:rPr>
          <w:rFonts w:eastAsia="Arial Unicode MS"/>
          <w:kern w:val="1"/>
          <w:sz w:val="22"/>
          <w:szCs w:val="22"/>
          <w:lang w:val="sr-Cyrl-CS"/>
        </w:rPr>
        <w:t xml:space="preserve">са различитим референтним наручиоцима, при чему вредност по сваком од уговора не може бити мања од </w:t>
      </w:r>
      <w:r>
        <w:rPr>
          <w:rFonts w:eastAsia="Arial Unicode MS"/>
          <w:kern w:val="1"/>
          <w:sz w:val="22"/>
          <w:szCs w:val="22"/>
          <w:lang w:val="sr-Cyrl-CS"/>
        </w:rPr>
        <w:t>500.000,00 динара са ПДВ-</w:t>
      </w:r>
      <w:r>
        <w:rPr>
          <w:rFonts w:eastAsia="Arial Unicode MS"/>
          <w:kern w:val="1"/>
          <w:sz w:val="22"/>
          <w:szCs w:val="22"/>
        </w:rPr>
        <w:t>o</w:t>
      </w:r>
      <w:r>
        <w:rPr>
          <w:rFonts w:eastAsia="Arial Unicode MS"/>
          <w:kern w:val="1"/>
          <w:sz w:val="22"/>
          <w:szCs w:val="22"/>
          <w:lang w:val="sr-Cyrl-CS"/>
        </w:rPr>
        <w:t>м.</w:t>
      </w:r>
      <w:r w:rsidRPr="00EA7F48">
        <w:rPr>
          <w:color w:val="222222"/>
        </w:rPr>
        <w:t xml:space="preserve"> </w:t>
      </w:r>
      <w:proofErr w:type="gramStart"/>
      <w:r w:rsidRPr="00EA7F48">
        <w:rPr>
          <w:color w:val="222222"/>
          <w:sz w:val="22"/>
          <w:szCs w:val="22"/>
        </w:rPr>
        <w:t xml:space="preserve">Понуђач је обавезан да достави одговарајући документ, важећу потврду, која мора бити издата, потписана и оверена од стране овлашћеног лица произвођача или представништва произвођача за територију Републике Србије којом произвођач или представништво призвођача потврђује да је понуђач овлашћен за сервисирање уређаја марке </w:t>
      </w:r>
      <w:r w:rsidRPr="00EA7F48">
        <w:rPr>
          <w:color w:val="222222"/>
          <w:sz w:val="22"/>
          <w:szCs w:val="22"/>
          <w:lang w:val="sr-Cyrl-CS"/>
        </w:rPr>
        <w:t>„</w:t>
      </w:r>
      <w:r w:rsidRPr="00EA7F48">
        <w:rPr>
          <w:color w:val="222222"/>
          <w:sz w:val="22"/>
          <w:szCs w:val="22"/>
        </w:rPr>
        <w:t>Canon</w:t>
      </w:r>
      <w:r w:rsidRPr="00EA7F48">
        <w:rPr>
          <w:color w:val="222222"/>
          <w:sz w:val="22"/>
          <w:szCs w:val="22"/>
          <w:lang w:val="sr-Cyrl-CS"/>
        </w:rPr>
        <w:t>“</w:t>
      </w:r>
      <w:r w:rsidRPr="00EA7F48">
        <w:rPr>
          <w:color w:val="222222"/>
          <w:sz w:val="22"/>
          <w:szCs w:val="22"/>
        </w:rPr>
        <w:t>.</w:t>
      </w:r>
      <w:proofErr w:type="gramEnd"/>
      <w:r w:rsidRPr="00EA7F48">
        <w:rPr>
          <w:color w:val="222222"/>
          <w:sz w:val="22"/>
          <w:szCs w:val="22"/>
        </w:rPr>
        <w:t xml:space="preserve"> </w:t>
      </w:r>
      <w:proofErr w:type="gramStart"/>
      <w:r w:rsidRPr="00EA7F48">
        <w:rPr>
          <w:color w:val="222222"/>
          <w:sz w:val="22"/>
          <w:szCs w:val="22"/>
        </w:rPr>
        <w:t>Ова потврда мора да гласи на име понуђача који доставља понуду за услуге које су предмет јавне набавке и да је насловљена на Наручиоца.</w:t>
      </w:r>
      <w:proofErr w:type="gramEnd"/>
    </w:p>
    <w:p w:rsidR="008C710E" w:rsidRPr="00014568" w:rsidRDefault="008C710E" w:rsidP="008C710E">
      <w:pPr>
        <w:pStyle w:val="Default"/>
        <w:spacing w:after="27"/>
        <w:jc w:val="both"/>
        <w:rPr>
          <w:lang w:val="sr-Cyrl-CS"/>
        </w:rPr>
      </w:pPr>
    </w:p>
    <w:p w:rsidR="008C710E" w:rsidRDefault="008C710E" w:rsidP="008C710E">
      <w:pPr>
        <w:overflowPunct w:val="0"/>
        <w:spacing w:line="223" w:lineRule="auto"/>
        <w:ind w:left="8"/>
        <w:jc w:val="both"/>
        <w:rPr>
          <w:lang w:val="sr-Cyrl-CS"/>
        </w:rPr>
      </w:pPr>
      <w:r w:rsidRPr="00014568">
        <w:rPr>
          <w:b/>
          <w:lang w:val="sr-Cyrl-CS"/>
        </w:rPr>
        <w:t xml:space="preserve">3. </w:t>
      </w:r>
      <w:proofErr w:type="gramStart"/>
      <w:r w:rsidRPr="00014568">
        <w:t>да</w:t>
      </w:r>
      <w:proofErr w:type="gramEnd"/>
      <w:r w:rsidRPr="00014568">
        <w:t xml:space="preserve"> понуђач располаже неопходним</w:t>
      </w:r>
      <w:r w:rsidRPr="00014568">
        <w:rPr>
          <w:b/>
          <w:lang w:val="sr-Cyrl-CS"/>
        </w:rPr>
        <w:t xml:space="preserve"> кадровски</w:t>
      </w:r>
      <w:r>
        <w:rPr>
          <w:b/>
          <w:lang w:val="sr-Cyrl-CS"/>
        </w:rPr>
        <w:t>м</w:t>
      </w:r>
      <w:r w:rsidRPr="00014568">
        <w:rPr>
          <w:b/>
          <w:lang w:val="sr-Cyrl-CS"/>
        </w:rPr>
        <w:t xml:space="preserve"> капацитет</w:t>
      </w:r>
      <w:r>
        <w:rPr>
          <w:b/>
          <w:lang w:val="sr-Cyrl-CS"/>
        </w:rPr>
        <w:t xml:space="preserve">ом </w:t>
      </w:r>
      <w:r w:rsidRPr="00CD13EE">
        <w:rPr>
          <w:lang w:val="sr-Cyrl-CS"/>
        </w:rPr>
        <w:t>односно</w:t>
      </w:r>
      <w:r w:rsidRPr="00014568">
        <w:rPr>
          <w:lang w:val="sr-Cyrl-CS"/>
        </w:rPr>
        <w:t xml:space="preserve"> </w:t>
      </w:r>
      <w:r w:rsidRPr="00014568">
        <w:t xml:space="preserve">да има </w:t>
      </w:r>
      <w:r w:rsidRPr="00014568">
        <w:rPr>
          <w:lang w:val="sr-Cyrl-CS"/>
        </w:rPr>
        <w:t xml:space="preserve">запосленог или ангажованог </w:t>
      </w:r>
      <w:r w:rsidRPr="00014568">
        <w:t xml:space="preserve"> </w:t>
      </w:r>
      <w:r w:rsidRPr="00014568">
        <w:rPr>
          <w:lang w:val="sr-Cyrl-CS"/>
        </w:rPr>
        <w:t>радника на послоовима који су предмет набавке.</w:t>
      </w:r>
    </w:p>
    <w:p w:rsidR="008C710E" w:rsidRPr="00014568" w:rsidRDefault="008C710E" w:rsidP="008C710E">
      <w:pPr>
        <w:overflowPunct w:val="0"/>
        <w:spacing w:line="223" w:lineRule="auto"/>
        <w:ind w:left="8"/>
        <w:rPr>
          <w:lang w:val="sr-Cyrl-CS"/>
        </w:rPr>
      </w:pPr>
    </w:p>
    <w:p w:rsidR="008C710E" w:rsidRPr="00014568" w:rsidRDefault="008C710E" w:rsidP="008C710E">
      <w:pPr>
        <w:overflowPunct w:val="0"/>
        <w:spacing w:line="223" w:lineRule="auto"/>
        <w:ind w:left="8"/>
        <w:jc w:val="both"/>
      </w:pPr>
      <w:r w:rsidRPr="00014568">
        <w:rPr>
          <w:b/>
          <w:lang w:val="ru-RU"/>
        </w:rPr>
        <w:t xml:space="preserve">4. </w:t>
      </w:r>
      <w:proofErr w:type="gramStart"/>
      <w:r w:rsidRPr="00014568">
        <w:t>да</w:t>
      </w:r>
      <w:proofErr w:type="gramEnd"/>
      <w:r w:rsidRPr="00014568">
        <w:t xml:space="preserve"> понуђач располаже неопходним</w:t>
      </w:r>
      <w:r w:rsidRPr="00014568">
        <w:rPr>
          <w:b/>
          <w:lang w:val="ru-RU"/>
        </w:rPr>
        <w:t xml:space="preserve"> технички</w:t>
      </w:r>
      <w:r>
        <w:rPr>
          <w:b/>
          <w:lang w:val="ru-RU"/>
        </w:rPr>
        <w:t>м</w:t>
      </w:r>
      <w:r w:rsidRPr="00014568">
        <w:rPr>
          <w:b/>
          <w:lang w:val="ru-RU"/>
        </w:rPr>
        <w:t xml:space="preserve"> капацитет</w:t>
      </w:r>
      <w:r>
        <w:rPr>
          <w:b/>
          <w:lang w:val="ru-RU"/>
        </w:rPr>
        <w:t xml:space="preserve">ом </w:t>
      </w:r>
      <w:r w:rsidRPr="00014568">
        <w:rPr>
          <w:lang w:val="ru-RU"/>
        </w:rPr>
        <w:t xml:space="preserve"> </w:t>
      </w:r>
      <w:r w:rsidRPr="00CD13EE">
        <w:rPr>
          <w:lang w:val="sr-Cyrl-CS"/>
        </w:rPr>
        <w:t>односно</w:t>
      </w:r>
      <w:r w:rsidRPr="00014568">
        <w:rPr>
          <w:lang w:val="sr-Cyrl-CS"/>
        </w:rPr>
        <w:t xml:space="preserve"> </w:t>
      </w:r>
      <w:r w:rsidRPr="00014568">
        <w:t xml:space="preserve">да </w:t>
      </w:r>
      <w:r w:rsidRPr="00014568">
        <w:rPr>
          <w:lang w:val="ru-RU"/>
        </w:rPr>
        <w:t>поседује минимум једно доставно возило</w:t>
      </w:r>
    </w:p>
    <w:p w:rsidR="008C710E" w:rsidRDefault="008C710E" w:rsidP="008C710E">
      <w:pPr>
        <w:ind w:right="-180"/>
        <w:rPr>
          <w:sz w:val="20"/>
          <w:szCs w:val="20"/>
          <w:lang w:val="sr-Cyrl-CS"/>
        </w:rPr>
      </w:pPr>
      <w:r>
        <w:rPr>
          <w:sz w:val="20"/>
          <w:szCs w:val="20"/>
          <w:lang w:val="sr-Cyrl-CS"/>
        </w:rPr>
        <w:tab/>
      </w:r>
    </w:p>
    <w:p w:rsidR="008C710E" w:rsidRDefault="008C710E" w:rsidP="008C710E">
      <w:pPr>
        <w:ind w:right="-180"/>
        <w:rPr>
          <w:sz w:val="20"/>
          <w:szCs w:val="20"/>
          <w:lang w:val="sr-Cyrl-CS"/>
        </w:rPr>
      </w:pPr>
    </w:p>
    <w:p w:rsidR="008C710E" w:rsidRPr="00723E2D" w:rsidRDefault="008C710E" w:rsidP="008C710E">
      <w:pPr>
        <w:autoSpaceDE w:val="0"/>
        <w:autoSpaceDN w:val="0"/>
        <w:adjustRightInd w:val="0"/>
        <w:jc w:val="both"/>
        <w:rPr>
          <w:b/>
          <w:bCs/>
          <w:iCs/>
          <w:color w:val="000000"/>
          <w:lang w:val="sr-Cyrl-CS"/>
        </w:rPr>
      </w:pPr>
      <w:r w:rsidRPr="00723E2D">
        <w:rPr>
          <w:b/>
          <w:bCs/>
          <w:iCs/>
          <w:color w:val="000000"/>
          <w:lang w:val="sr-Cyrl-CS"/>
        </w:rPr>
        <w:t xml:space="preserve">У _______________, дана _______________                   </w:t>
      </w:r>
      <w:r w:rsidRPr="00723E2D">
        <w:rPr>
          <w:b/>
          <w:bCs/>
          <w:iCs/>
          <w:color w:val="000000"/>
        </w:rPr>
        <w:t xml:space="preserve">          </w:t>
      </w:r>
      <w:r w:rsidRPr="00723E2D">
        <w:rPr>
          <w:b/>
          <w:bCs/>
          <w:iCs/>
          <w:color w:val="000000"/>
          <w:lang w:val="sr-Cyrl-CS"/>
        </w:rPr>
        <w:t xml:space="preserve">Одговорно лице понуђача </w:t>
      </w:r>
    </w:p>
    <w:p w:rsidR="008C710E" w:rsidRPr="00723E2D" w:rsidRDefault="008C710E" w:rsidP="008C710E">
      <w:pPr>
        <w:autoSpaceDE w:val="0"/>
        <w:autoSpaceDN w:val="0"/>
        <w:adjustRightInd w:val="0"/>
        <w:jc w:val="both"/>
        <w:rPr>
          <w:b/>
          <w:bCs/>
          <w:iCs/>
          <w:color w:val="000000"/>
          <w:lang w:val="sr-Cyrl-CS"/>
        </w:rPr>
      </w:pPr>
      <w:r w:rsidRPr="00723E2D">
        <w:rPr>
          <w:b/>
          <w:bCs/>
          <w:iCs/>
          <w:color w:val="000000"/>
          <w:lang w:val="sr-Cyrl-CS"/>
        </w:rPr>
        <w:t xml:space="preserve"> </w:t>
      </w:r>
    </w:p>
    <w:p w:rsidR="008C710E" w:rsidRPr="00723E2D" w:rsidRDefault="008C710E" w:rsidP="008C710E">
      <w:pPr>
        <w:autoSpaceDE w:val="0"/>
        <w:autoSpaceDN w:val="0"/>
        <w:adjustRightInd w:val="0"/>
        <w:jc w:val="both"/>
        <w:rPr>
          <w:b/>
          <w:bCs/>
          <w:iCs/>
          <w:color w:val="000000"/>
          <w:lang w:val="sr-Cyrl-CS"/>
        </w:rPr>
      </w:pPr>
      <w:r w:rsidRPr="00723E2D">
        <w:rPr>
          <w:b/>
          <w:bCs/>
          <w:iCs/>
          <w:color w:val="000000"/>
          <w:lang w:val="sr-Cyrl-CS"/>
        </w:rPr>
        <w:t xml:space="preserve">                                                                     </w:t>
      </w:r>
      <w:r>
        <w:rPr>
          <w:b/>
          <w:bCs/>
          <w:iCs/>
          <w:color w:val="000000"/>
          <w:lang w:val="sr-Cyrl-CS"/>
        </w:rPr>
        <w:t xml:space="preserve">                  М.П   </w:t>
      </w:r>
      <w:r>
        <w:rPr>
          <w:b/>
          <w:bCs/>
          <w:iCs/>
          <w:color w:val="000000"/>
          <w:lang w:val="sr-Cyrl-CS"/>
        </w:rPr>
        <w:tab/>
      </w:r>
      <w:r w:rsidRPr="00723E2D">
        <w:rPr>
          <w:b/>
          <w:bCs/>
          <w:iCs/>
          <w:color w:val="000000"/>
          <w:lang w:val="sr-Cyrl-CS"/>
        </w:rPr>
        <w:t>____________________</w:t>
      </w:r>
    </w:p>
    <w:p w:rsidR="008C710E" w:rsidRDefault="008C710E" w:rsidP="008C710E">
      <w:pPr>
        <w:ind w:right="-180"/>
        <w:rPr>
          <w:b/>
          <w:sz w:val="22"/>
          <w:szCs w:val="22"/>
          <w:lang w:val="sr-Cyrl-CS"/>
        </w:rPr>
      </w:pPr>
    </w:p>
    <w:p w:rsidR="008C710E" w:rsidRDefault="008C710E" w:rsidP="008C710E">
      <w:pPr>
        <w:ind w:right="-180"/>
        <w:rPr>
          <w:sz w:val="22"/>
          <w:szCs w:val="22"/>
          <w:lang w:val="sr-Cyrl-CS"/>
        </w:rPr>
      </w:pPr>
      <w:r>
        <w:rPr>
          <w:b/>
          <w:sz w:val="22"/>
          <w:szCs w:val="22"/>
          <w:lang w:val="sr-Cyrl-CS"/>
        </w:rPr>
        <w:t>Напомена:</w:t>
      </w:r>
      <w:r>
        <w:rPr>
          <w:sz w:val="22"/>
          <w:szCs w:val="22"/>
          <w:lang w:val="sr-Cyrl-CS"/>
        </w:rPr>
        <w:t xml:space="preserve"> </w:t>
      </w:r>
    </w:p>
    <w:p w:rsidR="008C710E" w:rsidRDefault="008C710E" w:rsidP="008C710E">
      <w:pPr>
        <w:ind w:right="-180"/>
        <w:jc w:val="both"/>
        <w:rPr>
          <w:sz w:val="22"/>
          <w:szCs w:val="22"/>
          <w:lang w:val="sr-Cyrl-CS"/>
        </w:rPr>
      </w:pPr>
      <w:r>
        <w:rPr>
          <w:sz w:val="22"/>
          <w:szCs w:val="22"/>
          <w:lang w:val="sr-Cyrl-CS"/>
        </w:rPr>
        <w:t>1)У случају недоумице о томе да ли понуђач или понуђач који је члан групе понуђача испуњава неки од услова одређених конкурсном документацијом, наручилац може да тражи од понуђача да поднесе одговарајуће документе којима потврђује испуњеност услова.</w:t>
      </w:r>
    </w:p>
    <w:p w:rsidR="008C710E" w:rsidRDefault="008C710E" w:rsidP="008C710E">
      <w:pPr>
        <w:ind w:right="-180"/>
        <w:jc w:val="both"/>
        <w:rPr>
          <w:sz w:val="22"/>
          <w:szCs w:val="22"/>
          <w:lang w:val="sr-Cyrl-CS"/>
        </w:rPr>
      </w:pPr>
      <w:r>
        <w:rPr>
          <w:sz w:val="22"/>
          <w:szCs w:val="22"/>
          <w:lang w:val="sr-Cyrl-CS"/>
        </w:rPr>
        <w:t>2)Образац „</w:t>
      </w:r>
      <w:r>
        <w:rPr>
          <w:sz w:val="20"/>
          <w:szCs w:val="20"/>
          <w:lang w:val="sr-Cyrl-CS"/>
        </w:rPr>
        <w:t>ИЗЈАВЕ О ИСПУЊЕНОСТИ УСЛОВА</w:t>
      </w:r>
      <w:r>
        <w:rPr>
          <w:sz w:val="22"/>
          <w:szCs w:val="22"/>
          <w:lang w:val="sr-Cyrl-CS"/>
        </w:rPr>
        <w:t xml:space="preserve">“ треба фотокопирати у довољном броју примерака, попунити и доставити за сваког понуђача који је учесник у заједничкој понуди. </w:t>
      </w:r>
    </w:p>
    <w:p w:rsidR="008C710E" w:rsidRDefault="008C710E" w:rsidP="008C710E">
      <w:pPr>
        <w:ind w:right="-180"/>
        <w:jc w:val="both"/>
        <w:rPr>
          <w:sz w:val="20"/>
          <w:szCs w:val="20"/>
          <w:lang w:val="sr-Latn-CS"/>
        </w:rPr>
      </w:pPr>
    </w:p>
    <w:p w:rsidR="008C710E" w:rsidRDefault="008C710E" w:rsidP="008C710E">
      <w:pPr>
        <w:ind w:right="-180"/>
        <w:jc w:val="both"/>
        <w:rPr>
          <w:sz w:val="20"/>
          <w:szCs w:val="20"/>
          <w:lang w:val="sr-Latn-CS"/>
        </w:rPr>
      </w:pPr>
    </w:p>
    <w:p w:rsidR="008C710E" w:rsidRDefault="008C710E" w:rsidP="008C710E">
      <w:pPr>
        <w:ind w:right="-180"/>
        <w:jc w:val="both"/>
        <w:rPr>
          <w:sz w:val="20"/>
          <w:szCs w:val="20"/>
          <w:lang w:val="sr-Latn-CS"/>
        </w:rPr>
      </w:pPr>
    </w:p>
    <w:p w:rsidR="008C710E" w:rsidRDefault="008C710E" w:rsidP="008C710E">
      <w:pPr>
        <w:ind w:right="-180"/>
        <w:jc w:val="both"/>
        <w:rPr>
          <w:sz w:val="20"/>
          <w:szCs w:val="20"/>
          <w:lang w:val="sr-Latn-CS"/>
        </w:rPr>
      </w:pPr>
    </w:p>
    <w:p w:rsidR="008C710E" w:rsidRDefault="008C710E" w:rsidP="008C710E">
      <w:pPr>
        <w:ind w:right="-180"/>
        <w:jc w:val="both"/>
        <w:rPr>
          <w:sz w:val="20"/>
          <w:szCs w:val="20"/>
          <w:lang w:val="sr-Latn-CS"/>
        </w:rPr>
      </w:pPr>
    </w:p>
    <w:p w:rsidR="008C710E" w:rsidRPr="008C710E" w:rsidRDefault="008C710E" w:rsidP="008C710E">
      <w:pPr>
        <w:ind w:right="-180"/>
        <w:jc w:val="both"/>
        <w:rPr>
          <w:sz w:val="20"/>
          <w:szCs w:val="20"/>
          <w:lang w:val="sr-Latn-CS"/>
        </w:rPr>
      </w:pPr>
    </w:p>
    <w:p w:rsidR="008C710E" w:rsidRDefault="008C710E" w:rsidP="008C710E">
      <w:pPr>
        <w:autoSpaceDE w:val="0"/>
        <w:autoSpaceDN w:val="0"/>
        <w:adjustRightInd w:val="0"/>
        <w:jc w:val="center"/>
        <w:rPr>
          <w:b/>
          <w:bCs/>
          <w:color w:val="000000"/>
          <w:lang w:val="sr-Cyrl-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8C710E" w:rsidRDefault="008C710E" w:rsidP="008C710E">
      <w:pPr>
        <w:autoSpaceDE w:val="0"/>
        <w:autoSpaceDN w:val="0"/>
        <w:adjustRightInd w:val="0"/>
        <w:jc w:val="center"/>
        <w:rPr>
          <w:b/>
          <w:bCs/>
          <w:color w:val="000000"/>
          <w:lang w:val="sr-Latn-CS"/>
        </w:rPr>
      </w:pPr>
    </w:p>
    <w:p w:rsidR="004410FD" w:rsidRDefault="004410FD" w:rsidP="008C710E">
      <w:pPr>
        <w:autoSpaceDE w:val="0"/>
        <w:autoSpaceDN w:val="0"/>
        <w:adjustRightInd w:val="0"/>
        <w:jc w:val="center"/>
        <w:rPr>
          <w:b/>
          <w:bCs/>
          <w:color w:val="000000"/>
          <w:lang w:val="sr-Latn-CS"/>
        </w:rPr>
      </w:pPr>
    </w:p>
    <w:p w:rsidR="004410FD" w:rsidRPr="008C710E" w:rsidRDefault="004410FD" w:rsidP="004410FD">
      <w:pPr>
        <w:autoSpaceDE w:val="0"/>
        <w:autoSpaceDN w:val="0"/>
        <w:adjustRightInd w:val="0"/>
        <w:ind w:left="-142" w:firstLine="502"/>
        <w:jc w:val="both"/>
        <w:rPr>
          <w:b/>
          <w:lang w:val="sr-Cyrl-CS"/>
        </w:rPr>
      </w:pPr>
      <w:r>
        <w:rPr>
          <w:b/>
          <w:bCs/>
          <w:color w:val="000000"/>
          <w:lang w:val="sr-Latn-CS"/>
        </w:rPr>
        <w:lastRenderedPageBreak/>
        <w:t>VI.</w:t>
      </w:r>
      <w:r w:rsidRPr="008C710E">
        <w:rPr>
          <w:bCs/>
          <w:iCs/>
          <w:lang w:val="sr-Cyrl-CS"/>
        </w:rPr>
        <w:t xml:space="preserve"> На страни </w:t>
      </w:r>
      <w:r>
        <w:rPr>
          <w:bCs/>
          <w:iCs/>
          <w:lang w:val="sr-Cyrl-CS"/>
        </w:rPr>
        <w:t>4</w:t>
      </w:r>
      <w:r>
        <w:rPr>
          <w:bCs/>
          <w:iCs/>
          <w:lang w:val="sr-Latn-CS"/>
        </w:rPr>
        <w:t>8</w:t>
      </w:r>
      <w:r w:rsidRPr="008C710E">
        <w:rPr>
          <w:bCs/>
          <w:iCs/>
          <w:lang w:val="sr-Cyrl-CS"/>
        </w:rPr>
        <w:t>/</w:t>
      </w:r>
      <w:r>
        <w:rPr>
          <w:bCs/>
          <w:iCs/>
          <w:lang w:val="sr-Cyrl-CS"/>
        </w:rPr>
        <w:t>58</w:t>
      </w:r>
      <w:r w:rsidRPr="008C710E">
        <w:rPr>
          <w:bCs/>
          <w:iCs/>
          <w:lang w:val="sr-Cyrl-CS"/>
        </w:rPr>
        <w:t xml:space="preserve"> Конкурсне документације</w:t>
      </w:r>
      <w:r w:rsidRPr="008C710E">
        <w:rPr>
          <w:lang w:val="sr-Cyrl-CS"/>
        </w:rPr>
        <w:t xml:space="preserve">, </w:t>
      </w:r>
      <w:r w:rsidRPr="00003C69">
        <w:rPr>
          <w:lang w:val="sr-Cyrl-CS"/>
        </w:rPr>
        <w:t xml:space="preserve">тачка </w:t>
      </w:r>
      <w:r w:rsidRPr="002E398C">
        <w:rPr>
          <w:b/>
          <w:bCs/>
          <w:lang w:val="sr-Cyrl-CS"/>
        </w:rPr>
        <w:t xml:space="preserve">14. </w:t>
      </w:r>
      <w:r w:rsidRPr="002E398C">
        <w:rPr>
          <w:b/>
          <w:bCs/>
        </w:rPr>
        <w:t>ИЗЈАВА ПОНУЂАЧА О СРЕДСТВУ ФИНАНСИЈСКОГ ОБЕЗБЕЂЕЊА УГОВОРЕНИХ ОБАВЕЗА</w:t>
      </w:r>
      <w:r w:rsidRPr="008C710E">
        <w:rPr>
          <w:b/>
        </w:rPr>
        <w:t xml:space="preserve"> мења се и глас</w:t>
      </w:r>
      <w:r>
        <w:rPr>
          <w:b/>
          <w:lang w:val="sr-Cyrl-CS"/>
        </w:rPr>
        <w:t>и</w:t>
      </w:r>
      <w:r w:rsidRPr="008C710E">
        <w:rPr>
          <w:b/>
          <w:lang w:val="sr-Cyrl-CS"/>
        </w:rPr>
        <w:t>:</w:t>
      </w:r>
    </w:p>
    <w:p w:rsidR="004410FD" w:rsidRPr="008C710E" w:rsidRDefault="004410FD" w:rsidP="004410FD">
      <w:pPr>
        <w:autoSpaceDE w:val="0"/>
        <w:autoSpaceDN w:val="0"/>
        <w:adjustRightInd w:val="0"/>
        <w:jc w:val="both"/>
        <w:rPr>
          <w:b/>
          <w:bCs/>
          <w:color w:val="000000"/>
          <w:lang w:val="sr-Latn-CS"/>
        </w:rPr>
      </w:pPr>
    </w:p>
    <w:tbl>
      <w:tblPr>
        <w:tblW w:w="9811" w:type="dxa"/>
        <w:tblBorders>
          <w:top w:val="nil"/>
          <w:left w:val="nil"/>
          <w:bottom w:val="nil"/>
          <w:right w:val="nil"/>
        </w:tblBorders>
        <w:tblLayout w:type="fixed"/>
        <w:tblLook w:val="0000"/>
      </w:tblPr>
      <w:tblGrid>
        <w:gridCol w:w="9811"/>
      </w:tblGrid>
      <w:tr w:rsidR="008C710E" w:rsidRPr="005A31C9" w:rsidTr="008C710E">
        <w:trPr>
          <w:trHeight w:val="715"/>
        </w:trPr>
        <w:tc>
          <w:tcPr>
            <w:tcW w:w="9811" w:type="dxa"/>
          </w:tcPr>
          <w:p w:rsidR="008C710E" w:rsidRDefault="008C710E" w:rsidP="008C710E">
            <w:pPr>
              <w:pStyle w:val="Default"/>
              <w:jc w:val="center"/>
              <w:rPr>
                <w:b/>
                <w:bCs/>
                <w:lang w:val="sr-Cyrl-CS"/>
              </w:rPr>
            </w:pPr>
            <w:r>
              <w:rPr>
                <w:b/>
                <w:bCs/>
                <w:lang w:val="sr-Cyrl-CS"/>
              </w:rPr>
              <w:t>1</w:t>
            </w:r>
            <w:r>
              <w:rPr>
                <w:b/>
                <w:bCs/>
                <w:lang w:val="sr-Latn-CS"/>
              </w:rPr>
              <w:t>4</w:t>
            </w:r>
            <w:r>
              <w:rPr>
                <w:b/>
                <w:bCs/>
                <w:lang w:val="sr-Cyrl-CS"/>
              </w:rPr>
              <w:t xml:space="preserve">. </w:t>
            </w:r>
            <w:r w:rsidRPr="005A31C9">
              <w:rPr>
                <w:b/>
                <w:bCs/>
              </w:rPr>
              <w:t>ИЗЈАВА ПОНУЂАЧА О СРЕДСТВУ ФИНАНСИЈСКОГ ОБЕЗБЕЂЕЊА УГОВОРЕНИХ ОБАВЕЗА</w:t>
            </w:r>
          </w:p>
          <w:p w:rsidR="008C710E" w:rsidRDefault="008C710E" w:rsidP="008C710E">
            <w:pPr>
              <w:pStyle w:val="Default"/>
              <w:jc w:val="center"/>
              <w:rPr>
                <w:b/>
                <w:bCs/>
                <w:lang w:val="sr-Cyrl-CS"/>
              </w:rPr>
            </w:pPr>
          </w:p>
          <w:p w:rsidR="008C710E" w:rsidRPr="005A31C9" w:rsidRDefault="008C710E" w:rsidP="008C710E">
            <w:pPr>
              <w:pStyle w:val="Default"/>
              <w:jc w:val="center"/>
              <w:rPr>
                <w:lang w:val="sr-Cyrl-CS"/>
              </w:rPr>
            </w:pPr>
          </w:p>
        </w:tc>
      </w:tr>
      <w:tr w:rsidR="008C710E" w:rsidRPr="005A31C9" w:rsidTr="008C710E">
        <w:trPr>
          <w:trHeight w:val="109"/>
        </w:trPr>
        <w:tc>
          <w:tcPr>
            <w:tcW w:w="9811" w:type="dxa"/>
          </w:tcPr>
          <w:p w:rsidR="008C710E" w:rsidRPr="0008662E" w:rsidRDefault="008C710E" w:rsidP="008C710E">
            <w:pPr>
              <w:autoSpaceDE w:val="0"/>
              <w:autoSpaceDN w:val="0"/>
              <w:adjustRightInd w:val="0"/>
              <w:rPr>
                <w:bCs/>
                <w:iCs/>
                <w:lang w:val="sr-Cyrl-CS"/>
              </w:rPr>
            </w:pPr>
            <w:r w:rsidRPr="0008662E">
              <w:rPr>
                <w:bCs/>
                <w:iCs/>
                <w:lang w:val="sr-Cyrl-CS"/>
              </w:rPr>
              <w:t xml:space="preserve">Пословно име понуђача: _____________________________________________________ </w:t>
            </w:r>
          </w:p>
          <w:p w:rsidR="008C710E" w:rsidRPr="0008662E" w:rsidRDefault="008C710E" w:rsidP="008C710E">
            <w:pPr>
              <w:autoSpaceDE w:val="0"/>
              <w:autoSpaceDN w:val="0"/>
              <w:adjustRightInd w:val="0"/>
              <w:rPr>
                <w:bCs/>
                <w:iCs/>
                <w:lang w:val="sr-Cyrl-CS"/>
              </w:rPr>
            </w:pPr>
            <w:r w:rsidRPr="0008662E">
              <w:rPr>
                <w:bCs/>
                <w:iCs/>
                <w:lang w:val="sr-Cyrl-CS"/>
              </w:rPr>
              <w:t xml:space="preserve"> </w:t>
            </w:r>
          </w:p>
          <w:p w:rsidR="008C710E" w:rsidRPr="0008662E" w:rsidRDefault="008C710E" w:rsidP="008C710E">
            <w:pPr>
              <w:autoSpaceDE w:val="0"/>
              <w:autoSpaceDN w:val="0"/>
              <w:adjustRightInd w:val="0"/>
              <w:jc w:val="both"/>
              <w:rPr>
                <w:b/>
                <w:bCs/>
                <w:iCs/>
                <w:lang w:val="sr-Cyrl-CS"/>
              </w:rPr>
            </w:pPr>
            <w:r w:rsidRPr="0008662E">
              <w:rPr>
                <w:bCs/>
                <w:iCs/>
                <w:lang w:val="sr-Cyrl-CS"/>
              </w:rPr>
              <w:t>Број и датум понуде:________________________________________________________</w:t>
            </w:r>
            <w:r w:rsidRPr="0008662E">
              <w:rPr>
                <w:b/>
                <w:bCs/>
                <w:iCs/>
                <w:lang w:val="sr-Cyrl-CS"/>
              </w:rPr>
              <w:t xml:space="preserve"> </w:t>
            </w:r>
          </w:p>
          <w:p w:rsidR="008C710E" w:rsidRPr="005A31C9" w:rsidRDefault="008C710E" w:rsidP="008C710E">
            <w:pPr>
              <w:pStyle w:val="Default"/>
              <w:jc w:val="both"/>
              <w:rPr>
                <w:lang w:val="sr-Cyrl-CS"/>
              </w:rPr>
            </w:pPr>
          </w:p>
        </w:tc>
      </w:tr>
      <w:tr w:rsidR="008C710E" w:rsidRPr="0008662E" w:rsidTr="008C710E">
        <w:trPr>
          <w:trHeight w:val="1960"/>
        </w:trPr>
        <w:tc>
          <w:tcPr>
            <w:tcW w:w="9811" w:type="dxa"/>
          </w:tcPr>
          <w:p w:rsidR="008C710E" w:rsidRDefault="008C710E" w:rsidP="008C710E">
            <w:pPr>
              <w:pStyle w:val="Default"/>
              <w:jc w:val="both"/>
              <w:rPr>
                <w:bCs/>
                <w:iCs/>
                <w:lang w:val="sr-Cyrl-CS"/>
              </w:rPr>
            </w:pPr>
          </w:p>
          <w:p w:rsidR="008C710E" w:rsidRDefault="008C710E" w:rsidP="008C710E">
            <w:pPr>
              <w:pStyle w:val="Default"/>
              <w:jc w:val="both"/>
              <w:rPr>
                <w:lang w:val="sr-Cyrl-CS"/>
              </w:rPr>
            </w:pPr>
            <w:r w:rsidRPr="0008662E">
              <w:rPr>
                <w:bCs/>
                <w:iCs/>
                <w:lang w:val="sr-Cyrl-CS"/>
              </w:rPr>
              <w:t>Изјављујем под пуном материјалном и кривичном одговорношћу д</w:t>
            </w:r>
            <w:r w:rsidRPr="0008662E">
              <w:t>а ћу, уколико ми буде додељен уговор у поступку јавн</w:t>
            </w:r>
            <w:r w:rsidRPr="0008662E">
              <w:rPr>
                <w:lang w:val="sr-Cyrl-CS"/>
              </w:rPr>
              <w:t>е</w:t>
            </w:r>
            <w:r w:rsidRPr="0008662E">
              <w:t xml:space="preserve"> набавк</w:t>
            </w:r>
            <w:r w:rsidRPr="0008662E">
              <w:rPr>
                <w:lang w:val="sr-Cyrl-CS"/>
              </w:rPr>
              <w:t>е</w:t>
            </w:r>
            <w:r w:rsidRPr="0008662E">
              <w:t xml:space="preserve"> </w:t>
            </w:r>
            <w:r w:rsidRPr="0008662E">
              <w:rPr>
                <w:bCs/>
                <w:iCs/>
                <w:lang w:val="sr-Cyrl-CS"/>
              </w:rPr>
              <w:t xml:space="preserve">број </w:t>
            </w:r>
            <w:r w:rsidRPr="002E398C">
              <w:rPr>
                <w:bCs/>
                <w:iCs/>
                <w:color w:val="auto"/>
                <w:lang w:val="sr-Cyrl-CS"/>
              </w:rPr>
              <w:t>МВ-У-</w:t>
            </w:r>
            <w:r>
              <w:rPr>
                <w:bCs/>
                <w:iCs/>
                <w:color w:val="auto"/>
                <w:lang w:val="sr-Cyrl-CS"/>
              </w:rPr>
              <w:t>35</w:t>
            </w:r>
            <w:r w:rsidRPr="002E398C">
              <w:rPr>
                <w:bCs/>
                <w:iCs/>
                <w:color w:val="auto"/>
                <w:lang w:val="sr-Cyrl-CS"/>
              </w:rPr>
              <w:t>/14</w:t>
            </w:r>
            <w:r w:rsidRPr="002E398C">
              <w:rPr>
                <w:color w:val="auto"/>
              </w:rPr>
              <w:t>,</w:t>
            </w:r>
            <w:r w:rsidRPr="002E398C">
              <w:t xml:space="preserve"> </w:t>
            </w:r>
            <w:r w:rsidRPr="00524691">
              <w:rPr>
                <w:lang w:val="sr-Cyrl-CS"/>
              </w:rPr>
              <w:t>услуга текуће поправке и одржавање рачунарске опреме</w:t>
            </w:r>
            <w:r w:rsidRPr="00524691">
              <w:t xml:space="preserve"> </w:t>
            </w:r>
            <w:r w:rsidR="004410FD">
              <w:rPr>
                <w:lang w:val="sr-Cyrl-CS"/>
              </w:rPr>
              <w:t>по партијама за потребе ГО Земун</w:t>
            </w:r>
            <w:r w:rsidRPr="000C72EF">
              <w:rPr>
                <w:lang w:val="sr-Cyrl-CS"/>
              </w:rPr>
              <w:t>,</w:t>
            </w:r>
            <w:r w:rsidRPr="0008662E">
              <w:rPr>
                <w:lang w:val="sr-Cyrl-CS"/>
              </w:rPr>
              <w:t xml:space="preserve"> </w:t>
            </w:r>
            <w:r w:rsidRPr="0008662E">
              <w:t xml:space="preserve">у </w:t>
            </w:r>
            <w:r w:rsidRPr="00D05980">
              <w:t xml:space="preserve">року од </w:t>
            </w:r>
            <w:r>
              <w:rPr>
                <w:lang w:val="sr-Cyrl-CS"/>
              </w:rPr>
              <w:t>3</w:t>
            </w:r>
            <w:r w:rsidRPr="00D05980">
              <w:rPr>
                <w:lang w:val="sr-Cyrl-CS"/>
              </w:rPr>
              <w:t xml:space="preserve"> (</w:t>
            </w:r>
            <w:r>
              <w:rPr>
                <w:lang w:val="sr-Cyrl-CS"/>
              </w:rPr>
              <w:t>три</w:t>
            </w:r>
            <w:r w:rsidRPr="00D05980">
              <w:rPr>
                <w:lang w:val="sr-Cyrl-CS"/>
              </w:rPr>
              <w:t xml:space="preserve">) </w:t>
            </w:r>
            <w:r w:rsidRPr="00D05980">
              <w:t>дана од дана потписивања уговора</w:t>
            </w:r>
            <w:r w:rsidRPr="0008662E">
              <w:t xml:space="preserve">,  доставити: </w:t>
            </w:r>
          </w:p>
          <w:p w:rsidR="008C710E" w:rsidRDefault="008C710E" w:rsidP="008C710E">
            <w:pPr>
              <w:pStyle w:val="Default"/>
              <w:jc w:val="both"/>
              <w:rPr>
                <w:rFonts w:eastAsia="Arial Unicode MS"/>
                <w:kern w:val="1"/>
                <w:sz w:val="22"/>
                <w:szCs w:val="22"/>
                <w:u w:val="single"/>
                <w:lang w:val="sr-Latn-CS"/>
              </w:rPr>
            </w:pPr>
          </w:p>
          <w:p w:rsidR="008C710E" w:rsidRDefault="008C710E" w:rsidP="008C710E">
            <w:pPr>
              <w:pStyle w:val="Default"/>
              <w:jc w:val="both"/>
              <w:rPr>
                <w:rFonts w:eastAsia="Arial Unicode MS"/>
                <w:kern w:val="1"/>
                <w:sz w:val="22"/>
                <w:szCs w:val="22"/>
                <w:u w:val="single"/>
                <w:lang w:val="sr-Latn-CS"/>
              </w:rPr>
            </w:pPr>
            <w:r w:rsidRPr="008106A7">
              <w:rPr>
                <w:rFonts w:eastAsia="Arial Unicode MS"/>
                <w:kern w:val="1"/>
                <w:sz w:val="22"/>
                <w:szCs w:val="22"/>
                <w:u w:val="single"/>
                <w:lang w:val="sr-Cyrl-CS"/>
              </w:rPr>
              <w:t>За Партију бр. 1</w:t>
            </w:r>
          </w:p>
          <w:p w:rsidR="008C710E" w:rsidRPr="008C710E" w:rsidRDefault="008C710E" w:rsidP="008C710E">
            <w:pPr>
              <w:pStyle w:val="Default"/>
              <w:jc w:val="both"/>
              <w:rPr>
                <w:lang w:val="sr-Latn-CS"/>
              </w:rPr>
            </w:pPr>
          </w:p>
          <w:p w:rsidR="008C710E" w:rsidRPr="00387C51" w:rsidRDefault="008C710E" w:rsidP="008C710E">
            <w:pPr>
              <w:pStyle w:val="Default"/>
              <w:jc w:val="both"/>
              <w:rPr>
                <w:lang w:val="sr-Latn-CS"/>
              </w:rPr>
            </w:pPr>
            <w:r w:rsidRPr="00387C51">
              <w:rPr>
                <w:b/>
                <w:lang w:val="sr-Latn-CS"/>
              </w:rPr>
              <w:t>I</w:t>
            </w:r>
            <w:r>
              <w:rPr>
                <w:lang w:val="sr-Latn-CS"/>
              </w:rPr>
              <w:t>.</w:t>
            </w:r>
          </w:p>
          <w:p w:rsidR="008C710E" w:rsidRPr="0008662E" w:rsidRDefault="008C710E" w:rsidP="008C710E">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08662E">
              <w:t xml:space="preserve"> као </w:t>
            </w:r>
            <w:r w:rsidRPr="00321DDE">
              <w:rPr>
                <w:b/>
                <w:u w:val="single"/>
              </w:rPr>
              <w:t>средство финансијског обезбеђења својих уговорних обавеза</w:t>
            </w:r>
            <w:r w:rsidRPr="0008662E">
              <w:rPr>
                <w:color w:val="auto"/>
              </w:rPr>
              <w:t xml:space="preserve">, </w:t>
            </w:r>
          </w:p>
          <w:p w:rsidR="008C710E" w:rsidRPr="0008662E" w:rsidRDefault="008C710E" w:rsidP="008C710E">
            <w:pPr>
              <w:pStyle w:val="Default"/>
              <w:jc w:val="both"/>
              <w:rPr>
                <w:color w:val="auto"/>
              </w:rPr>
            </w:pPr>
            <w:r w:rsidRPr="0008662E">
              <w:rPr>
                <w:color w:val="auto"/>
              </w:rPr>
              <w:t>2)</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8C710E" w:rsidRPr="0008662E" w:rsidRDefault="008C710E" w:rsidP="008C710E">
            <w:pPr>
              <w:pStyle w:val="Default"/>
              <w:jc w:val="both"/>
              <w:rPr>
                <w:color w:val="auto"/>
                <w:lang w:val="sr-Cyrl-CS"/>
              </w:rPr>
            </w:pPr>
            <w:r w:rsidRPr="0008662E">
              <w:rPr>
                <w:color w:val="auto"/>
              </w:rPr>
              <w:t>3)</w:t>
            </w:r>
            <w:r w:rsidRPr="0008662E">
              <w:t xml:space="preserve"> </w:t>
            </w:r>
            <w:proofErr w:type="gramStart"/>
            <w:r w:rsidRPr="0008662E">
              <w:t>копију</w:t>
            </w:r>
            <w:proofErr w:type="gramEnd"/>
            <w:r w:rsidRPr="0008662E">
              <w:t xml:space="preserve"> картона депонованих потписа.</w:t>
            </w:r>
            <w:r w:rsidRPr="0008662E">
              <w:rPr>
                <w:bCs/>
              </w:rPr>
              <w:t xml:space="preserve"> </w:t>
            </w:r>
          </w:p>
          <w:p w:rsidR="008C710E" w:rsidRDefault="008C710E" w:rsidP="008C710E">
            <w:pPr>
              <w:pStyle w:val="Default"/>
              <w:jc w:val="both"/>
              <w:rPr>
                <w:bCs/>
              </w:rPr>
            </w:pPr>
            <w:r w:rsidRPr="0008662E">
              <w:t>4)</w:t>
            </w:r>
            <w:r w:rsidRPr="0008662E">
              <w:rPr>
                <w:lang w:val="sr-Cyrl-CS"/>
              </w:rPr>
              <w:t xml:space="preserve"> </w:t>
            </w:r>
            <w:proofErr w:type="gramStart"/>
            <w:r w:rsidRPr="0008662E">
              <w:rPr>
                <w:color w:val="auto"/>
              </w:rPr>
              <w:t>попуњено</w:t>
            </w:r>
            <w:proofErr w:type="gramEnd"/>
            <w:r w:rsidRPr="0008662E">
              <w:rPr>
                <w:color w:val="auto"/>
              </w:rPr>
              <w:t xml:space="preserve">, печатом оверено и потписано менично овлашћење </w:t>
            </w:r>
            <w:r w:rsidRPr="0008662E">
              <w:t xml:space="preserve">насловљеним на: </w:t>
            </w:r>
            <w:r w:rsidRPr="0008662E">
              <w:rPr>
                <w:lang w:val="sr-Cyrl-CS"/>
              </w:rPr>
              <w:t>Градску општину Земун Магистратски трг бр. 1</w:t>
            </w:r>
            <w:r w:rsidRPr="0008662E">
              <w:t xml:space="preserve">, </w:t>
            </w:r>
            <w:r w:rsidRPr="0008662E">
              <w:rPr>
                <w:lang w:val="sr-Cyrl-CS"/>
              </w:rPr>
              <w:t xml:space="preserve">Земун, </w:t>
            </w:r>
            <w:r w:rsidRPr="0008662E">
              <w:t>са клаузулом „без протеста“, у износу</w:t>
            </w:r>
            <w:r>
              <w:t xml:space="preserve"> од 10% од вредности уговора (</w:t>
            </w:r>
            <w:r>
              <w:rPr>
                <w:lang w:val="sr-Cyrl-CS"/>
              </w:rPr>
              <w:t>без</w:t>
            </w:r>
            <w:r>
              <w:t xml:space="preserve"> обрачунат</w:t>
            </w:r>
            <w:r>
              <w:rPr>
                <w:lang w:val="sr-Cyrl-CS"/>
              </w:rPr>
              <w:t>ог</w:t>
            </w:r>
            <w:r>
              <w:t xml:space="preserve"> пдв-</w:t>
            </w:r>
            <w:r>
              <w:rPr>
                <w:lang w:val="sr-Cyrl-CS"/>
              </w:rPr>
              <w:t>а</w:t>
            </w:r>
            <w:r w:rsidRPr="0008662E">
              <w:t xml:space="preserve">), са роком важности 30 дана дужим од уговореног рока </w:t>
            </w:r>
            <w:r w:rsidRPr="00387C51">
              <w:t>за коначно извршење уговорене обавезе</w:t>
            </w:r>
            <w:r w:rsidRPr="0008662E">
              <w:rPr>
                <w:bCs/>
              </w:rPr>
              <w:t>.</w:t>
            </w:r>
          </w:p>
          <w:p w:rsidR="008C710E" w:rsidRPr="004410FD" w:rsidRDefault="008C710E" w:rsidP="004410FD">
            <w:pPr>
              <w:pStyle w:val="Default"/>
              <w:jc w:val="both"/>
              <w:rPr>
                <w:bCs/>
                <w:lang w:val="sr-Cyrl-CS"/>
              </w:rPr>
            </w:pPr>
            <w:r w:rsidRPr="00387C51">
              <w:rPr>
                <w:b/>
                <w:bCs/>
              </w:rPr>
              <w:t>II</w:t>
            </w:r>
            <w:r>
              <w:rPr>
                <w:bCs/>
              </w:rPr>
              <w:t>.</w:t>
            </w:r>
          </w:p>
          <w:p w:rsidR="008C710E" w:rsidRPr="00377554" w:rsidRDefault="008C710E" w:rsidP="008C710E">
            <w:pPr>
              <w:autoSpaceDE w:val="0"/>
              <w:autoSpaceDN w:val="0"/>
              <w:adjustRightInd w:val="0"/>
              <w:jc w:val="both"/>
              <w:rPr>
                <w:lang w:val="sr-Cyrl-CS"/>
              </w:rPr>
            </w:pPr>
          </w:p>
          <w:p w:rsidR="008C710E" w:rsidRPr="0008662E" w:rsidRDefault="008C710E" w:rsidP="008C710E">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387C51">
              <w:t xml:space="preserve"> </w:t>
            </w:r>
            <w:r w:rsidRPr="00321DDE">
              <w:rPr>
                <w:b/>
                <w:u w:val="single"/>
              </w:rPr>
              <w:t>за отклањање грешака у гарантном року</w:t>
            </w:r>
            <w:r w:rsidRPr="00444786">
              <w:rPr>
                <w:color w:val="auto"/>
              </w:rPr>
              <w:t>,</w:t>
            </w:r>
            <w:r w:rsidRPr="0008662E">
              <w:rPr>
                <w:color w:val="auto"/>
              </w:rPr>
              <w:t xml:space="preserve"> </w:t>
            </w:r>
          </w:p>
          <w:p w:rsidR="008C710E" w:rsidRPr="0008662E" w:rsidRDefault="008C710E" w:rsidP="008C710E">
            <w:pPr>
              <w:pStyle w:val="Default"/>
              <w:jc w:val="both"/>
              <w:rPr>
                <w:color w:val="auto"/>
              </w:rPr>
            </w:pPr>
            <w:r w:rsidRPr="0008662E">
              <w:rPr>
                <w:color w:val="auto"/>
              </w:rPr>
              <w:t>2)</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8C710E" w:rsidRPr="0008662E" w:rsidRDefault="008C710E" w:rsidP="008C710E">
            <w:pPr>
              <w:pStyle w:val="Default"/>
              <w:jc w:val="both"/>
              <w:rPr>
                <w:color w:val="auto"/>
                <w:lang w:val="sr-Cyrl-CS"/>
              </w:rPr>
            </w:pPr>
            <w:r w:rsidRPr="0008662E">
              <w:rPr>
                <w:color w:val="auto"/>
              </w:rPr>
              <w:t>3)</w:t>
            </w:r>
            <w:r w:rsidRPr="0008662E">
              <w:t xml:space="preserve"> </w:t>
            </w:r>
            <w:proofErr w:type="gramStart"/>
            <w:r w:rsidRPr="0008662E">
              <w:t>копију</w:t>
            </w:r>
            <w:proofErr w:type="gramEnd"/>
            <w:r w:rsidRPr="0008662E">
              <w:t xml:space="preserve"> картона депонованих потписа.</w:t>
            </w:r>
            <w:r w:rsidRPr="0008662E">
              <w:rPr>
                <w:bCs/>
              </w:rPr>
              <w:t xml:space="preserve"> </w:t>
            </w:r>
          </w:p>
          <w:p w:rsidR="008C710E" w:rsidRPr="00A20F51" w:rsidRDefault="008C710E" w:rsidP="008C710E">
            <w:pPr>
              <w:autoSpaceDE w:val="0"/>
              <w:autoSpaceDN w:val="0"/>
              <w:adjustRightInd w:val="0"/>
              <w:jc w:val="both"/>
            </w:pPr>
            <w:r w:rsidRPr="0008662E">
              <w:t>4)</w:t>
            </w:r>
            <w:r w:rsidRPr="0008662E">
              <w:rPr>
                <w:lang w:val="sr-Cyrl-CS"/>
              </w:rPr>
              <w:t xml:space="preserve"> </w:t>
            </w:r>
            <w:proofErr w:type="gramStart"/>
            <w:r w:rsidRPr="0008662E">
              <w:t>попуњено</w:t>
            </w:r>
            <w:proofErr w:type="gramEnd"/>
            <w:r w:rsidRPr="0008662E">
              <w:t xml:space="preserve">, печатом оверено и потписано менично овлашћење насловљеним на: </w:t>
            </w:r>
            <w:r w:rsidRPr="0008662E">
              <w:rPr>
                <w:lang w:val="sr-Cyrl-CS"/>
              </w:rPr>
              <w:t xml:space="preserve">Градску </w:t>
            </w:r>
            <w:r w:rsidRPr="00A20F51">
              <w:rPr>
                <w:lang w:val="sr-Cyrl-CS"/>
              </w:rPr>
              <w:t>општину Земун Магистратски трг бр. 1</w:t>
            </w:r>
            <w:r w:rsidRPr="00A20F51">
              <w:t xml:space="preserve">, </w:t>
            </w:r>
            <w:r w:rsidRPr="00A20F51">
              <w:rPr>
                <w:lang w:val="sr-Cyrl-CS"/>
              </w:rPr>
              <w:t xml:space="preserve">Земун, </w:t>
            </w:r>
            <w:r w:rsidRPr="00A20F51">
              <w:t>са клаузулом „без протеста“ у износу од 5% од вредности уговора (без ПДВ-а), и са роком важности који је 5 (пет) дана дужи од дана истека гарантног рока.</w:t>
            </w:r>
          </w:p>
          <w:p w:rsidR="008C710E" w:rsidRPr="002C0E62" w:rsidRDefault="008C710E" w:rsidP="008C710E">
            <w:pPr>
              <w:autoSpaceDE w:val="0"/>
              <w:autoSpaceDN w:val="0"/>
              <w:adjustRightInd w:val="0"/>
              <w:jc w:val="both"/>
              <w:rPr>
                <w:lang w:val="sr-Cyrl-CS"/>
              </w:rPr>
            </w:pPr>
          </w:p>
          <w:p w:rsidR="008C710E" w:rsidRPr="00CA1E05" w:rsidRDefault="008C710E" w:rsidP="008C710E">
            <w:pPr>
              <w:pStyle w:val="Default"/>
              <w:jc w:val="both"/>
              <w:rPr>
                <w:bCs/>
              </w:rPr>
            </w:pPr>
            <w:r w:rsidRPr="0008662E">
              <w:rPr>
                <w:bCs/>
              </w:rPr>
              <w:t>Меница мора бити потписана и печатом оверена, не сме бити перфорирана, нити да садржи  било који други податак осим потписа и печата</w:t>
            </w:r>
          </w:p>
        </w:tc>
      </w:tr>
      <w:tr w:rsidR="008C710E" w:rsidRPr="0008662E" w:rsidTr="008C710E">
        <w:trPr>
          <w:trHeight w:val="1960"/>
        </w:trPr>
        <w:tc>
          <w:tcPr>
            <w:tcW w:w="9811" w:type="dxa"/>
          </w:tcPr>
          <w:p w:rsidR="008C710E" w:rsidRDefault="004410FD" w:rsidP="004410FD">
            <w:pPr>
              <w:pStyle w:val="Default"/>
              <w:jc w:val="both"/>
              <w:rPr>
                <w:rFonts w:eastAsia="Arial Unicode MS"/>
                <w:kern w:val="1"/>
                <w:sz w:val="22"/>
                <w:szCs w:val="22"/>
                <w:u w:val="single"/>
                <w:lang w:val="sr-Latn-CS"/>
              </w:rPr>
            </w:pPr>
            <w:r w:rsidRPr="008106A7">
              <w:rPr>
                <w:rFonts w:eastAsia="Arial Unicode MS"/>
                <w:kern w:val="1"/>
                <w:sz w:val="22"/>
                <w:szCs w:val="22"/>
                <w:u w:val="single"/>
                <w:lang w:val="sr-Cyrl-CS"/>
              </w:rPr>
              <w:lastRenderedPageBreak/>
              <w:t xml:space="preserve">За Партију бр. </w:t>
            </w:r>
            <w:r>
              <w:rPr>
                <w:rFonts w:eastAsia="Arial Unicode MS"/>
                <w:kern w:val="1"/>
                <w:sz w:val="22"/>
                <w:szCs w:val="22"/>
                <w:u w:val="single"/>
                <w:lang w:val="sr-Latn-CS"/>
              </w:rPr>
              <w:t>2</w:t>
            </w:r>
          </w:p>
          <w:p w:rsidR="004410FD" w:rsidRDefault="004410FD" w:rsidP="004410FD">
            <w:pPr>
              <w:pStyle w:val="Default"/>
              <w:jc w:val="both"/>
              <w:rPr>
                <w:rFonts w:eastAsia="Arial Unicode MS"/>
                <w:kern w:val="1"/>
                <w:sz w:val="22"/>
                <w:szCs w:val="22"/>
                <w:u w:val="single"/>
                <w:lang w:val="sr-Latn-CS"/>
              </w:rPr>
            </w:pPr>
          </w:p>
          <w:p w:rsidR="004410FD" w:rsidRPr="00387C51" w:rsidRDefault="004410FD" w:rsidP="004410FD">
            <w:pPr>
              <w:pStyle w:val="Default"/>
              <w:jc w:val="both"/>
              <w:rPr>
                <w:lang w:val="sr-Latn-CS"/>
              </w:rPr>
            </w:pPr>
            <w:r w:rsidRPr="00387C51">
              <w:rPr>
                <w:b/>
                <w:lang w:val="sr-Latn-CS"/>
              </w:rPr>
              <w:t>I</w:t>
            </w:r>
            <w:r>
              <w:rPr>
                <w:lang w:val="sr-Latn-CS"/>
              </w:rPr>
              <w:t>.</w:t>
            </w:r>
          </w:p>
          <w:p w:rsidR="004410FD" w:rsidRPr="0008662E" w:rsidRDefault="004410FD" w:rsidP="004410FD">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08662E">
              <w:t xml:space="preserve"> као </w:t>
            </w:r>
            <w:r w:rsidRPr="00321DDE">
              <w:rPr>
                <w:b/>
                <w:u w:val="single"/>
              </w:rPr>
              <w:t>средство финансијског обезбеђења својих уговорних обавеза</w:t>
            </w:r>
            <w:r w:rsidRPr="0008662E">
              <w:rPr>
                <w:color w:val="auto"/>
              </w:rPr>
              <w:t xml:space="preserve">, </w:t>
            </w:r>
          </w:p>
          <w:p w:rsidR="004410FD" w:rsidRPr="0008662E" w:rsidRDefault="004410FD" w:rsidP="004410FD">
            <w:pPr>
              <w:pStyle w:val="Default"/>
              <w:jc w:val="both"/>
              <w:rPr>
                <w:color w:val="auto"/>
              </w:rPr>
            </w:pPr>
            <w:r w:rsidRPr="0008662E">
              <w:rPr>
                <w:color w:val="auto"/>
              </w:rPr>
              <w:t>2)</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4410FD" w:rsidRPr="0008662E" w:rsidRDefault="004410FD" w:rsidP="004410FD">
            <w:pPr>
              <w:pStyle w:val="Default"/>
              <w:jc w:val="both"/>
              <w:rPr>
                <w:color w:val="auto"/>
                <w:lang w:val="sr-Cyrl-CS"/>
              </w:rPr>
            </w:pPr>
            <w:r w:rsidRPr="0008662E">
              <w:rPr>
                <w:color w:val="auto"/>
              </w:rPr>
              <w:t>3)</w:t>
            </w:r>
            <w:r w:rsidRPr="0008662E">
              <w:t xml:space="preserve"> </w:t>
            </w:r>
            <w:proofErr w:type="gramStart"/>
            <w:r w:rsidRPr="0008662E">
              <w:t>копију</w:t>
            </w:r>
            <w:proofErr w:type="gramEnd"/>
            <w:r w:rsidRPr="0008662E">
              <w:t xml:space="preserve"> картона депонованих потписа.</w:t>
            </w:r>
            <w:r w:rsidRPr="0008662E">
              <w:rPr>
                <w:bCs/>
              </w:rPr>
              <w:t xml:space="preserve"> </w:t>
            </w:r>
          </w:p>
          <w:p w:rsidR="004410FD" w:rsidRDefault="004410FD" w:rsidP="004410FD">
            <w:pPr>
              <w:pStyle w:val="Default"/>
              <w:jc w:val="both"/>
              <w:rPr>
                <w:bCs/>
              </w:rPr>
            </w:pPr>
            <w:r w:rsidRPr="0008662E">
              <w:t>4)</w:t>
            </w:r>
            <w:r w:rsidRPr="0008662E">
              <w:rPr>
                <w:lang w:val="sr-Cyrl-CS"/>
              </w:rPr>
              <w:t xml:space="preserve"> </w:t>
            </w:r>
            <w:proofErr w:type="gramStart"/>
            <w:r w:rsidRPr="0008662E">
              <w:rPr>
                <w:color w:val="auto"/>
              </w:rPr>
              <w:t>попуњено</w:t>
            </w:r>
            <w:proofErr w:type="gramEnd"/>
            <w:r w:rsidRPr="0008662E">
              <w:rPr>
                <w:color w:val="auto"/>
              </w:rPr>
              <w:t xml:space="preserve">, печатом оверено и потписано менично овлашћење </w:t>
            </w:r>
            <w:r w:rsidRPr="0008662E">
              <w:t xml:space="preserve">насловљеним на: </w:t>
            </w:r>
            <w:r w:rsidRPr="0008662E">
              <w:rPr>
                <w:lang w:val="sr-Cyrl-CS"/>
              </w:rPr>
              <w:t>Градску општину Земун Магистратски трг бр. 1</w:t>
            </w:r>
            <w:r w:rsidRPr="0008662E">
              <w:t xml:space="preserve">, </w:t>
            </w:r>
            <w:r w:rsidRPr="0008662E">
              <w:rPr>
                <w:lang w:val="sr-Cyrl-CS"/>
              </w:rPr>
              <w:t xml:space="preserve">Земун, </w:t>
            </w:r>
            <w:r w:rsidRPr="0008662E">
              <w:t>са клаузулом „без протеста“, у износу</w:t>
            </w:r>
            <w:r>
              <w:t xml:space="preserve"> од 10% од вредности уговора (</w:t>
            </w:r>
            <w:r>
              <w:rPr>
                <w:lang w:val="sr-Cyrl-CS"/>
              </w:rPr>
              <w:t>без</w:t>
            </w:r>
            <w:r>
              <w:t xml:space="preserve"> обрачунат</w:t>
            </w:r>
            <w:r>
              <w:rPr>
                <w:lang w:val="sr-Cyrl-CS"/>
              </w:rPr>
              <w:t>ог</w:t>
            </w:r>
            <w:r>
              <w:t xml:space="preserve"> пдв-</w:t>
            </w:r>
            <w:r>
              <w:rPr>
                <w:lang w:val="sr-Cyrl-CS"/>
              </w:rPr>
              <w:t>а</w:t>
            </w:r>
            <w:r w:rsidRPr="0008662E">
              <w:t xml:space="preserve">), са роком важности 30 дана дужим од уговореног рока </w:t>
            </w:r>
            <w:r w:rsidRPr="00387C51">
              <w:t>за коначно извршење уговорене обавезе</w:t>
            </w:r>
            <w:r w:rsidRPr="0008662E">
              <w:rPr>
                <w:bCs/>
              </w:rPr>
              <w:t>.</w:t>
            </w:r>
          </w:p>
          <w:p w:rsidR="004410FD" w:rsidRPr="004410FD" w:rsidRDefault="004410FD" w:rsidP="004410FD">
            <w:pPr>
              <w:pStyle w:val="Default"/>
              <w:jc w:val="both"/>
              <w:rPr>
                <w:bCs/>
                <w:lang w:val="sr-Cyrl-CS"/>
              </w:rPr>
            </w:pPr>
            <w:r w:rsidRPr="00387C51">
              <w:rPr>
                <w:b/>
                <w:bCs/>
              </w:rPr>
              <w:t>II</w:t>
            </w:r>
            <w:r>
              <w:rPr>
                <w:bCs/>
              </w:rPr>
              <w:t>.</w:t>
            </w:r>
          </w:p>
          <w:p w:rsidR="004410FD" w:rsidRPr="00377554" w:rsidRDefault="004410FD" w:rsidP="004410FD">
            <w:pPr>
              <w:autoSpaceDE w:val="0"/>
              <w:autoSpaceDN w:val="0"/>
              <w:adjustRightInd w:val="0"/>
              <w:jc w:val="both"/>
              <w:rPr>
                <w:lang w:val="sr-Cyrl-CS"/>
              </w:rPr>
            </w:pPr>
          </w:p>
          <w:p w:rsidR="004410FD" w:rsidRPr="0008662E" w:rsidRDefault="004410FD" w:rsidP="004410FD">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387C51">
              <w:t xml:space="preserve"> </w:t>
            </w:r>
            <w:r w:rsidRPr="00321DDE">
              <w:rPr>
                <w:b/>
                <w:u w:val="single"/>
              </w:rPr>
              <w:t>за отклањање грешака у гарантном року</w:t>
            </w:r>
            <w:r w:rsidRPr="00444786">
              <w:rPr>
                <w:color w:val="auto"/>
              </w:rPr>
              <w:t>,</w:t>
            </w:r>
            <w:r w:rsidRPr="0008662E">
              <w:rPr>
                <w:color w:val="auto"/>
              </w:rPr>
              <w:t xml:space="preserve"> </w:t>
            </w:r>
          </w:p>
          <w:p w:rsidR="004410FD" w:rsidRPr="0008662E" w:rsidRDefault="004410FD" w:rsidP="004410FD">
            <w:pPr>
              <w:pStyle w:val="Default"/>
              <w:jc w:val="both"/>
              <w:rPr>
                <w:color w:val="auto"/>
              </w:rPr>
            </w:pPr>
            <w:r w:rsidRPr="0008662E">
              <w:rPr>
                <w:color w:val="auto"/>
              </w:rPr>
              <w:t>2)</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4410FD" w:rsidRPr="0008662E" w:rsidRDefault="004410FD" w:rsidP="004410FD">
            <w:pPr>
              <w:pStyle w:val="Default"/>
              <w:jc w:val="both"/>
              <w:rPr>
                <w:color w:val="auto"/>
                <w:lang w:val="sr-Cyrl-CS"/>
              </w:rPr>
            </w:pPr>
            <w:r w:rsidRPr="0008662E">
              <w:rPr>
                <w:color w:val="auto"/>
              </w:rPr>
              <w:t>3)</w:t>
            </w:r>
            <w:r w:rsidRPr="0008662E">
              <w:t xml:space="preserve"> </w:t>
            </w:r>
            <w:proofErr w:type="gramStart"/>
            <w:r w:rsidRPr="0008662E">
              <w:t>копију</w:t>
            </w:r>
            <w:proofErr w:type="gramEnd"/>
            <w:r w:rsidRPr="0008662E">
              <w:t xml:space="preserve"> картона депонованих потписа.</w:t>
            </w:r>
            <w:r w:rsidRPr="0008662E">
              <w:rPr>
                <w:bCs/>
              </w:rPr>
              <w:t xml:space="preserve"> </w:t>
            </w:r>
          </w:p>
          <w:p w:rsidR="004410FD" w:rsidRPr="00A20F51" w:rsidRDefault="004410FD" w:rsidP="004410FD">
            <w:pPr>
              <w:autoSpaceDE w:val="0"/>
              <w:autoSpaceDN w:val="0"/>
              <w:adjustRightInd w:val="0"/>
              <w:jc w:val="both"/>
            </w:pPr>
            <w:r w:rsidRPr="0008662E">
              <w:t>4)</w:t>
            </w:r>
            <w:r w:rsidRPr="0008662E">
              <w:rPr>
                <w:lang w:val="sr-Cyrl-CS"/>
              </w:rPr>
              <w:t xml:space="preserve"> </w:t>
            </w:r>
            <w:proofErr w:type="gramStart"/>
            <w:r w:rsidRPr="0008662E">
              <w:t>попуњено</w:t>
            </w:r>
            <w:proofErr w:type="gramEnd"/>
            <w:r w:rsidRPr="0008662E">
              <w:t xml:space="preserve">, печатом оверено и потписано менично овлашћење насловљеним на: </w:t>
            </w:r>
            <w:r w:rsidRPr="0008662E">
              <w:rPr>
                <w:lang w:val="sr-Cyrl-CS"/>
              </w:rPr>
              <w:t xml:space="preserve">Градску </w:t>
            </w:r>
            <w:r w:rsidRPr="00A20F51">
              <w:rPr>
                <w:lang w:val="sr-Cyrl-CS"/>
              </w:rPr>
              <w:t>општину Земун Магистратски трг бр. 1</w:t>
            </w:r>
            <w:r w:rsidRPr="00A20F51">
              <w:t xml:space="preserve">, </w:t>
            </w:r>
            <w:r w:rsidRPr="00A20F51">
              <w:rPr>
                <w:lang w:val="sr-Cyrl-CS"/>
              </w:rPr>
              <w:t xml:space="preserve">Земун, </w:t>
            </w:r>
            <w:r w:rsidRPr="00A20F51">
              <w:t>са клаузулом „без протеста“ у износу од 5% од вредности уговора (без ПДВ-а), и са роком важности који је 5 (пет) дана дужи од дана истека гарантног рока.</w:t>
            </w:r>
          </w:p>
          <w:p w:rsidR="004410FD" w:rsidRPr="002C0E62" w:rsidRDefault="004410FD" w:rsidP="004410FD">
            <w:pPr>
              <w:autoSpaceDE w:val="0"/>
              <w:autoSpaceDN w:val="0"/>
              <w:adjustRightInd w:val="0"/>
              <w:jc w:val="both"/>
              <w:rPr>
                <w:lang w:val="sr-Cyrl-CS"/>
              </w:rPr>
            </w:pPr>
          </w:p>
          <w:p w:rsidR="004410FD" w:rsidRDefault="004410FD" w:rsidP="004410FD">
            <w:pPr>
              <w:pStyle w:val="Default"/>
              <w:jc w:val="both"/>
              <w:rPr>
                <w:bCs/>
                <w:lang w:val="sr-Cyrl-CS"/>
              </w:rPr>
            </w:pPr>
            <w:r w:rsidRPr="0008662E">
              <w:rPr>
                <w:bCs/>
              </w:rPr>
              <w:t>Меница мора бити потписана и печатом оверена, не сме бити перфорирана, нити да садржи  било који други податак осим потписа и печата</w:t>
            </w:r>
          </w:p>
          <w:p w:rsidR="004410FD" w:rsidRDefault="004410FD" w:rsidP="004410FD">
            <w:pPr>
              <w:pStyle w:val="Default"/>
              <w:jc w:val="both"/>
              <w:rPr>
                <w:bCs/>
                <w:iCs/>
                <w:lang w:val="sr-Cyrl-CS"/>
              </w:rPr>
            </w:pPr>
          </w:p>
          <w:p w:rsidR="004410FD" w:rsidRDefault="004410FD" w:rsidP="004410FD">
            <w:pPr>
              <w:pStyle w:val="Default"/>
              <w:jc w:val="both"/>
              <w:rPr>
                <w:bCs/>
                <w:iCs/>
                <w:lang w:val="sr-Cyrl-CS"/>
              </w:rPr>
            </w:pPr>
          </w:p>
          <w:p w:rsidR="004410FD" w:rsidRPr="004410FD" w:rsidRDefault="004410FD" w:rsidP="004410FD">
            <w:pPr>
              <w:pStyle w:val="Default"/>
              <w:jc w:val="both"/>
              <w:rPr>
                <w:bCs/>
                <w:iCs/>
                <w:lang w:val="sr-Cyrl-CS"/>
              </w:rPr>
            </w:pPr>
          </w:p>
        </w:tc>
      </w:tr>
    </w:tbl>
    <w:p w:rsidR="008C710E" w:rsidRPr="0008662E" w:rsidRDefault="008C710E" w:rsidP="008C710E">
      <w:pPr>
        <w:autoSpaceDE w:val="0"/>
        <w:autoSpaceDN w:val="0"/>
        <w:adjustRightInd w:val="0"/>
        <w:jc w:val="both"/>
        <w:rPr>
          <w:b/>
          <w:bCs/>
          <w:iCs/>
          <w:lang w:val="sr-Cyrl-CS"/>
        </w:rPr>
      </w:pPr>
      <w:r w:rsidRPr="0008662E">
        <w:rPr>
          <w:b/>
          <w:bCs/>
          <w:iCs/>
          <w:lang w:val="sr-Cyrl-CS"/>
        </w:rPr>
        <w:t xml:space="preserve">У _______________, дана _______________  </w:t>
      </w:r>
      <w:r w:rsidR="004410FD">
        <w:rPr>
          <w:b/>
          <w:bCs/>
          <w:iCs/>
          <w:lang w:val="sr-Cyrl-CS"/>
        </w:rPr>
        <w:t xml:space="preserve">                     </w:t>
      </w:r>
      <w:r w:rsidRPr="0008662E">
        <w:rPr>
          <w:b/>
          <w:bCs/>
          <w:iCs/>
          <w:lang w:val="sr-Cyrl-CS"/>
        </w:rPr>
        <w:t xml:space="preserve">Одговорно лице понуђача </w:t>
      </w:r>
    </w:p>
    <w:p w:rsidR="008C710E" w:rsidRPr="0008662E" w:rsidRDefault="008C710E" w:rsidP="008C710E">
      <w:pPr>
        <w:autoSpaceDE w:val="0"/>
        <w:autoSpaceDN w:val="0"/>
        <w:adjustRightInd w:val="0"/>
        <w:jc w:val="center"/>
        <w:rPr>
          <w:b/>
          <w:bCs/>
          <w:iCs/>
          <w:lang w:val="sr-Cyrl-CS"/>
        </w:rPr>
      </w:pPr>
    </w:p>
    <w:p w:rsidR="008C710E" w:rsidRPr="0008662E" w:rsidRDefault="008C710E" w:rsidP="008C710E">
      <w:pPr>
        <w:autoSpaceDE w:val="0"/>
        <w:autoSpaceDN w:val="0"/>
        <w:adjustRightInd w:val="0"/>
        <w:jc w:val="center"/>
        <w:rPr>
          <w:b/>
          <w:bCs/>
          <w:iCs/>
          <w:lang w:val="sr-Cyrl-CS"/>
        </w:rPr>
      </w:pPr>
      <w:r w:rsidRPr="0008662E">
        <w:rPr>
          <w:b/>
          <w:bCs/>
          <w:iCs/>
          <w:lang w:val="sr-Cyrl-CS"/>
        </w:rPr>
        <w:t xml:space="preserve">                                                                 </w:t>
      </w:r>
    </w:p>
    <w:p w:rsidR="008C710E" w:rsidRPr="0008662E" w:rsidRDefault="008C710E" w:rsidP="008C710E">
      <w:pPr>
        <w:autoSpaceDE w:val="0"/>
        <w:autoSpaceDN w:val="0"/>
        <w:adjustRightInd w:val="0"/>
        <w:jc w:val="center"/>
        <w:rPr>
          <w:b/>
          <w:bCs/>
          <w:iCs/>
          <w:lang w:val="sr-Cyrl-CS"/>
        </w:rPr>
      </w:pPr>
      <w:r w:rsidRPr="0008662E">
        <w:rPr>
          <w:b/>
          <w:bCs/>
          <w:iCs/>
          <w:lang w:val="sr-Cyrl-CS"/>
        </w:rPr>
        <w:t xml:space="preserve">                                          </w:t>
      </w:r>
      <w:r>
        <w:rPr>
          <w:b/>
          <w:bCs/>
          <w:iCs/>
          <w:lang w:val="sr-Cyrl-CS"/>
        </w:rPr>
        <w:t xml:space="preserve">                       </w:t>
      </w:r>
      <w:r w:rsidRPr="0008662E">
        <w:rPr>
          <w:b/>
          <w:bCs/>
          <w:iCs/>
          <w:lang w:val="sr-Cyrl-CS"/>
        </w:rPr>
        <w:t xml:space="preserve"> М.П.                  ______________________ </w:t>
      </w:r>
    </w:p>
    <w:p w:rsidR="008C710E" w:rsidRPr="0008662E" w:rsidRDefault="008C710E" w:rsidP="008C710E">
      <w:pPr>
        <w:ind w:right="-180"/>
        <w:jc w:val="center"/>
        <w:rPr>
          <w:b/>
          <w:lang w:val="sr-Latn-CS"/>
        </w:rPr>
      </w:pPr>
    </w:p>
    <w:p w:rsidR="008C710E" w:rsidRDefault="008C710E" w:rsidP="008C710E">
      <w:pPr>
        <w:ind w:right="-180"/>
        <w:jc w:val="center"/>
        <w:rPr>
          <w:b/>
          <w:lang w:val="sr-Cyrl-CS"/>
        </w:rPr>
      </w:pPr>
    </w:p>
    <w:p w:rsidR="004410FD" w:rsidRDefault="004410FD" w:rsidP="004410FD">
      <w:pPr>
        <w:pStyle w:val="Default"/>
        <w:suppressAutoHyphens/>
        <w:jc w:val="both"/>
        <w:rPr>
          <w:b/>
          <w:bCs/>
          <w:lang w:val="sr-Cyrl-CS"/>
        </w:rPr>
      </w:pPr>
      <w:r w:rsidRPr="00014568">
        <w:rPr>
          <w:b/>
          <w:bCs/>
          <w:lang w:val="sr-Cyrl-CS"/>
        </w:rPr>
        <w:t>(</w:t>
      </w:r>
      <w:r w:rsidRPr="00014568">
        <w:rPr>
          <w:bCs/>
          <w:sz w:val="20"/>
          <w:szCs w:val="20"/>
          <w:lang w:val="sr-Cyrl-CS"/>
        </w:rPr>
        <w:t>прецртати  партију за коју понуђач није учесник</w:t>
      </w:r>
      <w:r>
        <w:rPr>
          <w:bCs/>
          <w:sz w:val="20"/>
          <w:szCs w:val="20"/>
          <w:lang w:val="sr-Cyrl-CS"/>
        </w:rPr>
        <w:t xml:space="preserve"> у понуди</w:t>
      </w:r>
      <w:r w:rsidRPr="00014568">
        <w:rPr>
          <w:bCs/>
          <w:sz w:val="20"/>
          <w:szCs w:val="20"/>
          <w:lang w:val="sr-Cyrl-CS"/>
        </w:rPr>
        <w:t xml:space="preserve"> </w:t>
      </w:r>
      <w:r w:rsidRPr="00014568">
        <w:rPr>
          <w:bCs/>
          <w:lang w:val="sr-Cyrl-CS"/>
        </w:rPr>
        <w:t>)</w:t>
      </w:r>
    </w:p>
    <w:p w:rsidR="008C710E" w:rsidRDefault="008C710E" w:rsidP="008C710E">
      <w:pPr>
        <w:ind w:right="-180"/>
        <w:jc w:val="center"/>
        <w:rPr>
          <w:b/>
          <w:lang w:val="sr-Cyrl-CS"/>
        </w:rPr>
      </w:pPr>
    </w:p>
    <w:p w:rsidR="008C710E" w:rsidRPr="0008662E" w:rsidRDefault="008C710E" w:rsidP="008C710E">
      <w:pPr>
        <w:ind w:right="-180"/>
        <w:jc w:val="center"/>
        <w:rPr>
          <w:b/>
          <w:lang w:val="sr-Cyrl-CS"/>
        </w:rPr>
      </w:pPr>
    </w:p>
    <w:p w:rsidR="008C710E" w:rsidRPr="0008662E" w:rsidRDefault="008C710E" w:rsidP="008C710E">
      <w:pPr>
        <w:ind w:right="-180"/>
        <w:jc w:val="both"/>
        <w:rPr>
          <w:b/>
          <w:sz w:val="22"/>
          <w:szCs w:val="22"/>
          <w:lang w:val="sr-Cyrl-CS"/>
        </w:rPr>
      </w:pPr>
      <w:r w:rsidRPr="0008662E">
        <w:rPr>
          <w:b/>
          <w:sz w:val="22"/>
          <w:szCs w:val="22"/>
          <w:lang w:val="sr-Cyrl-CS"/>
        </w:rPr>
        <w:t>Напомена:</w:t>
      </w:r>
    </w:p>
    <w:p w:rsidR="008C710E" w:rsidRPr="005A31C9" w:rsidRDefault="008C710E" w:rsidP="008C710E">
      <w:pPr>
        <w:pStyle w:val="Default"/>
        <w:jc w:val="both"/>
        <w:rPr>
          <w:b/>
          <w:sz w:val="22"/>
          <w:szCs w:val="22"/>
          <w:lang w:val="sr-Cyrl-CS"/>
        </w:rPr>
      </w:pPr>
      <w:r w:rsidRPr="0008662E">
        <w:rPr>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C710E" w:rsidRDefault="008C710E" w:rsidP="008C710E">
      <w:pPr>
        <w:ind w:right="-180"/>
        <w:jc w:val="center"/>
        <w:rPr>
          <w:b/>
          <w:lang w:val="sr-Cyrl-CS"/>
        </w:rPr>
      </w:pPr>
    </w:p>
    <w:p w:rsidR="008C710E" w:rsidRDefault="008C710E" w:rsidP="008C710E">
      <w:pPr>
        <w:ind w:right="-180"/>
        <w:jc w:val="center"/>
        <w:rPr>
          <w:b/>
          <w:lang w:val="sr-Cyrl-CS"/>
        </w:rPr>
      </w:pPr>
    </w:p>
    <w:p w:rsidR="008C710E" w:rsidRDefault="008C710E" w:rsidP="008C710E">
      <w:pPr>
        <w:ind w:right="-180"/>
        <w:jc w:val="center"/>
        <w:rPr>
          <w:b/>
        </w:rPr>
      </w:pPr>
    </w:p>
    <w:p w:rsidR="008C710E" w:rsidRDefault="008C710E" w:rsidP="008C710E">
      <w:pPr>
        <w:ind w:right="-180"/>
        <w:jc w:val="center"/>
        <w:rPr>
          <w:b/>
        </w:rPr>
      </w:pPr>
    </w:p>
    <w:p w:rsidR="008C710E" w:rsidRDefault="008C710E" w:rsidP="008C710E">
      <w:pPr>
        <w:ind w:right="-180"/>
        <w:jc w:val="center"/>
        <w:rPr>
          <w:b/>
          <w:lang w:val="sr-Cyrl-CS"/>
        </w:rPr>
      </w:pPr>
    </w:p>
    <w:p w:rsidR="004410FD" w:rsidRPr="004410FD" w:rsidRDefault="004410FD" w:rsidP="004410FD">
      <w:pPr>
        <w:ind w:right="-180"/>
        <w:jc w:val="both"/>
        <w:rPr>
          <w:b/>
          <w:lang w:val="sr-Latn-CS"/>
        </w:rPr>
      </w:pPr>
      <w:r>
        <w:rPr>
          <w:b/>
          <w:lang w:val="sr-Latn-CS"/>
        </w:rPr>
        <w:t xml:space="preserve">VII. </w:t>
      </w:r>
      <w:r w:rsidRPr="004B104C">
        <w:rPr>
          <w:lang w:val="sr-Latn-CS"/>
        </w:rPr>
        <w:t>O</w:t>
      </w:r>
      <w:r w:rsidRPr="004B104C">
        <w:rPr>
          <w:lang w:val="sr-Cyrl-CS"/>
        </w:rPr>
        <w:t>бразац</w:t>
      </w:r>
      <w:r w:rsidRPr="000264A3">
        <w:rPr>
          <w:lang w:val="sr-Cyrl-CS"/>
        </w:rPr>
        <w:t xml:space="preserve"> </w:t>
      </w:r>
      <w:r w:rsidRPr="006247C2">
        <w:rPr>
          <w:b/>
          <w:lang w:val="sr-Cyrl-CS"/>
        </w:rPr>
        <w:t>15.</w:t>
      </w:r>
      <w:r w:rsidRPr="006247C2">
        <w:rPr>
          <w:b/>
          <w:lang w:val="sr-Latn-CS"/>
        </w:rPr>
        <w:t xml:space="preserve"> </w:t>
      </w:r>
      <w:r w:rsidRPr="006247C2">
        <w:rPr>
          <w:b/>
          <w:lang w:val="sr-Cyrl-CS"/>
        </w:rPr>
        <w:t>МОДЕЛ УГОВОРА О ЈАВНОЈ НАБАВЦИ</w:t>
      </w:r>
      <w:r w:rsidRPr="00003C69">
        <w:rPr>
          <w:b/>
          <w:bCs/>
          <w:sz w:val="22"/>
          <w:szCs w:val="22"/>
          <w:lang w:val="sr-Cyrl-CS"/>
        </w:rPr>
        <w:t xml:space="preserve"> </w:t>
      </w:r>
      <w:r>
        <w:rPr>
          <w:b/>
          <w:bCs/>
          <w:sz w:val="22"/>
          <w:szCs w:val="22"/>
          <w:lang w:val="sr-Cyrl-CS"/>
        </w:rPr>
        <w:t>–</w:t>
      </w:r>
      <w:r w:rsidRPr="00003C69">
        <w:rPr>
          <w:bCs/>
          <w:iCs/>
          <w:lang w:val="sr-Cyrl-CS"/>
        </w:rPr>
        <w:t>на стран</w:t>
      </w:r>
      <w:r>
        <w:rPr>
          <w:bCs/>
          <w:iCs/>
          <w:lang w:val="sr-Cyrl-CS"/>
        </w:rPr>
        <w:t>ама</w:t>
      </w:r>
      <w:r w:rsidRPr="00003C69">
        <w:rPr>
          <w:bCs/>
          <w:iCs/>
          <w:lang w:val="sr-Cyrl-CS"/>
        </w:rPr>
        <w:t xml:space="preserve"> </w:t>
      </w:r>
      <w:r>
        <w:rPr>
          <w:bCs/>
          <w:iCs/>
          <w:lang w:val="sr-Latn-CS"/>
        </w:rPr>
        <w:t>49-58/58</w:t>
      </w:r>
      <w:r w:rsidRPr="00003C69">
        <w:rPr>
          <w:bCs/>
          <w:iCs/>
          <w:lang w:val="sr-Cyrl-CS"/>
        </w:rPr>
        <w:t xml:space="preserve"> Конкурсне документације</w:t>
      </w:r>
      <w:r w:rsidRPr="00003C69">
        <w:rPr>
          <w:lang w:val="sr-Cyrl-CS"/>
        </w:rPr>
        <w:t xml:space="preserve">, </w:t>
      </w:r>
      <w:r w:rsidRPr="0078652C">
        <w:rPr>
          <w:b/>
          <w:sz w:val="22"/>
          <w:szCs w:val="22"/>
        </w:rPr>
        <w:t>МЕЊА СЕ И ГЛАСИ</w:t>
      </w:r>
      <w:r w:rsidRPr="0078652C">
        <w:rPr>
          <w:b/>
          <w:sz w:val="22"/>
          <w:szCs w:val="22"/>
          <w:lang w:val="sr-Cyrl-CS"/>
        </w:rPr>
        <w:t>:</w:t>
      </w:r>
    </w:p>
    <w:p w:rsidR="008C710E" w:rsidRDefault="008C710E" w:rsidP="004A1302">
      <w:pPr>
        <w:ind w:right="-180"/>
        <w:jc w:val="both"/>
        <w:rPr>
          <w:b/>
          <w:sz w:val="28"/>
          <w:szCs w:val="28"/>
          <w:lang w:val="sr-Cyrl-CS"/>
        </w:rPr>
      </w:pPr>
    </w:p>
    <w:p w:rsidR="004410FD" w:rsidRDefault="004410FD" w:rsidP="004410FD">
      <w:pPr>
        <w:ind w:right="-180"/>
        <w:jc w:val="center"/>
        <w:rPr>
          <w:b/>
          <w:lang w:val="sr-Cyrl-CS"/>
        </w:rPr>
      </w:pPr>
      <w:r>
        <w:rPr>
          <w:b/>
          <w:lang w:val="sr-Cyrl-CS"/>
        </w:rPr>
        <w:t>15. 1.МОДЕЛ УГОВОРА О ЈАВНОЈ НАБАВЦИ</w:t>
      </w:r>
    </w:p>
    <w:p w:rsidR="004410FD" w:rsidRDefault="004410FD" w:rsidP="004410FD">
      <w:pPr>
        <w:rPr>
          <w:b/>
          <w:lang w:val="sr-Cyrl-CS"/>
        </w:rPr>
      </w:pPr>
      <w:r>
        <w:rPr>
          <w:b/>
          <w:lang w:val="sr-Cyrl-CS"/>
        </w:rPr>
        <w:tab/>
      </w:r>
      <w:r>
        <w:rPr>
          <w:b/>
          <w:lang w:val="sr-Cyrl-CS"/>
        </w:rPr>
        <w:tab/>
      </w:r>
      <w:r>
        <w:rPr>
          <w:b/>
          <w:lang w:val="sr-Cyrl-CS"/>
        </w:rPr>
        <w:tab/>
      </w:r>
      <w:r>
        <w:rPr>
          <w:b/>
          <w:lang w:val="sr-Cyrl-CS"/>
        </w:rPr>
        <w:tab/>
      </w:r>
      <w:r>
        <w:rPr>
          <w:b/>
          <w:lang w:val="sr-Cyrl-CS"/>
        </w:rPr>
        <w:tab/>
        <w:t xml:space="preserve">              </w:t>
      </w:r>
    </w:p>
    <w:p w:rsidR="004410FD" w:rsidRDefault="004410FD" w:rsidP="004410FD">
      <w:pPr>
        <w:jc w:val="center"/>
        <w:rPr>
          <w:b/>
          <w:lang w:val="sr-Cyrl-CS"/>
        </w:rPr>
      </w:pPr>
      <w:r>
        <w:rPr>
          <w:b/>
          <w:lang w:val="sr-Cyrl-CS"/>
        </w:rPr>
        <w:t>ПАРТИЈА 1</w:t>
      </w:r>
    </w:p>
    <w:p w:rsidR="004410FD" w:rsidRPr="00514EA8" w:rsidRDefault="004410FD" w:rsidP="004410FD">
      <w:pPr>
        <w:jc w:val="center"/>
        <w:rPr>
          <w:b/>
          <w:lang w:val="sr-Cyrl-CS"/>
        </w:rPr>
      </w:pPr>
      <w:r w:rsidRPr="00514EA8">
        <w:rPr>
          <w:b/>
          <w:lang w:val="sr-Cyrl-CS"/>
        </w:rPr>
        <w:t>Текуће поправке и одржавање рачунарске опреме и периферних уређаја са услугом замене</w:t>
      </w:r>
    </w:p>
    <w:p w:rsidR="004410FD" w:rsidRPr="002876A5" w:rsidRDefault="004410FD" w:rsidP="004410FD">
      <w:pPr>
        <w:rPr>
          <w:b/>
          <w:lang w:val="sr-Cyrl-CS"/>
        </w:rPr>
      </w:pPr>
    </w:p>
    <w:p w:rsidR="004410FD" w:rsidRDefault="004410FD" w:rsidP="004410FD">
      <w:pPr>
        <w:jc w:val="center"/>
        <w:rPr>
          <w:b/>
          <w:sz w:val="28"/>
          <w:szCs w:val="28"/>
          <w:lang w:val="sr-Cyrl-CS"/>
        </w:rPr>
      </w:pPr>
      <w:r>
        <w:rPr>
          <w:b/>
          <w:sz w:val="28"/>
          <w:szCs w:val="28"/>
          <w:lang w:val="sr-Cyrl-CS"/>
        </w:rPr>
        <w:t>У Г О В О Р</w:t>
      </w:r>
    </w:p>
    <w:p w:rsidR="004410FD" w:rsidRPr="0090603C" w:rsidRDefault="004410FD" w:rsidP="004410FD">
      <w:pPr>
        <w:ind w:right="-180"/>
        <w:jc w:val="both"/>
        <w:rPr>
          <w:lang w:val="sr-Cyrl-CS"/>
        </w:rPr>
      </w:pPr>
      <w:r w:rsidRPr="0090603C">
        <w:rPr>
          <w:lang w:val="sr-Cyrl-CS"/>
        </w:rPr>
        <w:t xml:space="preserve">Закључен између: </w:t>
      </w:r>
    </w:p>
    <w:p w:rsidR="004410FD" w:rsidRPr="0090603C" w:rsidRDefault="004410FD" w:rsidP="004410FD">
      <w:pPr>
        <w:ind w:right="-180"/>
        <w:jc w:val="both"/>
        <w:rPr>
          <w:lang w:val="sr-Cyrl-CS"/>
        </w:rPr>
      </w:pPr>
    </w:p>
    <w:p w:rsidR="004410FD" w:rsidRPr="0090603C" w:rsidRDefault="004410FD" w:rsidP="004410FD">
      <w:pPr>
        <w:ind w:right="-180"/>
        <w:jc w:val="both"/>
        <w:rPr>
          <w:lang w:val="sr-Cyrl-CS"/>
        </w:rPr>
      </w:pPr>
      <w:r w:rsidRPr="0090603C">
        <w:rPr>
          <w:b/>
          <w:lang w:val="sr-Cyrl-CS"/>
        </w:rPr>
        <w:t>1. ГРАДСКЕ ОПШТИНЕ ЗЕМУН</w:t>
      </w:r>
      <w:r w:rsidRPr="0090603C">
        <w:rPr>
          <w:lang w:val="sr-Cyrl-CS"/>
        </w:rPr>
        <w:t xml:space="preserve"> са седиштем у Земуну, Магистратски трг бр. 1, ПИБ________, матични број___________коју заступа председник општине Дејан Матић (у даљем тексту: Наручилац) </w:t>
      </w:r>
    </w:p>
    <w:p w:rsidR="004410FD" w:rsidRPr="0090603C" w:rsidRDefault="004410FD" w:rsidP="004410FD">
      <w:pPr>
        <w:jc w:val="both"/>
        <w:rPr>
          <w:lang w:val="sr-Cyrl-CS"/>
        </w:rPr>
      </w:pPr>
      <w:r w:rsidRPr="0090603C">
        <w:rPr>
          <w:lang w:val="sr-Cyrl-CS"/>
        </w:rPr>
        <w:t>и</w:t>
      </w:r>
    </w:p>
    <w:p w:rsidR="004410FD" w:rsidRPr="0090603C" w:rsidRDefault="004410FD" w:rsidP="004410FD">
      <w:pPr>
        <w:jc w:val="both"/>
        <w:rPr>
          <w:lang w:val="sr-Cyrl-CS"/>
        </w:rPr>
      </w:pPr>
      <w:r w:rsidRPr="0090603C">
        <w:rPr>
          <w:b/>
          <w:lang w:val="sr-Cyrl-CS"/>
        </w:rPr>
        <w:t>2. _________</w:t>
      </w:r>
      <w:r w:rsidRPr="0090603C">
        <w:rPr>
          <w:lang w:val="sr-Cyrl-CS"/>
        </w:rPr>
        <w:t xml:space="preserve">______________, са седиштем у _____________, ул._____________ бр.___, ПИБ_____________, матични број _____________, број текућег рачуна_____________ код _____________ банке, које заступа________________ директор, чији је јединствени матични број грађана ____________________(у даљем тексту: Најповољнији понуђач – Пружалац услуге). </w:t>
      </w:r>
    </w:p>
    <w:p w:rsidR="004410FD" w:rsidRPr="0090603C" w:rsidRDefault="004410FD" w:rsidP="004410FD">
      <w:pPr>
        <w:ind w:right="-180"/>
        <w:jc w:val="both"/>
        <w:rPr>
          <w:b/>
          <w:lang w:val="sr-Cyrl-CS"/>
        </w:rPr>
      </w:pPr>
      <w:r w:rsidRPr="0090603C">
        <w:rPr>
          <w:b/>
          <w:lang w:val="sr-Cyrl-CS"/>
        </w:rPr>
        <w:t xml:space="preserve">3.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(подаци о подизвођачу) </w:t>
      </w:r>
    </w:p>
    <w:p w:rsidR="004410FD" w:rsidRPr="0090603C" w:rsidRDefault="004410FD" w:rsidP="004410FD">
      <w:pPr>
        <w:ind w:right="-180"/>
        <w:jc w:val="both"/>
        <w:rPr>
          <w:b/>
          <w:lang w:val="sr-Cyrl-CS"/>
        </w:rPr>
      </w:pPr>
      <w:r w:rsidRPr="0090603C">
        <w:rPr>
          <w:b/>
          <w:lang w:val="sr-Cyrl-CS"/>
        </w:rPr>
        <w:t xml:space="preserve">4.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(подаци о учесницима из заједничке понуде) </w:t>
      </w:r>
    </w:p>
    <w:p w:rsidR="004410FD" w:rsidRPr="0090603C" w:rsidRDefault="004410FD" w:rsidP="004410FD">
      <w:pPr>
        <w:ind w:right="-180"/>
        <w:jc w:val="both"/>
        <w:rPr>
          <w:lang w:val="sr-Cyrl-CS"/>
        </w:rPr>
      </w:pPr>
      <w:r w:rsidRPr="0090603C">
        <w:rPr>
          <w:lang w:val="sr-Cyrl-CS"/>
        </w:rPr>
        <w:t xml:space="preserve"> </w:t>
      </w:r>
    </w:p>
    <w:p w:rsidR="004410FD" w:rsidRPr="0090603C" w:rsidRDefault="004410FD" w:rsidP="004410FD">
      <w:pPr>
        <w:ind w:right="-180"/>
        <w:jc w:val="both"/>
        <w:rPr>
          <w:b/>
          <w:lang w:val="sr-Cyrl-CS"/>
        </w:rPr>
      </w:pPr>
      <w:r w:rsidRPr="0090603C">
        <w:rPr>
          <w:b/>
          <w:lang w:val="sr-Cyrl-CS"/>
        </w:rPr>
        <w:t xml:space="preserve">УВОДНЕ НАПОМЕНЕ </w:t>
      </w:r>
    </w:p>
    <w:p w:rsidR="004410FD" w:rsidRPr="0090603C" w:rsidRDefault="004410FD" w:rsidP="004410FD">
      <w:pPr>
        <w:ind w:right="-180"/>
        <w:jc w:val="both"/>
        <w:rPr>
          <w:lang w:val="sr-Cyrl-CS"/>
        </w:rPr>
      </w:pPr>
      <w:r w:rsidRPr="0090603C">
        <w:rPr>
          <w:lang w:val="sr-Cyrl-CS"/>
        </w:rPr>
        <w:t xml:space="preserve"> </w:t>
      </w:r>
    </w:p>
    <w:p w:rsidR="004410FD" w:rsidRPr="0090603C" w:rsidRDefault="004410FD" w:rsidP="004410FD">
      <w:pPr>
        <w:ind w:right="-180"/>
        <w:jc w:val="both"/>
        <w:rPr>
          <w:lang w:val="sr-Cyrl-CS"/>
        </w:rPr>
      </w:pPr>
      <w:r w:rsidRPr="0090603C">
        <w:rPr>
          <w:lang w:val="sr-Cyrl-CS"/>
        </w:rPr>
        <w:t xml:space="preserve"> </w:t>
      </w:r>
      <w:r w:rsidRPr="0090603C">
        <w:rPr>
          <w:lang w:val="sr-Cyrl-CS"/>
        </w:rPr>
        <w:tab/>
        <w:t xml:space="preserve">Уговорне стране сагласно констатују: </w:t>
      </w:r>
    </w:p>
    <w:p w:rsidR="004410FD" w:rsidRPr="0090603C" w:rsidRDefault="004410FD" w:rsidP="004410FD">
      <w:pPr>
        <w:ind w:right="-180" w:firstLine="720"/>
        <w:jc w:val="both"/>
        <w:rPr>
          <w:color w:val="FF0000"/>
          <w:lang w:val="sr-Cyrl-CS"/>
        </w:rPr>
      </w:pPr>
      <w:r w:rsidRPr="0090603C">
        <w:rPr>
          <w:b/>
          <w:lang w:val="sr-Cyrl-CS"/>
        </w:rPr>
        <w:t>−</w:t>
      </w:r>
      <w:r w:rsidRPr="0090603C">
        <w:rPr>
          <w:lang w:val="sr-Cyrl-CS"/>
        </w:rPr>
        <w:t xml:space="preserve"> да је Наручилац, на основу члана 39. Закона о јавним набавкама ("Сл. гласник Републике Србије" бр.124/12) спровео поступак јавне набавке услуга под бројем </w:t>
      </w:r>
      <w:r w:rsidRPr="0090603C">
        <w:rPr>
          <w:bCs/>
          <w:iCs/>
          <w:lang w:val="sr-Cyrl-CS"/>
        </w:rPr>
        <w:t>МВ-У-35/14</w:t>
      </w:r>
      <w:r w:rsidRPr="0090603C">
        <w:rPr>
          <w:lang w:val="sr-Cyrl-CS"/>
        </w:rPr>
        <w:t>;</w:t>
      </w:r>
      <w:r w:rsidRPr="0090603C">
        <w:rPr>
          <w:color w:val="FF0000"/>
          <w:lang w:val="sr-Cyrl-CS"/>
        </w:rPr>
        <w:t xml:space="preserve"> </w:t>
      </w:r>
    </w:p>
    <w:p w:rsidR="004410FD" w:rsidRPr="0090603C" w:rsidRDefault="004410FD" w:rsidP="004410FD">
      <w:pPr>
        <w:ind w:right="-180" w:firstLine="720"/>
        <w:jc w:val="both"/>
        <w:rPr>
          <w:lang w:val="sr-Cyrl-CS"/>
        </w:rPr>
      </w:pPr>
      <w:r w:rsidRPr="0090603C">
        <w:rPr>
          <w:lang w:val="sr-Cyrl-CS"/>
        </w:rPr>
        <w:t>− да је Најповољнији понуђач – Пружалац услуге</w:t>
      </w:r>
      <w:r w:rsidRPr="0090603C">
        <w:t xml:space="preserve"> </w:t>
      </w:r>
      <w:r w:rsidRPr="0090603C">
        <w:rPr>
          <w:lang w:val="sr-Cyrl-CS"/>
        </w:rPr>
        <w:t xml:space="preserve">дана ________ године доставио понуду број ________од___________ која се налази у прилогу уговора и његов је саставни део; </w:t>
      </w:r>
    </w:p>
    <w:p w:rsidR="004410FD" w:rsidRPr="0090603C" w:rsidRDefault="004410FD" w:rsidP="004410FD">
      <w:pPr>
        <w:ind w:right="-180" w:firstLine="720"/>
        <w:jc w:val="both"/>
        <w:rPr>
          <w:lang w:val="sr-Cyrl-CS"/>
        </w:rPr>
      </w:pPr>
      <w:r w:rsidRPr="0090603C">
        <w:rPr>
          <w:lang w:val="sr-Cyrl-CS"/>
        </w:rPr>
        <w:t>− да понуда Најповољнијег понуђача – Пружалаца услуге</w:t>
      </w:r>
      <w:r w:rsidRPr="0090603C">
        <w:t xml:space="preserve"> </w:t>
      </w:r>
      <w:r w:rsidRPr="0090603C">
        <w:rPr>
          <w:lang w:val="sr-Cyrl-CS"/>
        </w:rPr>
        <w:t xml:space="preserve">у потпуности одговара техничким спецификацијама из конкурсне документације; </w:t>
      </w:r>
    </w:p>
    <w:p w:rsidR="004410FD" w:rsidRPr="0090603C" w:rsidRDefault="004410FD" w:rsidP="004410FD">
      <w:pPr>
        <w:ind w:right="-180" w:firstLine="720"/>
        <w:jc w:val="both"/>
        <w:rPr>
          <w:lang w:val="sr-Cyrl-CS"/>
        </w:rPr>
      </w:pPr>
      <w:r w:rsidRPr="0090603C">
        <w:rPr>
          <w:lang w:val="sr-Cyrl-CS"/>
        </w:rPr>
        <w:t xml:space="preserve">− да је Наручилац у складу са чланом 108. Закона о јавним набавкама, на основу понуђачеве понуде и Одлуке о додели уговора број ___________ од __________ године, </w:t>
      </w:r>
      <w:r w:rsidRPr="0090603C">
        <w:rPr>
          <w:lang w:val="sr-Cyrl-CS"/>
        </w:rPr>
        <w:lastRenderedPageBreak/>
        <w:t>изабрао понуђача као најповољнијег за пружање услуга текуће поправке и одржавање рачунарске опреме</w:t>
      </w:r>
      <w:r>
        <w:rPr>
          <w:lang w:val="sr-Cyrl-CS"/>
        </w:rPr>
        <w:t xml:space="preserve"> и периферних уређаја са услугом замене</w:t>
      </w:r>
      <w:r w:rsidRPr="0090603C">
        <w:rPr>
          <w:lang w:val="sr-Cyrl-CS"/>
        </w:rPr>
        <w:t xml:space="preserve"> за потребе Градске општине Земун.</w:t>
      </w:r>
    </w:p>
    <w:p w:rsidR="004410FD" w:rsidRDefault="004410FD" w:rsidP="004410FD">
      <w:pPr>
        <w:ind w:right="-180" w:firstLine="720"/>
        <w:jc w:val="both"/>
        <w:rPr>
          <w:lang w:val="sr-Cyrl-CS"/>
        </w:rPr>
      </w:pPr>
    </w:p>
    <w:p w:rsidR="004410FD" w:rsidRPr="0090603C" w:rsidRDefault="004410FD" w:rsidP="004410FD">
      <w:pPr>
        <w:ind w:right="-180"/>
        <w:jc w:val="center"/>
        <w:rPr>
          <w:b/>
          <w:lang w:val="sr-Cyrl-CS"/>
        </w:rPr>
      </w:pPr>
      <w:r w:rsidRPr="0090603C">
        <w:rPr>
          <w:b/>
          <w:lang w:val="sr-Cyrl-CS"/>
        </w:rPr>
        <w:t>Члан 1.</w:t>
      </w:r>
    </w:p>
    <w:p w:rsidR="004410FD" w:rsidRPr="0090603C" w:rsidRDefault="004410FD" w:rsidP="004410FD">
      <w:pPr>
        <w:ind w:right="-180"/>
        <w:jc w:val="center"/>
        <w:rPr>
          <w:b/>
          <w:lang w:val="sr-Cyrl-CS"/>
        </w:rPr>
      </w:pPr>
    </w:p>
    <w:p w:rsidR="004410FD" w:rsidRPr="0090603C" w:rsidRDefault="004410FD" w:rsidP="004410FD">
      <w:pPr>
        <w:ind w:right="-180" w:firstLine="720"/>
        <w:jc w:val="both"/>
        <w:rPr>
          <w:lang w:val="sr-Cyrl-CS"/>
        </w:rPr>
      </w:pPr>
      <w:r w:rsidRPr="0090603C">
        <w:rPr>
          <w:lang w:val="sr-Cyrl-CS"/>
        </w:rPr>
        <w:t xml:space="preserve"> Уговорне стране су се споразумеле да је предмет овог Уговора </w:t>
      </w:r>
      <w:r w:rsidRPr="0090603C">
        <w:t xml:space="preserve">пружање </w:t>
      </w:r>
      <w:r w:rsidRPr="0090603C">
        <w:rPr>
          <w:lang w:val="sr-Cyrl-CS"/>
        </w:rPr>
        <w:t xml:space="preserve">услуга текуће поправке и одржавање рачунарске опреме </w:t>
      </w:r>
      <w:r>
        <w:rPr>
          <w:lang w:val="sr-Cyrl-CS"/>
        </w:rPr>
        <w:t xml:space="preserve">и периферних уређаја са услугом замене </w:t>
      </w:r>
      <w:r w:rsidRPr="0090603C">
        <w:rPr>
          <w:lang w:val="sr-Cyrl-CS"/>
        </w:rPr>
        <w:t xml:space="preserve">за потребе Градске општине Земун, </w:t>
      </w:r>
      <w:r w:rsidRPr="0090603C">
        <w:t xml:space="preserve">у свему према датој спецификацији </w:t>
      </w:r>
      <w:r w:rsidRPr="0090603C">
        <w:rPr>
          <w:lang w:val="sr-Cyrl-CS"/>
        </w:rPr>
        <w:t xml:space="preserve">и </w:t>
      </w:r>
      <w:r w:rsidRPr="0090603C">
        <w:t xml:space="preserve">Понуди </w:t>
      </w:r>
      <w:r w:rsidRPr="0090603C">
        <w:rPr>
          <w:lang w:val="sr-Cyrl-CS"/>
        </w:rPr>
        <w:t>најповољнијег понуђача</w:t>
      </w:r>
      <w:r w:rsidRPr="0090603C">
        <w:t xml:space="preserve">, </w:t>
      </w:r>
      <w:r w:rsidRPr="0090603C">
        <w:rPr>
          <w:lang w:val="sr-Cyrl-CS"/>
        </w:rPr>
        <w:t xml:space="preserve">број ___________ од __________ године, </w:t>
      </w:r>
      <w:r w:rsidRPr="0090603C">
        <w:t>која је саставни део уговора.</w:t>
      </w:r>
    </w:p>
    <w:p w:rsidR="004410FD" w:rsidRPr="0090603C" w:rsidRDefault="004410FD" w:rsidP="004410FD">
      <w:pPr>
        <w:ind w:right="-180"/>
        <w:jc w:val="center"/>
        <w:rPr>
          <w:b/>
          <w:lang w:val="sr-Cyrl-CS"/>
        </w:rPr>
      </w:pPr>
      <w:r w:rsidRPr="0090603C">
        <w:rPr>
          <w:b/>
          <w:lang w:val="sr-Cyrl-CS"/>
        </w:rPr>
        <w:t>Члан 2.</w:t>
      </w:r>
    </w:p>
    <w:p w:rsidR="004410FD" w:rsidRPr="0090603C" w:rsidRDefault="004410FD" w:rsidP="004410FD">
      <w:pPr>
        <w:autoSpaceDE w:val="0"/>
        <w:autoSpaceDN w:val="0"/>
        <w:adjustRightInd w:val="0"/>
        <w:jc w:val="both"/>
        <w:rPr>
          <w:color w:val="000000"/>
          <w:lang w:val="sr-Cyrl-CS"/>
        </w:rPr>
      </w:pPr>
    </w:p>
    <w:p w:rsidR="004410FD" w:rsidRPr="0090603C" w:rsidRDefault="004410FD" w:rsidP="004410FD">
      <w:pPr>
        <w:autoSpaceDE w:val="0"/>
        <w:autoSpaceDN w:val="0"/>
        <w:adjustRightInd w:val="0"/>
        <w:ind w:firstLine="720"/>
        <w:jc w:val="both"/>
      </w:pPr>
      <w:proofErr w:type="gramStart"/>
      <w:r w:rsidRPr="0090603C">
        <w:t xml:space="preserve">Уговорена цена </w:t>
      </w:r>
      <w:r w:rsidRPr="0090603C">
        <w:rPr>
          <w:lang w:val="sr-Cyrl-CS"/>
        </w:rPr>
        <w:t>услуга</w:t>
      </w:r>
      <w:r w:rsidRPr="0090603C">
        <w:t xml:space="preserve">, предмета уговора из члана </w:t>
      </w:r>
      <w:r w:rsidRPr="0090603C">
        <w:rPr>
          <w:lang w:val="sr-Cyrl-CS"/>
        </w:rPr>
        <w:t>1</w:t>
      </w:r>
      <w:r w:rsidRPr="0090603C">
        <w:t>.</w:t>
      </w:r>
      <w:proofErr w:type="gramEnd"/>
      <w:r w:rsidRPr="0090603C">
        <w:t xml:space="preserve"> </w:t>
      </w:r>
      <w:proofErr w:type="gramStart"/>
      <w:r w:rsidRPr="0090603C">
        <w:t>овог</w:t>
      </w:r>
      <w:proofErr w:type="gramEnd"/>
      <w:r w:rsidRPr="0090603C">
        <w:t xml:space="preserve"> уговора износи: </w:t>
      </w:r>
      <w:r w:rsidRPr="0090603C">
        <w:rPr>
          <w:lang w:val="sr-Cyrl-CS"/>
        </w:rPr>
        <w:t>_____________</w:t>
      </w:r>
      <w:r w:rsidRPr="0090603C">
        <w:t xml:space="preserve"> динара </w:t>
      </w:r>
      <w:r w:rsidRPr="0090603C">
        <w:rPr>
          <w:lang w:val="sr-Cyrl-CS"/>
        </w:rPr>
        <w:t>(без урачунатог ПДВ-а), односно  _______________  (са урачунатим ПДВ-ом)</w:t>
      </w:r>
      <w:r w:rsidRPr="0090603C">
        <w:t xml:space="preserve"> и утврђена је на основу понуде </w:t>
      </w:r>
      <w:r w:rsidRPr="0090603C">
        <w:rPr>
          <w:lang w:val="sr-Cyrl-CS"/>
        </w:rPr>
        <w:t>Најповољнијег понуђача – Пружаоца услуге</w:t>
      </w:r>
      <w:r w:rsidRPr="0090603C">
        <w:t xml:space="preserve"> бр._________ од __________ године.</w:t>
      </w:r>
    </w:p>
    <w:p w:rsidR="004410FD" w:rsidRDefault="004410FD" w:rsidP="004410FD">
      <w:pPr>
        <w:pStyle w:val="Default"/>
        <w:ind w:firstLine="720"/>
        <w:jc w:val="both"/>
        <w:rPr>
          <w:lang w:val="sr-Cyrl-CS"/>
        </w:rPr>
      </w:pPr>
      <w:proofErr w:type="gramStart"/>
      <w:r w:rsidRPr="0090603C">
        <w:t xml:space="preserve">Цена </w:t>
      </w:r>
      <w:r w:rsidRPr="0090603C">
        <w:rPr>
          <w:lang w:val="sr-Cyrl-CS"/>
        </w:rPr>
        <w:t>услуга</w:t>
      </w:r>
      <w:r w:rsidRPr="0090603C">
        <w:t xml:space="preserve"> </w:t>
      </w:r>
      <w:r w:rsidRPr="0090603C">
        <w:rPr>
          <w:rFonts w:eastAsia="TimesNewRomanPSMT"/>
          <w:lang w:val="sr-Cyrl-CS"/>
        </w:rPr>
        <w:t>из првог става овог члана је</w:t>
      </w:r>
      <w:r w:rsidRPr="0090603C">
        <w:rPr>
          <w:rFonts w:eastAsia="TimesNewRomanPSMT"/>
        </w:rPr>
        <w:t xml:space="preserve"> фиксна тј.</w:t>
      </w:r>
      <w:r w:rsidRPr="0090603C">
        <w:t>не може се мењати за време трајања уговора</w:t>
      </w:r>
      <w:r w:rsidRPr="0090603C">
        <w:rPr>
          <w:lang w:val="sr-Cyrl-CS"/>
        </w:rPr>
        <w:t>.</w:t>
      </w:r>
      <w:proofErr w:type="gramEnd"/>
    </w:p>
    <w:p w:rsidR="004410FD" w:rsidRPr="0090603C" w:rsidRDefault="004410FD" w:rsidP="004410FD">
      <w:pPr>
        <w:pStyle w:val="Default"/>
        <w:ind w:firstLine="720"/>
        <w:jc w:val="both"/>
        <w:rPr>
          <w:lang w:val="sr-Cyrl-CS"/>
        </w:rPr>
      </w:pPr>
      <w:r w:rsidRPr="004E6A06">
        <w:rPr>
          <w:lang w:val="sr-Cyrl-CS"/>
        </w:rPr>
        <w:t>Количин</w:t>
      </w:r>
      <w:r>
        <w:rPr>
          <w:lang w:val="sr-Cyrl-CS"/>
        </w:rPr>
        <w:t>е</w:t>
      </w:r>
      <w:r w:rsidRPr="004E6A06">
        <w:rPr>
          <w:lang w:val="sr-Cyrl-CS"/>
        </w:rPr>
        <w:t xml:space="preserve"> из спецификације </w:t>
      </w:r>
      <w:r w:rsidRPr="0090603C">
        <w:rPr>
          <w:lang w:val="sr-Cyrl-CS"/>
        </w:rPr>
        <w:t>Наручи</w:t>
      </w:r>
      <w:r>
        <w:rPr>
          <w:lang w:val="sr-Cyrl-CS"/>
        </w:rPr>
        <w:t>оца</w:t>
      </w:r>
      <w:r w:rsidRPr="004E6A06">
        <w:rPr>
          <w:lang w:val="sr-Cyrl-CS"/>
        </w:rPr>
        <w:t xml:space="preserve"> су оквирне. Стварне количине ограничене су износом средстава расположивих за ову партију. </w:t>
      </w:r>
      <w:r>
        <w:rPr>
          <w:lang w:val="sr-Cyrl-CS"/>
        </w:rPr>
        <w:t>Услуге</w:t>
      </w:r>
      <w:r w:rsidRPr="004E6A06">
        <w:rPr>
          <w:lang w:val="sr-Cyrl-CS"/>
        </w:rPr>
        <w:t xml:space="preserve"> се врш</w:t>
      </w:r>
      <w:r>
        <w:rPr>
          <w:lang w:val="sr-Cyrl-CS"/>
        </w:rPr>
        <w:t>е</w:t>
      </w:r>
      <w:r w:rsidRPr="004E6A06">
        <w:rPr>
          <w:lang w:val="sr-Cyrl-CS"/>
        </w:rPr>
        <w:t xml:space="preserve"> сукцесивно, према потребама и на захтев </w:t>
      </w:r>
      <w:r w:rsidRPr="0090603C">
        <w:rPr>
          <w:lang w:val="sr-Cyrl-CS"/>
        </w:rPr>
        <w:t>Наручи</w:t>
      </w:r>
      <w:r>
        <w:rPr>
          <w:lang w:val="sr-Cyrl-CS"/>
        </w:rPr>
        <w:t>оца</w:t>
      </w:r>
      <w:r w:rsidRPr="004E6A06">
        <w:rPr>
          <w:lang w:val="sr-Cyrl-CS"/>
        </w:rPr>
        <w:t>.</w:t>
      </w:r>
    </w:p>
    <w:p w:rsidR="004410FD" w:rsidRPr="0090603C" w:rsidRDefault="004410FD" w:rsidP="004410FD">
      <w:pPr>
        <w:autoSpaceDE w:val="0"/>
        <w:autoSpaceDN w:val="0"/>
        <w:adjustRightInd w:val="0"/>
        <w:ind w:firstLine="720"/>
        <w:jc w:val="both"/>
        <w:rPr>
          <w:lang w:val="sr-Cyrl-CS"/>
        </w:rPr>
      </w:pPr>
      <w:r w:rsidRPr="0090603C">
        <w:rPr>
          <w:lang w:val="sr-Cyrl-CS"/>
        </w:rPr>
        <w:t>Наручилац</w:t>
      </w:r>
      <w:r w:rsidRPr="0090603C">
        <w:t xml:space="preserve"> се обавезује да ће</w:t>
      </w:r>
      <w:r w:rsidRPr="0090603C">
        <w:rPr>
          <w:lang w:val="sr-Cyrl-CS"/>
        </w:rPr>
        <w:t xml:space="preserve"> </w:t>
      </w:r>
      <w:r w:rsidRPr="0090603C">
        <w:t xml:space="preserve"> </w:t>
      </w:r>
      <w:r w:rsidRPr="0090603C">
        <w:rPr>
          <w:lang w:val="sr-Cyrl-CS"/>
        </w:rPr>
        <w:t xml:space="preserve">Најповољнијем понуђачу – Пружаоцу услуге по </w:t>
      </w:r>
      <w:r w:rsidRPr="0090603C">
        <w:t>испостављеним рачунима, на рачун број _________</w:t>
      </w:r>
      <w:r w:rsidRPr="0090603C">
        <w:rPr>
          <w:lang w:val="sr-Cyrl-CS"/>
        </w:rPr>
        <w:t>______________________</w:t>
      </w:r>
      <w:r w:rsidRPr="0090603C">
        <w:t>који се води код _________</w:t>
      </w:r>
      <w:r w:rsidRPr="0090603C">
        <w:rPr>
          <w:lang w:val="sr-Cyrl-CS"/>
        </w:rPr>
        <w:t>_______________________</w:t>
      </w:r>
      <w:r w:rsidRPr="0090603C">
        <w:t xml:space="preserve"> банке, платити уговорену цену у року од ________</w:t>
      </w:r>
      <w:r w:rsidRPr="0090603C">
        <w:rPr>
          <w:lang w:val="sr-Cyrl-CS"/>
        </w:rPr>
        <w:t>____</w:t>
      </w:r>
      <w:r w:rsidRPr="0090603C">
        <w:t xml:space="preserve"> дана од дана</w:t>
      </w:r>
      <w:r w:rsidRPr="0090603C">
        <w:rPr>
          <w:lang w:val="sr-Cyrl-CS"/>
        </w:rPr>
        <w:t xml:space="preserve"> </w:t>
      </w:r>
      <w:r w:rsidRPr="0090603C">
        <w:t>службеног пријема рачуна.</w:t>
      </w:r>
    </w:p>
    <w:p w:rsidR="004410FD" w:rsidRPr="0090603C" w:rsidRDefault="004410FD" w:rsidP="004410FD">
      <w:pPr>
        <w:autoSpaceDE w:val="0"/>
        <w:autoSpaceDN w:val="0"/>
        <w:adjustRightInd w:val="0"/>
        <w:ind w:firstLine="720"/>
        <w:jc w:val="both"/>
      </w:pPr>
      <w:r w:rsidRPr="0090603C">
        <w:t xml:space="preserve"> </w:t>
      </w:r>
      <w:proofErr w:type="gramStart"/>
      <w:r w:rsidRPr="0090603C">
        <w:t>Под исправно испостављен</w:t>
      </w:r>
      <w:r w:rsidRPr="0090603C">
        <w:rPr>
          <w:lang w:val="sr-Cyrl-CS"/>
        </w:rPr>
        <w:t>о</w:t>
      </w:r>
      <w:r w:rsidRPr="0090603C">
        <w:t xml:space="preserve">м </w:t>
      </w:r>
      <w:r w:rsidRPr="0090603C">
        <w:rPr>
          <w:lang w:val="sr-Cyrl-CS"/>
        </w:rPr>
        <w:t>фактур</w:t>
      </w:r>
      <w:r w:rsidRPr="0090603C">
        <w:t>ом подразумева се формално правна ваљаност у</w:t>
      </w:r>
      <w:r w:rsidRPr="0090603C">
        <w:rPr>
          <w:lang w:val="sr-Cyrl-CS"/>
        </w:rPr>
        <w:t xml:space="preserve"> </w:t>
      </w:r>
      <w:r w:rsidRPr="0090603C">
        <w:t>смислу одговарајућих одредаба Закона о рачуноводству и ревизији ("Сл. гласник РС"</w:t>
      </w:r>
      <w:r w:rsidRPr="0090603C">
        <w:rPr>
          <w:lang w:val="sr-Cyrl-CS"/>
        </w:rPr>
        <w:t xml:space="preserve"> </w:t>
      </w:r>
      <w:r w:rsidRPr="0090603C">
        <w:t>бр.46/06), као и других прописа који ову област уређују.</w:t>
      </w:r>
      <w:proofErr w:type="gramEnd"/>
    </w:p>
    <w:p w:rsidR="004410FD" w:rsidRPr="0090603C" w:rsidRDefault="004410FD" w:rsidP="004410FD">
      <w:pPr>
        <w:autoSpaceDE w:val="0"/>
        <w:autoSpaceDN w:val="0"/>
        <w:adjustRightInd w:val="0"/>
        <w:ind w:firstLine="720"/>
        <w:jc w:val="both"/>
        <w:rPr>
          <w:lang w:val="sr-Cyrl-CS"/>
        </w:rPr>
      </w:pPr>
      <w:r w:rsidRPr="0090603C">
        <w:rPr>
          <w:lang w:val="sr-Cyrl-CS"/>
        </w:rPr>
        <w:t>Рачуни</w:t>
      </w:r>
      <w:r w:rsidRPr="0090603C">
        <w:t xml:space="preserve"> кој</w:t>
      </w:r>
      <w:r w:rsidRPr="0090603C">
        <w:rPr>
          <w:lang w:val="sr-Cyrl-CS"/>
        </w:rPr>
        <w:t>и</w:t>
      </w:r>
      <w:r w:rsidRPr="0090603C">
        <w:t xml:space="preserve"> у сваком свом елементу не испуњавају услове да буду прихваћен</w:t>
      </w:r>
      <w:r w:rsidRPr="0090603C">
        <w:rPr>
          <w:lang w:val="sr-Cyrl-CS"/>
        </w:rPr>
        <w:t>и</w:t>
      </w:r>
      <w:r w:rsidRPr="0090603C">
        <w:t xml:space="preserve"> као</w:t>
      </w:r>
      <w:r w:rsidRPr="0090603C">
        <w:rPr>
          <w:lang w:val="sr-Cyrl-CS"/>
        </w:rPr>
        <w:t xml:space="preserve"> </w:t>
      </w:r>
      <w:r w:rsidRPr="0090603C">
        <w:t>рачуноводствена исправа неће бити прихваћен</w:t>
      </w:r>
      <w:r w:rsidRPr="0090603C">
        <w:rPr>
          <w:lang w:val="sr-Cyrl-CS"/>
        </w:rPr>
        <w:t>и</w:t>
      </w:r>
      <w:r w:rsidRPr="0090603C">
        <w:t xml:space="preserve"> као основ за исплату по овом Уговору.</w:t>
      </w:r>
    </w:p>
    <w:p w:rsidR="004410FD" w:rsidRPr="0090603C" w:rsidRDefault="004410FD" w:rsidP="004410FD">
      <w:pPr>
        <w:ind w:right="-180"/>
        <w:jc w:val="center"/>
        <w:rPr>
          <w:b/>
          <w:lang w:val="sr-Cyrl-CS"/>
        </w:rPr>
      </w:pPr>
    </w:p>
    <w:p w:rsidR="004410FD" w:rsidRDefault="004410FD" w:rsidP="004410FD">
      <w:pPr>
        <w:ind w:right="-180"/>
        <w:jc w:val="center"/>
        <w:rPr>
          <w:b/>
          <w:lang w:val="sr-Cyrl-CS"/>
        </w:rPr>
      </w:pPr>
      <w:r w:rsidRPr="0090603C">
        <w:rPr>
          <w:b/>
          <w:lang w:val="sr-Cyrl-CS"/>
        </w:rPr>
        <w:t>Члан 3.</w:t>
      </w:r>
    </w:p>
    <w:p w:rsidR="004410FD" w:rsidRDefault="004410FD" w:rsidP="004410FD">
      <w:pPr>
        <w:ind w:right="-180"/>
        <w:jc w:val="center"/>
        <w:rPr>
          <w:b/>
          <w:lang w:val="sr-Cyrl-CS"/>
        </w:rPr>
      </w:pPr>
    </w:p>
    <w:p w:rsidR="004410FD" w:rsidRPr="0090603C" w:rsidRDefault="004410FD" w:rsidP="004410FD">
      <w:pPr>
        <w:ind w:firstLine="720"/>
        <w:jc w:val="both"/>
      </w:pPr>
      <w:r w:rsidRPr="0090603C">
        <w:rPr>
          <w:lang w:val="sr-Cyrl-CS"/>
        </w:rPr>
        <w:t>Најповољнији понуђач – Пружалац услуге</w:t>
      </w:r>
      <w:r w:rsidRPr="0090603C">
        <w:t xml:space="preserve"> се обавезује да у року од 8</w:t>
      </w:r>
      <w:r w:rsidRPr="0090603C">
        <w:rPr>
          <w:lang w:val="sr-Cyrl-CS"/>
        </w:rPr>
        <w:t xml:space="preserve"> (осам) </w:t>
      </w:r>
      <w:r w:rsidRPr="0090603C">
        <w:t xml:space="preserve">дана од дана потписивања уговора, као средство финансијског обезбеђења уговорених обавеза, достави: </w:t>
      </w:r>
    </w:p>
    <w:p w:rsidR="004410FD" w:rsidRPr="004D1824" w:rsidRDefault="004410FD" w:rsidP="004410FD">
      <w:pPr>
        <w:autoSpaceDE w:val="0"/>
        <w:autoSpaceDN w:val="0"/>
        <w:adjustRightInd w:val="0"/>
        <w:ind w:firstLine="708"/>
        <w:jc w:val="both"/>
        <w:rPr>
          <w:lang w:val="sr-Cyrl-CS"/>
        </w:rPr>
      </w:pPr>
      <w:r w:rsidRPr="004D1824">
        <w:rPr>
          <w:b/>
          <w:bCs/>
          <w:lang w:val="sr-Cyrl-CS"/>
        </w:rPr>
        <w:t>-</w:t>
      </w:r>
      <w:r w:rsidRPr="004D1824">
        <w:rPr>
          <w:b/>
          <w:bCs/>
        </w:rPr>
        <w:t>Оригинал сопствену бланко меницу за добро извршење посла</w:t>
      </w:r>
      <w:r w:rsidRPr="004D1824">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Градску </w:t>
      </w:r>
      <w:r>
        <w:rPr>
          <w:lang w:val="sr-Cyrl-CS"/>
        </w:rPr>
        <w:t>општ</w:t>
      </w:r>
      <w:r w:rsidRPr="004D1824">
        <w:rPr>
          <w:lang w:val="sr-Cyrl-CS"/>
        </w:rPr>
        <w:t>ину Земун</w:t>
      </w:r>
      <w:r w:rsidRPr="004D1824">
        <w:t xml:space="preserve">, у износу од 10% (15% у случају негативних референци) </w:t>
      </w:r>
      <w:r>
        <w:t>од вредности уговора (</w:t>
      </w:r>
      <w:r>
        <w:rPr>
          <w:lang w:val="sr-Cyrl-CS"/>
        </w:rPr>
        <w:t>без</w:t>
      </w:r>
      <w:r>
        <w:t xml:space="preserve"> обрачунат</w:t>
      </w:r>
      <w:r>
        <w:rPr>
          <w:lang w:val="sr-Cyrl-CS"/>
        </w:rPr>
        <w:t>ог</w:t>
      </w:r>
      <w:r>
        <w:t xml:space="preserve"> ПДВ-</w:t>
      </w:r>
      <w:r>
        <w:rPr>
          <w:lang w:val="sr-Cyrl-CS"/>
        </w:rPr>
        <w:t>а</w:t>
      </w:r>
      <w:r w:rsidRPr="004D1824">
        <w:t xml:space="preserve">), са роком важности 30 дана дужим од уговореног рока за коначно извршење уговорене обавезе. </w:t>
      </w:r>
    </w:p>
    <w:p w:rsidR="004410FD" w:rsidRDefault="004410FD" w:rsidP="004410FD">
      <w:pPr>
        <w:autoSpaceDE w:val="0"/>
        <w:autoSpaceDN w:val="0"/>
        <w:adjustRightInd w:val="0"/>
        <w:ind w:firstLine="708"/>
        <w:jc w:val="both"/>
        <w:rPr>
          <w:lang w:val="sr-Cyrl-CS"/>
        </w:rPr>
      </w:pPr>
      <w:proofErr w:type="gramStart"/>
      <w:r w:rsidRPr="004D1824">
        <w:t>Под добрим извршењем посла Наручилац подразумева вршење радова у свему на начин и у</w:t>
      </w:r>
      <w:r w:rsidRPr="004D1824">
        <w:rPr>
          <w:lang w:val="sr-Cyrl-CS"/>
        </w:rPr>
        <w:t xml:space="preserve"> </w:t>
      </w:r>
      <w:r w:rsidRPr="004D1824">
        <w:t xml:space="preserve">роковима предвиђеним овим Уговором. Меницу као гаранцију за добро </w:t>
      </w:r>
      <w:r w:rsidRPr="004D1824">
        <w:lastRenderedPageBreak/>
        <w:t>извршење посла Наручилац ће</w:t>
      </w:r>
      <w:r w:rsidRPr="004D1824">
        <w:rPr>
          <w:lang w:val="sr-Cyrl-CS"/>
        </w:rPr>
        <w:t xml:space="preserve"> </w:t>
      </w:r>
      <w:r w:rsidRPr="004D1824">
        <w:t>наплатити у целости у случају да понуђач својом кривицом уговорену обавезу не испуни у уговореном</w:t>
      </w:r>
      <w:r w:rsidRPr="004D1824">
        <w:rPr>
          <w:lang w:val="sr-Cyrl-CS"/>
        </w:rPr>
        <w:t xml:space="preserve"> </w:t>
      </w:r>
      <w:r w:rsidRPr="004D1824">
        <w:t>обиму, року и квалитету.</w:t>
      </w:r>
      <w:proofErr w:type="gramEnd"/>
    </w:p>
    <w:p w:rsidR="004410FD" w:rsidRPr="004D1824" w:rsidRDefault="004410FD" w:rsidP="004410FD">
      <w:pPr>
        <w:pStyle w:val="Default"/>
        <w:ind w:firstLine="720"/>
        <w:jc w:val="both"/>
        <w:rPr>
          <w:lang w:val="sr-Cyrl-CS"/>
        </w:rPr>
      </w:pPr>
      <w:r w:rsidRPr="004D1824">
        <w:rPr>
          <w:b/>
          <w:bCs/>
          <w:color w:val="auto"/>
          <w:lang w:val="sr-Cyrl-CS"/>
        </w:rPr>
        <w:t xml:space="preserve">- </w:t>
      </w:r>
      <w:r w:rsidRPr="004D1824">
        <w:rPr>
          <w:b/>
          <w:bCs/>
          <w:color w:val="auto"/>
        </w:rPr>
        <w:t xml:space="preserve">Оригинал сопствену бланко меницу </w:t>
      </w:r>
      <w:r w:rsidRPr="004D1824">
        <w:rPr>
          <w:b/>
        </w:rPr>
        <w:t>за отклањање грешака у гарантном року</w:t>
      </w:r>
      <w:r w:rsidRPr="004D1824">
        <w:rPr>
          <w:bCs/>
        </w:rPr>
        <w:t xml:space="preserve">, </w:t>
      </w:r>
      <w:r w:rsidRPr="004D1824">
        <w:t xml:space="preserve">са клаузулом </w:t>
      </w:r>
      <w:r w:rsidRPr="004D1824">
        <w:rPr>
          <w:color w:val="auto"/>
        </w:rPr>
        <w:t xml:space="preserve">,,без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4D1824">
        <w:t xml:space="preserve">Градску </w:t>
      </w:r>
      <w:r w:rsidRPr="004D1824">
        <w:rPr>
          <w:lang w:val="sr-Cyrl-CS"/>
        </w:rPr>
        <w:t>општрину Земун</w:t>
      </w:r>
      <w:r w:rsidRPr="004D1824">
        <w:rPr>
          <w:color w:val="auto"/>
        </w:rPr>
        <w:t>,</w:t>
      </w:r>
      <w:r w:rsidRPr="004D1824">
        <w:rPr>
          <w:color w:val="auto"/>
          <w:lang w:val="sr-Cyrl-CS"/>
        </w:rPr>
        <w:t xml:space="preserve"> </w:t>
      </w:r>
      <w:r w:rsidRPr="004D1824">
        <w:t xml:space="preserve"> у износу од 5% од вредности уговора без обрачунатог ПДВ, са роком важности који је 5 (пет) дана дужи од дана истека гарантног рока, </w:t>
      </w:r>
      <w:r>
        <w:rPr>
          <w:sz w:val="23"/>
          <w:szCs w:val="23"/>
        </w:rPr>
        <w:t xml:space="preserve">Испоручилац </w:t>
      </w:r>
      <w:r w:rsidRPr="004D1824">
        <w:t xml:space="preserve">предаје Наручиоцу уз Записник о примопредаји </w:t>
      </w:r>
      <w:r>
        <w:rPr>
          <w:lang w:val="sr-Cyrl-CS"/>
        </w:rPr>
        <w:t>добара</w:t>
      </w:r>
      <w:r w:rsidRPr="004D1824">
        <w:t xml:space="preserve">. </w:t>
      </w:r>
      <w:proofErr w:type="gramStart"/>
      <w:r w:rsidRPr="004D1824">
        <w:t>На</w:t>
      </w:r>
      <w:r w:rsidRPr="004D1824">
        <w:rPr>
          <w:lang w:val="sr-Cyrl-CS"/>
        </w:rPr>
        <w:t xml:space="preserve"> </w:t>
      </w:r>
      <w:r w:rsidRPr="004D1824">
        <w:t xml:space="preserve">захтев </w:t>
      </w:r>
      <w:r w:rsidRPr="00BD713E">
        <w:t>Испоручи</w:t>
      </w:r>
      <w:r>
        <w:rPr>
          <w:lang w:val="sr-Cyrl-CS"/>
        </w:rPr>
        <w:t>о</w:t>
      </w:r>
      <w:r w:rsidRPr="00BD713E">
        <w:t>ц</w:t>
      </w:r>
      <w:r>
        <w:rPr>
          <w:lang w:val="sr-Cyrl-CS"/>
        </w:rPr>
        <w:t>а</w:t>
      </w:r>
      <w:r w:rsidRPr="004D1824">
        <w:t>, Наручилац је дужан да врати ову</w:t>
      </w:r>
      <w:r w:rsidRPr="004D1824">
        <w:rPr>
          <w:lang w:val="sr-Cyrl-CS"/>
        </w:rPr>
        <w:t xml:space="preserve"> </w:t>
      </w:r>
      <w:r w:rsidRPr="004D1824">
        <w:t>банкарску гаранцију по истеку 5 (пет) дана од дана када је истекао гарантни рок.</w:t>
      </w:r>
      <w:proofErr w:type="gramEnd"/>
    </w:p>
    <w:p w:rsidR="004410FD" w:rsidRPr="004D1824" w:rsidRDefault="004410FD" w:rsidP="004410FD">
      <w:pPr>
        <w:ind w:firstLine="720"/>
        <w:jc w:val="both"/>
        <w:rPr>
          <w:b/>
          <w:lang w:val="sr-Cyrl-CS"/>
        </w:rPr>
      </w:pPr>
      <w:proofErr w:type="gramStart"/>
      <w:r w:rsidRPr="004D1824">
        <w:t>Предметн</w:t>
      </w:r>
      <w:r w:rsidRPr="004D1824">
        <w:rPr>
          <w:lang w:val="sr-Cyrl-CS"/>
        </w:rPr>
        <w:t>е</w:t>
      </w:r>
      <w:r w:rsidRPr="004D1824">
        <w:t xml:space="preserve"> мениц</w:t>
      </w:r>
      <w:r w:rsidRPr="004D1824">
        <w:rPr>
          <w:lang w:val="sr-Cyrl-CS"/>
        </w:rPr>
        <w:t>е</w:t>
      </w:r>
      <w:r w:rsidRPr="004D1824">
        <w:t xml:space="preserve"> мора</w:t>
      </w:r>
      <w:r w:rsidRPr="004D1824">
        <w:rPr>
          <w:lang w:val="sr-Cyrl-CS"/>
        </w:rPr>
        <w:t>ју</w:t>
      </w:r>
      <w:r w:rsidRPr="004D1824">
        <w:t xml:space="preserve"> да испуњава</w:t>
      </w:r>
      <w:r w:rsidRPr="004D1824">
        <w:rPr>
          <w:lang w:val="sr-Cyrl-CS"/>
        </w:rPr>
        <w:t>ју</w:t>
      </w:r>
      <w:r w:rsidRPr="004D1824">
        <w:t xml:space="preserve"> све услове за принудну наплату, сходно Закону о платном промету („Службени лист СРЈ», бр.</w:t>
      </w:r>
      <w:proofErr w:type="gramEnd"/>
      <w:r w:rsidRPr="004D1824">
        <w:t xml:space="preserve"> </w:t>
      </w:r>
      <w:proofErr w:type="gramStart"/>
      <w:r w:rsidRPr="004D1824">
        <w:t>3/02 и 5/03 и «Службени гласник РС», бр.</w:t>
      </w:r>
      <w:proofErr w:type="gramEnd"/>
      <w:r w:rsidRPr="004D1824">
        <w:t xml:space="preserve"> </w:t>
      </w:r>
      <w:proofErr w:type="gramStart"/>
      <w:r w:rsidRPr="004D1824">
        <w:t>43/04, 62/06, 111/09 и 31/11), са посебним нагласком на чланове 6, 13 и 14.</w:t>
      </w:r>
      <w:proofErr w:type="gramEnd"/>
      <w:r w:rsidRPr="004D1824">
        <w:t xml:space="preserve"> </w:t>
      </w:r>
      <w:proofErr w:type="gramStart"/>
      <w:r w:rsidRPr="004D1824">
        <w:t>Закона о изменама и допунама Закона о платном промету («Службени гласник РС», бр. 31/11).</w:t>
      </w:r>
      <w:proofErr w:type="gramEnd"/>
    </w:p>
    <w:p w:rsidR="004410FD" w:rsidRDefault="004410FD" w:rsidP="004410FD">
      <w:pPr>
        <w:ind w:right="-180"/>
        <w:jc w:val="center"/>
        <w:rPr>
          <w:b/>
          <w:lang w:val="sr-Cyrl-CS"/>
        </w:rPr>
      </w:pPr>
    </w:p>
    <w:p w:rsidR="004410FD" w:rsidRDefault="004410FD" w:rsidP="004410FD">
      <w:pPr>
        <w:ind w:right="-180"/>
        <w:jc w:val="center"/>
        <w:rPr>
          <w:b/>
          <w:lang w:val="sr-Latn-CS"/>
        </w:rPr>
      </w:pPr>
      <w:r w:rsidRPr="0090603C">
        <w:rPr>
          <w:b/>
          <w:lang w:val="sr-Cyrl-CS"/>
        </w:rPr>
        <w:t xml:space="preserve">Члан </w:t>
      </w:r>
      <w:r w:rsidRPr="0090603C">
        <w:rPr>
          <w:b/>
        </w:rPr>
        <w:t>4</w:t>
      </w:r>
      <w:r w:rsidRPr="0090603C">
        <w:rPr>
          <w:b/>
          <w:lang w:val="sr-Cyrl-CS"/>
        </w:rPr>
        <w:t>.</w:t>
      </w:r>
    </w:p>
    <w:p w:rsidR="004410FD" w:rsidRPr="002A2822" w:rsidRDefault="004410FD" w:rsidP="004410FD">
      <w:pPr>
        <w:ind w:right="-180"/>
        <w:jc w:val="both"/>
        <w:rPr>
          <w:b/>
          <w:lang w:val="sr-Latn-CS"/>
        </w:rPr>
      </w:pPr>
    </w:p>
    <w:p w:rsidR="004410FD" w:rsidRPr="0090603C" w:rsidRDefault="004410FD" w:rsidP="004410FD">
      <w:pPr>
        <w:autoSpaceDE w:val="0"/>
        <w:ind w:firstLine="720"/>
        <w:jc w:val="both"/>
        <w:rPr>
          <w:lang w:val="sr-Cyrl-CS"/>
        </w:rPr>
      </w:pPr>
      <w:r w:rsidRPr="0090603C">
        <w:rPr>
          <w:lang w:val="sr-Cyrl-CS"/>
        </w:rPr>
        <w:t xml:space="preserve">Најповољнији понуђач – Пружалац  </w:t>
      </w:r>
      <w:r w:rsidRPr="0090603C">
        <w:t>услуге се обавезује да за Наручиоца врши</w:t>
      </w:r>
      <w:r w:rsidRPr="0090603C">
        <w:rPr>
          <w:b/>
          <w:color w:val="000000"/>
          <w:lang w:val="ru-RU"/>
        </w:rPr>
        <w:t xml:space="preserve"> </w:t>
      </w:r>
      <w:r w:rsidRPr="0090603C">
        <w:rPr>
          <w:lang w:val="sr-Cyrl-CS"/>
        </w:rPr>
        <w:t>текуће поправке и одржавање рачунарске опреме</w:t>
      </w:r>
      <w:r>
        <w:rPr>
          <w:lang w:val="sr-Cyrl-CS"/>
        </w:rPr>
        <w:t xml:space="preserve"> и периферних уређаја са услугом замене</w:t>
      </w:r>
      <w:r w:rsidRPr="0090603C">
        <w:rPr>
          <w:lang w:val="sr-Cyrl-CS"/>
        </w:rPr>
        <w:t xml:space="preserve"> за потребе Градске општине Земун</w:t>
      </w:r>
      <w:r w:rsidRPr="0090603C">
        <w:t xml:space="preserve"> у складу са  понудом </w:t>
      </w:r>
      <w:r w:rsidRPr="0090603C">
        <w:rPr>
          <w:lang w:val="sr-Cyrl-CS"/>
        </w:rPr>
        <w:t xml:space="preserve"> бр. ________ од __________ године </w:t>
      </w:r>
      <w:r w:rsidRPr="0090603C">
        <w:t>из конкурсне документације</w:t>
      </w:r>
      <w:r w:rsidRPr="0090603C">
        <w:rPr>
          <w:lang w:val="sr-Cyrl-CS"/>
        </w:rPr>
        <w:t xml:space="preserve">, </w:t>
      </w:r>
      <w:r w:rsidRPr="0090603C">
        <w:t xml:space="preserve"> а на основу </w:t>
      </w:r>
      <w:r w:rsidRPr="0090603C">
        <w:rPr>
          <w:lang w:val="sr-Cyrl-CS"/>
        </w:rPr>
        <w:t>Техничке спецификације</w:t>
      </w:r>
      <w:r w:rsidRPr="0090603C">
        <w:t xml:space="preserve">  из конкурсне док</w:t>
      </w:r>
      <w:r w:rsidRPr="0090603C">
        <w:rPr>
          <w:lang w:val="sr-Cyrl-CS"/>
        </w:rPr>
        <w:t xml:space="preserve">ументације </w:t>
      </w:r>
      <w:r w:rsidRPr="0090603C">
        <w:t xml:space="preserve">за јавну набавку број </w:t>
      </w:r>
      <w:r w:rsidRPr="0090603C">
        <w:rPr>
          <w:lang w:val="sr-Cyrl-CS"/>
        </w:rPr>
        <w:t>МВ-У-35/14</w:t>
      </w:r>
      <w:r w:rsidRPr="0090603C">
        <w:t>.</w:t>
      </w:r>
    </w:p>
    <w:p w:rsidR="004410FD" w:rsidRPr="00183E6F" w:rsidRDefault="004410FD" w:rsidP="004410FD">
      <w:pPr>
        <w:autoSpaceDE w:val="0"/>
        <w:jc w:val="both"/>
      </w:pPr>
      <w:r w:rsidRPr="0090603C">
        <w:rPr>
          <w:rFonts w:eastAsia="TimesNewRomanPS-BoldMT"/>
          <w:bCs/>
        </w:rPr>
        <w:t xml:space="preserve">    </w:t>
      </w:r>
      <w:r>
        <w:rPr>
          <w:rFonts w:eastAsia="TimesNewRomanPS-BoldMT"/>
          <w:bCs/>
        </w:rPr>
        <w:tab/>
      </w:r>
      <w:r w:rsidRPr="00183E6F">
        <w:t xml:space="preserve">Ако се записнички утврди да материјал или делови које је </w:t>
      </w:r>
      <w:r w:rsidRPr="0090603C">
        <w:rPr>
          <w:lang w:val="sr-Cyrl-CS"/>
        </w:rPr>
        <w:t xml:space="preserve">Најповољнији понуђач – Пружалац  </w:t>
      </w:r>
      <w:r w:rsidRPr="0090603C">
        <w:t>услуге</w:t>
      </w:r>
      <w:r w:rsidRPr="00183E6F">
        <w:t xml:space="preserve"> користио у</w:t>
      </w:r>
      <w:r>
        <w:rPr>
          <w:lang w:val="sr-Cyrl-CS"/>
        </w:rPr>
        <w:t xml:space="preserve"> </w:t>
      </w:r>
      <w:r w:rsidRPr="00183E6F">
        <w:t xml:space="preserve">одржавању опреме имају недостатке у квалитету, </w:t>
      </w:r>
      <w:r w:rsidRPr="0090603C">
        <w:rPr>
          <w:lang w:val="sr-Cyrl-CS"/>
        </w:rPr>
        <w:t xml:space="preserve">Најповољнији понуђач – Пружалац  </w:t>
      </w:r>
      <w:r w:rsidRPr="0090603C">
        <w:t>услуге</w:t>
      </w:r>
      <w:r w:rsidRPr="00183E6F">
        <w:t xml:space="preserve"> мора најкасније у року од</w:t>
      </w:r>
      <w:r>
        <w:rPr>
          <w:lang w:val="sr-Cyrl-CS"/>
        </w:rPr>
        <w:t xml:space="preserve"> два </w:t>
      </w:r>
      <w:r w:rsidRPr="00183E6F">
        <w:t xml:space="preserve"> дана од дана сачињавања записника о рекламацији, заменити односно допунити</w:t>
      </w:r>
      <w:r>
        <w:rPr>
          <w:lang w:val="sr-Cyrl-CS"/>
        </w:rPr>
        <w:t xml:space="preserve"> </w:t>
      </w:r>
      <w:r w:rsidRPr="00183E6F">
        <w:t>новим, која имају одговарајуће карактеристике.</w:t>
      </w:r>
    </w:p>
    <w:p w:rsidR="004410FD" w:rsidRDefault="004410FD" w:rsidP="004410FD">
      <w:pPr>
        <w:autoSpaceDE w:val="0"/>
        <w:autoSpaceDN w:val="0"/>
        <w:adjustRightInd w:val="0"/>
        <w:ind w:firstLine="720"/>
        <w:jc w:val="both"/>
        <w:rPr>
          <w:lang w:val="sr-Cyrl-CS"/>
        </w:rPr>
      </w:pPr>
      <w:r w:rsidRPr="00183E6F">
        <w:t xml:space="preserve">Сматра се да је </w:t>
      </w:r>
      <w:r w:rsidRPr="0090603C">
        <w:rPr>
          <w:lang w:val="sr-Cyrl-CS"/>
        </w:rPr>
        <w:t xml:space="preserve">Најповољнији понуђач – </w:t>
      </w:r>
      <w:proofErr w:type="gramStart"/>
      <w:r w:rsidRPr="0090603C">
        <w:rPr>
          <w:lang w:val="sr-Cyrl-CS"/>
        </w:rPr>
        <w:t xml:space="preserve">Пружалац  </w:t>
      </w:r>
      <w:r w:rsidRPr="0090603C">
        <w:t>услуге</w:t>
      </w:r>
      <w:proofErr w:type="gramEnd"/>
      <w:r w:rsidRPr="00183E6F">
        <w:t xml:space="preserve"> квалитетно извршио услугу када овлашћено лице</w:t>
      </w:r>
      <w:r>
        <w:rPr>
          <w:lang w:val="sr-Cyrl-CS"/>
        </w:rPr>
        <w:t xml:space="preserve"> </w:t>
      </w:r>
      <w:r w:rsidRPr="00183E6F">
        <w:t>Наручиоца својим потписом овери испостављену месечну фактуру за извршене</w:t>
      </w:r>
      <w:r>
        <w:rPr>
          <w:lang w:val="sr-Cyrl-CS"/>
        </w:rPr>
        <w:t xml:space="preserve"> </w:t>
      </w:r>
      <w:r w:rsidRPr="00183E6F">
        <w:t>услуге.</w:t>
      </w:r>
    </w:p>
    <w:p w:rsidR="004410FD" w:rsidRPr="00B94419" w:rsidRDefault="004410FD" w:rsidP="004410FD">
      <w:pPr>
        <w:autoSpaceDE w:val="0"/>
        <w:autoSpaceDN w:val="0"/>
        <w:adjustRightInd w:val="0"/>
        <w:ind w:firstLine="720"/>
        <w:jc w:val="both"/>
      </w:pPr>
      <w:r w:rsidRPr="00B94419">
        <w:rPr>
          <w:lang w:val="sr-Cyrl-CS"/>
        </w:rPr>
        <w:t xml:space="preserve">Најповољнији понуђач – Пружалац  </w:t>
      </w:r>
      <w:r w:rsidRPr="00B94419">
        <w:t>услуге је дужан да услуге које су предмет овог Уговора врши сукцесивно, а на</w:t>
      </w:r>
      <w:r w:rsidRPr="00B94419">
        <w:rPr>
          <w:lang w:val="sr-Cyrl-CS"/>
        </w:rPr>
        <w:t xml:space="preserve"> </w:t>
      </w:r>
      <w:r w:rsidRPr="00B94419">
        <w:t>основу захтева и према потребама Наручиоца, при чему се мора одазвати по позиву у</w:t>
      </w:r>
      <w:r w:rsidRPr="00B94419">
        <w:rPr>
          <w:lang w:val="sr-Cyrl-CS"/>
        </w:rPr>
        <w:t xml:space="preserve"> </w:t>
      </w:r>
      <w:r w:rsidRPr="00B94419">
        <w:t>року од _________ дана од дана пријема захтева Наручиоца достављеног путем</w:t>
      </w:r>
      <w:r w:rsidRPr="00B94419">
        <w:rPr>
          <w:lang w:val="sr-Cyrl-CS"/>
        </w:rPr>
        <w:t xml:space="preserve"> </w:t>
      </w:r>
      <w:r w:rsidRPr="00B94419">
        <w:t>електронске поште.</w:t>
      </w:r>
    </w:p>
    <w:p w:rsidR="004410FD" w:rsidRPr="00B94419" w:rsidRDefault="004410FD" w:rsidP="004410FD">
      <w:pPr>
        <w:autoSpaceDE w:val="0"/>
        <w:autoSpaceDN w:val="0"/>
        <w:adjustRightInd w:val="0"/>
        <w:ind w:firstLine="720"/>
        <w:jc w:val="both"/>
      </w:pPr>
      <w:proofErr w:type="gramStart"/>
      <w:r w:rsidRPr="00B94419">
        <w:t>У случају замене делова, Наручилац ће сачинити записник о замени делова са којим</w:t>
      </w:r>
      <w:r w:rsidRPr="00B94419">
        <w:rPr>
          <w:lang w:val="sr-Cyrl-CS"/>
        </w:rPr>
        <w:t xml:space="preserve"> </w:t>
      </w:r>
      <w:r w:rsidRPr="00B94419">
        <w:t>обе стране морају бити сагласне.</w:t>
      </w:r>
      <w:proofErr w:type="gramEnd"/>
    </w:p>
    <w:p w:rsidR="00201334" w:rsidRDefault="00201334" w:rsidP="004410FD">
      <w:pPr>
        <w:autoSpaceDE w:val="0"/>
        <w:jc w:val="center"/>
        <w:rPr>
          <w:b/>
        </w:rPr>
      </w:pPr>
    </w:p>
    <w:p w:rsidR="004410FD" w:rsidRDefault="004410FD" w:rsidP="004410FD">
      <w:pPr>
        <w:autoSpaceDE w:val="0"/>
        <w:jc w:val="center"/>
        <w:rPr>
          <w:b/>
          <w:lang w:val="sr-Latn-CS"/>
        </w:rPr>
      </w:pPr>
      <w:r w:rsidRPr="0090603C">
        <w:rPr>
          <w:b/>
          <w:lang w:val="sr-Cyrl-CS"/>
        </w:rPr>
        <w:t>Члан 5.</w:t>
      </w:r>
    </w:p>
    <w:p w:rsidR="004410FD" w:rsidRPr="002A2822" w:rsidRDefault="004410FD" w:rsidP="004410FD">
      <w:pPr>
        <w:ind w:right="-180"/>
        <w:jc w:val="center"/>
        <w:rPr>
          <w:b/>
          <w:lang w:val="sr-Latn-CS"/>
        </w:rPr>
      </w:pPr>
    </w:p>
    <w:p w:rsidR="004410FD" w:rsidRPr="0090603C" w:rsidRDefault="004410FD" w:rsidP="004410FD">
      <w:pPr>
        <w:autoSpaceDE w:val="0"/>
      </w:pPr>
      <w:r w:rsidRPr="0090603C">
        <w:rPr>
          <w:rFonts w:eastAsia="TimesNewRomanPS-BoldMT"/>
          <w:bCs/>
        </w:rPr>
        <w:t xml:space="preserve">   </w:t>
      </w:r>
      <w:r>
        <w:rPr>
          <w:rFonts w:eastAsia="TimesNewRomanPS-BoldMT"/>
          <w:bCs/>
          <w:lang w:val="sr-Cyrl-CS"/>
        </w:rPr>
        <w:tab/>
      </w:r>
      <w:r w:rsidRPr="0090603C">
        <w:rPr>
          <w:bCs/>
        </w:rPr>
        <w:t>Наручилац услуга је дужан:</w:t>
      </w:r>
    </w:p>
    <w:p w:rsidR="004410FD" w:rsidRPr="0090603C" w:rsidRDefault="004410FD" w:rsidP="004410FD">
      <w:pPr>
        <w:autoSpaceDE w:val="0"/>
        <w:ind w:firstLine="720"/>
      </w:pPr>
      <w:r w:rsidRPr="0090603C">
        <w:t xml:space="preserve">- </w:t>
      </w:r>
      <w:proofErr w:type="gramStart"/>
      <w:r>
        <w:rPr>
          <w:bCs/>
        </w:rPr>
        <w:t xml:space="preserve">Да </w:t>
      </w:r>
      <w:r w:rsidRPr="0090603C">
        <w:rPr>
          <w:bCs/>
        </w:rPr>
        <w:t xml:space="preserve"> </w:t>
      </w:r>
      <w:r>
        <w:rPr>
          <w:lang w:val="sr-Cyrl-CS"/>
        </w:rPr>
        <w:t>најповољнијег</w:t>
      </w:r>
      <w:proofErr w:type="gramEnd"/>
      <w:r w:rsidRPr="0090603C">
        <w:rPr>
          <w:lang w:val="sr-Cyrl-CS"/>
        </w:rPr>
        <w:t xml:space="preserve"> понуђач</w:t>
      </w:r>
      <w:r>
        <w:rPr>
          <w:lang w:val="sr-Cyrl-CS"/>
        </w:rPr>
        <w:t>а – Пружаоца</w:t>
      </w:r>
      <w:r w:rsidRPr="0090603C">
        <w:rPr>
          <w:lang w:val="sr-Cyrl-CS"/>
        </w:rPr>
        <w:t xml:space="preserve"> услуге</w:t>
      </w:r>
      <w:r w:rsidRPr="0090603C">
        <w:t xml:space="preserve"> </w:t>
      </w:r>
      <w:r w:rsidRPr="0090603C">
        <w:rPr>
          <w:lang w:val="sr-Cyrl-CS"/>
        </w:rPr>
        <w:t xml:space="preserve"> </w:t>
      </w:r>
      <w:r w:rsidRPr="0090603C">
        <w:rPr>
          <w:bCs/>
        </w:rPr>
        <w:t>уведе у посао,</w:t>
      </w:r>
    </w:p>
    <w:p w:rsidR="004410FD" w:rsidRPr="0090603C" w:rsidRDefault="004410FD" w:rsidP="004410FD">
      <w:pPr>
        <w:autoSpaceDE w:val="0"/>
        <w:ind w:firstLine="720"/>
      </w:pPr>
      <w:r w:rsidRPr="0090603C">
        <w:t xml:space="preserve">- </w:t>
      </w:r>
      <w:r w:rsidRPr="0090603C">
        <w:rPr>
          <w:bCs/>
        </w:rPr>
        <w:t xml:space="preserve">Да именује лице задужено за вршење контроле </w:t>
      </w:r>
    </w:p>
    <w:p w:rsidR="004410FD" w:rsidRPr="0090603C" w:rsidRDefault="004410FD" w:rsidP="004410FD">
      <w:pPr>
        <w:autoSpaceDE w:val="0"/>
        <w:ind w:firstLine="720"/>
      </w:pPr>
      <w:r w:rsidRPr="0090603C">
        <w:t xml:space="preserve">- </w:t>
      </w:r>
      <w:r w:rsidRPr="0090603C">
        <w:rPr>
          <w:bCs/>
        </w:rPr>
        <w:t xml:space="preserve">Да благовремено врши плаћање извршиоцу услуга, </w:t>
      </w:r>
      <w:r>
        <w:rPr>
          <w:bCs/>
        </w:rPr>
        <w:t xml:space="preserve">на основу </w:t>
      </w:r>
      <w:proofErr w:type="gramStart"/>
      <w:r>
        <w:rPr>
          <w:bCs/>
        </w:rPr>
        <w:t xml:space="preserve">испостављених </w:t>
      </w:r>
      <w:r w:rsidRPr="0090603C">
        <w:rPr>
          <w:bCs/>
        </w:rPr>
        <w:t xml:space="preserve"> рачуна</w:t>
      </w:r>
      <w:proofErr w:type="gramEnd"/>
      <w:r w:rsidRPr="0090603C">
        <w:rPr>
          <w:bCs/>
        </w:rPr>
        <w:t>.</w:t>
      </w:r>
    </w:p>
    <w:p w:rsidR="004410FD" w:rsidRPr="0090603C" w:rsidRDefault="004410FD" w:rsidP="004410FD">
      <w:pPr>
        <w:autoSpaceDE w:val="0"/>
        <w:rPr>
          <w:b/>
          <w:bCs/>
          <w:lang w:val="sr-Cyrl-CS"/>
        </w:rPr>
      </w:pPr>
      <w:r w:rsidRPr="0090603C">
        <w:t xml:space="preserve">       </w:t>
      </w:r>
    </w:p>
    <w:p w:rsidR="004410FD" w:rsidRPr="0090603C" w:rsidRDefault="004410FD" w:rsidP="004410FD">
      <w:pPr>
        <w:ind w:right="-180"/>
        <w:jc w:val="center"/>
        <w:rPr>
          <w:b/>
          <w:lang w:val="sr-Cyrl-CS"/>
        </w:rPr>
      </w:pPr>
      <w:r w:rsidRPr="0090603C">
        <w:rPr>
          <w:b/>
          <w:lang w:val="sr-Cyrl-CS"/>
        </w:rPr>
        <w:lastRenderedPageBreak/>
        <w:t>Члан 6.</w:t>
      </w:r>
    </w:p>
    <w:p w:rsidR="004410FD" w:rsidRPr="0090603C" w:rsidRDefault="004410FD" w:rsidP="004410FD">
      <w:pPr>
        <w:autoSpaceDE w:val="0"/>
        <w:autoSpaceDN w:val="0"/>
        <w:adjustRightInd w:val="0"/>
        <w:ind w:firstLine="720"/>
        <w:jc w:val="both"/>
        <w:rPr>
          <w:b/>
          <w:lang w:val="sr-Cyrl-CS"/>
        </w:rPr>
      </w:pPr>
    </w:p>
    <w:p w:rsidR="004410FD" w:rsidRPr="00B94419" w:rsidRDefault="004410FD" w:rsidP="004410FD">
      <w:pPr>
        <w:ind w:firstLine="720"/>
        <w:jc w:val="both"/>
        <w:rPr>
          <w:b/>
        </w:rPr>
      </w:pPr>
      <w:r w:rsidRPr="00B94419">
        <w:rPr>
          <w:lang w:val="sr-Cyrl-CS"/>
        </w:rPr>
        <w:t xml:space="preserve">Најповољнији понуђач – Пружалац услуге је дужан да  буде доступан у времену од 7,30 до 15,30 часова </w:t>
      </w:r>
      <w:r w:rsidRPr="00B94419">
        <w:rPr>
          <w:lang w:val="sr-Cyrl-BA"/>
        </w:rPr>
        <w:t xml:space="preserve">сваког радног дана (понедељак-петак) </w:t>
      </w:r>
      <w:r w:rsidRPr="00B94419">
        <w:rPr>
          <w:lang w:val="sr-Cyrl-CS"/>
        </w:rPr>
        <w:t>Наручиоцу на датом броју телефона, да се одазове позиву и да у најкраћем могућем року  обави тражену радњу тј услугу дефинисану овом понудом</w:t>
      </w:r>
      <w:r>
        <w:rPr>
          <w:lang w:val="sr-Cyrl-CS"/>
        </w:rPr>
        <w:t>.</w:t>
      </w:r>
    </w:p>
    <w:p w:rsidR="00201334" w:rsidRDefault="004410FD" w:rsidP="004410FD">
      <w:pPr>
        <w:ind w:right="-180"/>
        <w:rPr>
          <w:b/>
        </w:rPr>
      </w:pPr>
      <w:r>
        <w:rPr>
          <w:b/>
          <w:lang w:val="sr-Cyrl-CS"/>
        </w:rPr>
        <w:t xml:space="preserve">      </w:t>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p>
    <w:p w:rsidR="004410FD" w:rsidRDefault="004410FD" w:rsidP="00201334">
      <w:pPr>
        <w:ind w:right="-180"/>
        <w:jc w:val="center"/>
        <w:rPr>
          <w:b/>
          <w:lang w:val="sr-Cyrl-CS"/>
        </w:rPr>
      </w:pPr>
      <w:r w:rsidRPr="0090603C">
        <w:rPr>
          <w:b/>
          <w:lang w:val="sr-Cyrl-CS"/>
        </w:rPr>
        <w:t>Члан 7.</w:t>
      </w:r>
    </w:p>
    <w:p w:rsidR="004410FD" w:rsidRPr="0090603C" w:rsidRDefault="004410FD" w:rsidP="004410FD">
      <w:pPr>
        <w:ind w:right="-180"/>
        <w:rPr>
          <w:b/>
          <w:lang w:val="sr-Cyrl-CS"/>
        </w:rPr>
      </w:pPr>
    </w:p>
    <w:p w:rsidR="004410FD" w:rsidRPr="0090603C" w:rsidRDefault="004410FD" w:rsidP="004410FD">
      <w:pPr>
        <w:autoSpaceDE w:val="0"/>
        <w:ind w:firstLine="720"/>
      </w:pPr>
      <w:r w:rsidRPr="00B94419">
        <w:rPr>
          <w:lang w:val="sr-Cyrl-CS"/>
        </w:rPr>
        <w:t>Најповољнији понуђач – Пружалац</w:t>
      </w:r>
      <w:r w:rsidRPr="0090603C">
        <w:rPr>
          <w:lang w:val="sr-Cyrl-CS"/>
        </w:rPr>
        <w:t xml:space="preserve">  </w:t>
      </w:r>
      <w:r w:rsidRPr="0090603C">
        <w:t xml:space="preserve">услуге </w:t>
      </w:r>
      <w:r w:rsidRPr="0090603C">
        <w:rPr>
          <w:bCs/>
        </w:rPr>
        <w:t xml:space="preserve"> услуге се обавезује:</w:t>
      </w:r>
    </w:p>
    <w:p w:rsidR="004410FD" w:rsidRPr="0090603C" w:rsidRDefault="004410FD" w:rsidP="004410FD">
      <w:pPr>
        <w:autoSpaceDE w:val="0"/>
        <w:ind w:firstLine="720"/>
        <w:jc w:val="both"/>
      </w:pPr>
      <w:r w:rsidRPr="0090603C">
        <w:t xml:space="preserve">- </w:t>
      </w:r>
      <w:r w:rsidRPr="0090603C">
        <w:rPr>
          <w:bCs/>
        </w:rPr>
        <w:t>Да услуге врши стручно и квалитетно према усвојеној понуди</w:t>
      </w:r>
      <w:proofErr w:type="gramStart"/>
      <w:r w:rsidRPr="0090603C">
        <w:rPr>
          <w:bCs/>
        </w:rPr>
        <w:t>,техничкој</w:t>
      </w:r>
      <w:proofErr w:type="gramEnd"/>
      <w:r w:rsidRPr="0090603C">
        <w:rPr>
          <w:bCs/>
        </w:rPr>
        <w:t xml:space="preserve"> документацији и техничким нормативима и стандардима</w:t>
      </w:r>
    </w:p>
    <w:p w:rsidR="004410FD" w:rsidRPr="0090603C" w:rsidRDefault="004410FD" w:rsidP="004410FD">
      <w:pPr>
        <w:shd w:val="clear" w:color="auto" w:fill="FFFFFF"/>
        <w:autoSpaceDE w:val="0"/>
        <w:ind w:firstLine="720"/>
        <w:jc w:val="both"/>
      </w:pPr>
      <w:r w:rsidRPr="0090603C">
        <w:t xml:space="preserve">- </w:t>
      </w:r>
      <w:r w:rsidRPr="0090603C">
        <w:rPr>
          <w:bCs/>
        </w:rPr>
        <w:t xml:space="preserve">Да све услуге врши правовремено према </w:t>
      </w:r>
      <w:proofErr w:type="gramStart"/>
      <w:r w:rsidRPr="0090603C">
        <w:rPr>
          <w:bCs/>
        </w:rPr>
        <w:t>налогу  од</w:t>
      </w:r>
      <w:proofErr w:type="gramEnd"/>
      <w:r w:rsidRPr="0090603C">
        <w:rPr>
          <w:bCs/>
        </w:rPr>
        <w:t xml:space="preserve"> стране Наручиоца,</w:t>
      </w:r>
    </w:p>
    <w:p w:rsidR="004410FD" w:rsidRDefault="004410FD" w:rsidP="004410FD">
      <w:pPr>
        <w:ind w:right="-180"/>
        <w:jc w:val="center"/>
        <w:rPr>
          <w:b/>
          <w:lang w:val="sr-Cyrl-CS"/>
        </w:rPr>
      </w:pPr>
    </w:p>
    <w:p w:rsidR="004410FD" w:rsidRPr="0090603C" w:rsidRDefault="004410FD" w:rsidP="004410FD">
      <w:pPr>
        <w:ind w:right="-180"/>
        <w:jc w:val="center"/>
        <w:rPr>
          <w:b/>
          <w:lang w:val="sr-Cyrl-CS"/>
        </w:rPr>
      </w:pPr>
      <w:r w:rsidRPr="0090603C">
        <w:rPr>
          <w:b/>
          <w:lang w:val="sr-Cyrl-CS"/>
        </w:rPr>
        <w:t xml:space="preserve">Члан </w:t>
      </w:r>
      <w:r>
        <w:rPr>
          <w:b/>
          <w:lang w:val="sr-Cyrl-CS"/>
        </w:rPr>
        <w:t>8</w:t>
      </w:r>
      <w:r w:rsidRPr="0090603C">
        <w:rPr>
          <w:b/>
          <w:lang w:val="sr-Cyrl-CS"/>
        </w:rPr>
        <w:t>.</w:t>
      </w:r>
    </w:p>
    <w:p w:rsidR="004410FD" w:rsidRDefault="004410FD" w:rsidP="004410FD">
      <w:pPr>
        <w:ind w:firstLine="720"/>
        <w:jc w:val="both"/>
        <w:rPr>
          <w:lang w:val="sr-Cyrl-CS"/>
        </w:rPr>
      </w:pPr>
    </w:p>
    <w:p w:rsidR="004410FD" w:rsidRDefault="004410FD" w:rsidP="004410FD">
      <w:pPr>
        <w:ind w:firstLine="720"/>
        <w:jc w:val="both"/>
        <w:rPr>
          <w:b/>
          <w:lang w:val="sr-Cyrl-CS"/>
        </w:rPr>
      </w:pPr>
      <w:r w:rsidRPr="00345173">
        <w:rPr>
          <w:lang w:val="sr-Latn-CS"/>
        </w:rPr>
        <w:t>Овај уговор се сматра закљученим када га потпишу законски заступници уговорних</w:t>
      </w:r>
      <w:r>
        <w:t xml:space="preserve"> </w:t>
      </w:r>
      <w:r w:rsidRPr="00345173">
        <w:rPr>
          <w:lang w:val="sr-Latn-CS"/>
        </w:rPr>
        <w:t xml:space="preserve">страна или од њих овлашћена лица, а ступа на </w:t>
      </w:r>
      <w:r>
        <w:rPr>
          <w:lang w:val="sr-Cyrl-CS"/>
        </w:rPr>
        <w:t>снагу првог наредног дана од дана потписивања и престаје да важи</w:t>
      </w:r>
      <w:r w:rsidRPr="003C1335">
        <w:rPr>
          <w:lang w:val="sr-Cyrl-CS"/>
        </w:rPr>
        <w:t xml:space="preserve"> 3</w:t>
      </w:r>
      <w:r>
        <w:rPr>
          <w:lang w:val="sr-Cyrl-CS"/>
        </w:rPr>
        <w:t>1</w:t>
      </w:r>
      <w:r w:rsidRPr="003C1335">
        <w:rPr>
          <w:lang w:val="sr-Cyrl-CS"/>
        </w:rPr>
        <w:t>.</w:t>
      </w:r>
      <w:r>
        <w:rPr>
          <w:lang w:val="sr-Cyrl-CS"/>
        </w:rPr>
        <w:t>12</w:t>
      </w:r>
      <w:r w:rsidRPr="003C1335">
        <w:rPr>
          <w:lang w:val="sr-Cyrl-CS"/>
        </w:rPr>
        <w:t>.201</w:t>
      </w:r>
      <w:r>
        <w:rPr>
          <w:lang w:val="sr-Cyrl-CS"/>
        </w:rPr>
        <w:t>4</w:t>
      </w:r>
      <w:r w:rsidRPr="003C1335">
        <w:rPr>
          <w:lang w:val="sr-Cyrl-CS"/>
        </w:rPr>
        <w:t>. године</w:t>
      </w:r>
      <w:r>
        <w:rPr>
          <w:lang w:val="sr-Cyrl-CS"/>
        </w:rPr>
        <w:t>,</w:t>
      </w:r>
      <w:r w:rsidRPr="003C1335">
        <w:rPr>
          <w:lang w:val="sr-Cyrl-CS"/>
        </w:rPr>
        <w:t xml:space="preserve"> </w:t>
      </w:r>
      <w:r>
        <w:rPr>
          <w:lang w:val="sr-Cyrl-CS"/>
        </w:rPr>
        <w:t>или утрошком расположивих средстава Наручиоца за предметну набавку.</w:t>
      </w:r>
      <w:r>
        <w:t xml:space="preserve"> </w:t>
      </w:r>
    </w:p>
    <w:p w:rsidR="004410FD" w:rsidRPr="0090603C" w:rsidRDefault="004410FD" w:rsidP="004410FD">
      <w:pPr>
        <w:ind w:right="-180"/>
        <w:jc w:val="center"/>
        <w:rPr>
          <w:b/>
          <w:lang w:val="sr-Cyrl-CS"/>
        </w:rPr>
      </w:pPr>
      <w:r w:rsidRPr="0090603C">
        <w:rPr>
          <w:b/>
          <w:lang w:val="sr-Cyrl-CS"/>
        </w:rPr>
        <w:t xml:space="preserve">Члан </w:t>
      </w:r>
      <w:r>
        <w:rPr>
          <w:b/>
          <w:lang w:val="sr-Cyrl-CS"/>
        </w:rPr>
        <w:t>9</w:t>
      </w:r>
      <w:r w:rsidRPr="0090603C">
        <w:rPr>
          <w:b/>
          <w:lang w:val="sr-Cyrl-CS"/>
        </w:rPr>
        <w:t>.</w:t>
      </w:r>
    </w:p>
    <w:p w:rsidR="004410FD" w:rsidRPr="0090603C" w:rsidRDefault="004410FD" w:rsidP="004410FD">
      <w:pPr>
        <w:ind w:right="-180"/>
        <w:jc w:val="both"/>
        <w:rPr>
          <w:lang w:val="sr-Cyrl-CS"/>
        </w:rPr>
      </w:pPr>
      <w:r w:rsidRPr="0090603C">
        <w:rPr>
          <w:lang w:val="sr-Cyrl-CS"/>
        </w:rPr>
        <w:t xml:space="preserve">                                                                                                                                                            </w:t>
      </w:r>
    </w:p>
    <w:p w:rsidR="004410FD" w:rsidRPr="0090603C" w:rsidRDefault="004410FD" w:rsidP="004410FD">
      <w:pPr>
        <w:autoSpaceDE w:val="0"/>
        <w:autoSpaceDN w:val="0"/>
        <w:adjustRightInd w:val="0"/>
        <w:jc w:val="both"/>
      </w:pPr>
      <w:r w:rsidRPr="0090603C">
        <w:rPr>
          <w:lang w:val="sr-Cyrl-CS"/>
        </w:rPr>
        <w:t xml:space="preserve">            </w:t>
      </w:r>
      <w:proofErr w:type="gramStart"/>
      <w:r w:rsidRPr="0090603C">
        <w:t>Уговор престаје да важи истеком периода на који је закључен.</w:t>
      </w:r>
      <w:proofErr w:type="gramEnd"/>
      <w:r w:rsidRPr="0090603C">
        <w:rPr>
          <w:lang w:val="sr-Cyrl-CS"/>
        </w:rPr>
        <w:t xml:space="preserve"> </w:t>
      </w:r>
      <w:proofErr w:type="gramStart"/>
      <w:r w:rsidRPr="0090603C">
        <w:t>У току трајања Уговор се може раскинути сагласношћу обе уговорне стране.</w:t>
      </w:r>
      <w:proofErr w:type="gramEnd"/>
    </w:p>
    <w:p w:rsidR="004410FD" w:rsidRPr="0090603C" w:rsidRDefault="004410FD" w:rsidP="004410FD">
      <w:pPr>
        <w:autoSpaceDE w:val="0"/>
        <w:autoSpaceDN w:val="0"/>
        <w:adjustRightInd w:val="0"/>
        <w:ind w:firstLine="720"/>
        <w:jc w:val="both"/>
      </w:pPr>
      <w:proofErr w:type="gramStart"/>
      <w:r w:rsidRPr="0090603C">
        <w:t>Свака уговорна страна може раскинути Уговор, уколико друга уговорна страна не</w:t>
      </w:r>
      <w:r w:rsidRPr="0090603C">
        <w:rPr>
          <w:lang w:val="sr-Cyrl-CS"/>
        </w:rPr>
        <w:t xml:space="preserve"> </w:t>
      </w:r>
      <w:r w:rsidRPr="0090603C">
        <w:t>испуњава Уговором утврђене обавезе, писменим обавештењем другој уговорној страни о</w:t>
      </w:r>
      <w:r w:rsidRPr="0090603C">
        <w:rPr>
          <w:lang w:val="sr-Cyrl-CS"/>
        </w:rPr>
        <w:t xml:space="preserve"> </w:t>
      </w:r>
      <w:r w:rsidRPr="0090603C">
        <w:t>раскиду Уговора.</w:t>
      </w:r>
      <w:proofErr w:type="gramEnd"/>
    </w:p>
    <w:p w:rsidR="004410FD" w:rsidRPr="0090603C" w:rsidRDefault="004410FD" w:rsidP="004410FD">
      <w:pPr>
        <w:autoSpaceDE w:val="0"/>
        <w:autoSpaceDN w:val="0"/>
        <w:adjustRightInd w:val="0"/>
        <w:ind w:firstLine="720"/>
        <w:jc w:val="both"/>
      </w:pPr>
      <w:proofErr w:type="gramStart"/>
      <w:r w:rsidRPr="0090603C">
        <w:t>Отказни рок за раскид Уговора износи најдуже 30 дана.</w:t>
      </w:r>
      <w:proofErr w:type="gramEnd"/>
    </w:p>
    <w:p w:rsidR="004410FD" w:rsidRDefault="004410FD" w:rsidP="004410FD">
      <w:pPr>
        <w:autoSpaceDE w:val="0"/>
        <w:autoSpaceDN w:val="0"/>
        <w:adjustRightInd w:val="0"/>
        <w:jc w:val="center"/>
        <w:rPr>
          <w:b/>
          <w:lang w:val="sr-Cyrl-CS"/>
        </w:rPr>
      </w:pPr>
    </w:p>
    <w:p w:rsidR="004410FD" w:rsidRPr="0090603C" w:rsidRDefault="004410FD" w:rsidP="004410FD">
      <w:pPr>
        <w:autoSpaceDE w:val="0"/>
        <w:autoSpaceDN w:val="0"/>
        <w:adjustRightInd w:val="0"/>
        <w:jc w:val="center"/>
        <w:rPr>
          <w:b/>
          <w:lang w:val="sr-Cyrl-CS"/>
        </w:rPr>
      </w:pPr>
      <w:r w:rsidRPr="0090603C">
        <w:rPr>
          <w:b/>
          <w:lang w:val="sr-Cyrl-CS"/>
        </w:rPr>
        <w:t>Члан 1</w:t>
      </w:r>
      <w:r>
        <w:rPr>
          <w:b/>
          <w:lang w:val="sr-Cyrl-CS"/>
        </w:rPr>
        <w:t>0</w:t>
      </w:r>
      <w:r w:rsidRPr="0090603C">
        <w:rPr>
          <w:b/>
          <w:lang w:val="sr-Cyrl-CS"/>
        </w:rPr>
        <w:t>.</w:t>
      </w:r>
    </w:p>
    <w:p w:rsidR="004410FD" w:rsidRPr="0090603C" w:rsidRDefault="004410FD" w:rsidP="004410FD">
      <w:pPr>
        <w:ind w:right="-180"/>
        <w:jc w:val="center"/>
        <w:rPr>
          <w:b/>
          <w:lang w:val="sr-Cyrl-CS"/>
        </w:rPr>
      </w:pPr>
    </w:p>
    <w:p w:rsidR="004410FD" w:rsidRPr="0090603C" w:rsidRDefault="004410FD" w:rsidP="004410FD">
      <w:pPr>
        <w:autoSpaceDE w:val="0"/>
        <w:autoSpaceDN w:val="0"/>
        <w:adjustRightInd w:val="0"/>
        <w:jc w:val="both"/>
        <w:rPr>
          <w:b/>
          <w:lang w:val="sr-Cyrl-CS"/>
        </w:rPr>
      </w:pPr>
      <w:r w:rsidRPr="0090603C">
        <w:rPr>
          <w:lang w:val="sr-Cyrl-CS"/>
        </w:rPr>
        <w:t xml:space="preserve">  </w:t>
      </w:r>
      <w:r w:rsidRPr="0090603C">
        <w:tab/>
      </w:r>
      <w:proofErr w:type="gramStart"/>
      <w:r w:rsidRPr="0090603C">
        <w:t>У случају да током трајања овог Уговора дође до реорганизације (статусних промена</w:t>
      </w:r>
      <w:r w:rsidRPr="0090603C">
        <w:rPr>
          <w:lang w:val="sr-Cyrl-CS"/>
        </w:rPr>
        <w:t xml:space="preserve"> </w:t>
      </w:r>
      <w:r w:rsidRPr="0090603C">
        <w:t>или промена правне форме) или формирања новог правног субјекта, сва права и обавезе из</w:t>
      </w:r>
      <w:r w:rsidRPr="0090603C">
        <w:rPr>
          <w:lang w:val="sr-Cyrl-CS"/>
        </w:rPr>
        <w:t xml:space="preserve"> </w:t>
      </w:r>
      <w:r w:rsidRPr="0090603C">
        <w:t>овог Уговора преносе се на правног следбеника уговарача или новог правног субјекта.</w:t>
      </w:r>
      <w:proofErr w:type="gramEnd"/>
    </w:p>
    <w:p w:rsidR="004410FD" w:rsidRPr="0090603C" w:rsidRDefault="004410FD" w:rsidP="004410FD">
      <w:pPr>
        <w:ind w:right="-180"/>
        <w:jc w:val="center"/>
        <w:rPr>
          <w:b/>
          <w:lang w:val="sr-Cyrl-CS"/>
        </w:rPr>
      </w:pPr>
    </w:p>
    <w:p w:rsidR="004410FD" w:rsidRPr="0090603C" w:rsidRDefault="004410FD" w:rsidP="004410FD">
      <w:pPr>
        <w:ind w:right="-180"/>
        <w:jc w:val="center"/>
        <w:rPr>
          <w:b/>
          <w:lang w:val="sr-Cyrl-CS"/>
        </w:rPr>
      </w:pPr>
      <w:r w:rsidRPr="0090603C">
        <w:rPr>
          <w:b/>
          <w:lang w:val="sr-Cyrl-CS"/>
        </w:rPr>
        <w:t>Члан 1</w:t>
      </w:r>
      <w:r>
        <w:rPr>
          <w:b/>
          <w:lang w:val="sr-Cyrl-CS"/>
        </w:rPr>
        <w:t>1</w:t>
      </w:r>
      <w:r w:rsidRPr="0090603C">
        <w:rPr>
          <w:b/>
          <w:lang w:val="sr-Cyrl-CS"/>
        </w:rPr>
        <w:t>.</w:t>
      </w:r>
    </w:p>
    <w:p w:rsidR="004410FD" w:rsidRPr="0090603C" w:rsidRDefault="004410FD" w:rsidP="004410FD">
      <w:pPr>
        <w:ind w:right="-180"/>
        <w:jc w:val="center"/>
        <w:rPr>
          <w:b/>
          <w:lang w:val="sr-Cyrl-CS"/>
        </w:rPr>
      </w:pPr>
    </w:p>
    <w:p w:rsidR="004410FD" w:rsidRPr="0090603C" w:rsidRDefault="004410FD" w:rsidP="004410FD">
      <w:pPr>
        <w:ind w:right="-180" w:firstLine="720"/>
        <w:jc w:val="both"/>
        <w:rPr>
          <w:b/>
          <w:lang w:val="sr-Cyrl-CS"/>
        </w:rPr>
      </w:pPr>
      <w:r w:rsidRPr="0090603C">
        <w:rPr>
          <w:lang w:val="sr-Cyrl-CS"/>
        </w:rPr>
        <w:t xml:space="preserve">  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 </w:t>
      </w:r>
    </w:p>
    <w:p w:rsidR="004410FD" w:rsidRPr="0090603C" w:rsidRDefault="004410FD" w:rsidP="004410FD">
      <w:pPr>
        <w:ind w:right="-180" w:firstLine="720"/>
        <w:jc w:val="both"/>
        <w:rPr>
          <w:lang w:val="sr-Cyrl-CS"/>
        </w:rPr>
      </w:pPr>
      <w:r w:rsidRPr="0090603C">
        <w:rPr>
          <w:lang w:val="sr-Cyrl-CS"/>
        </w:rPr>
        <w:t xml:space="preserve">Уколико </w:t>
      </w:r>
      <w:r w:rsidRPr="0090603C">
        <w:t>Осигуравач</w:t>
      </w:r>
      <w:r w:rsidRPr="0090603C">
        <w:rPr>
          <w:lang w:val="sr-Cyrl-CS"/>
        </w:rPr>
        <w:t xml:space="preserve"> или </w:t>
      </w:r>
      <w:r w:rsidRPr="0090603C">
        <w:t>Осигураник</w:t>
      </w:r>
      <w:r w:rsidRPr="0090603C">
        <w:rPr>
          <w:lang w:val="sr-Cyrl-CS"/>
        </w:rPr>
        <w:t xml:space="preserve"> промене адресу, дужни су да о томе благовремено обавесте другу уговорну страну. </w:t>
      </w:r>
    </w:p>
    <w:p w:rsidR="004410FD" w:rsidRPr="0090603C" w:rsidRDefault="004410FD" w:rsidP="004410FD">
      <w:pPr>
        <w:ind w:right="-180"/>
        <w:jc w:val="center"/>
        <w:rPr>
          <w:b/>
          <w:lang w:val="sr-Cyrl-CS"/>
        </w:rPr>
      </w:pPr>
      <w:r w:rsidRPr="0090603C">
        <w:rPr>
          <w:b/>
          <w:lang w:val="sr-Cyrl-CS"/>
        </w:rPr>
        <w:lastRenderedPageBreak/>
        <w:t>Члан 1</w:t>
      </w:r>
      <w:r>
        <w:rPr>
          <w:b/>
        </w:rPr>
        <w:t>2</w:t>
      </w:r>
      <w:r w:rsidRPr="0090603C">
        <w:rPr>
          <w:b/>
          <w:lang w:val="sr-Cyrl-CS"/>
        </w:rPr>
        <w:t>.</w:t>
      </w:r>
    </w:p>
    <w:p w:rsidR="004410FD" w:rsidRPr="0090603C" w:rsidRDefault="004410FD" w:rsidP="004410FD">
      <w:pPr>
        <w:ind w:right="-180"/>
        <w:jc w:val="center"/>
        <w:rPr>
          <w:b/>
          <w:lang w:val="sr-Cyrl-CS"/>
        </w:rPr>
      </w:pPr>
    </w:p>
    <w:p w:rsidR="004410FD" w:rsidRPr="0090603C" w:rsidRDefault="004410FD" w:rsidP="004410FD">
      <w:pPr>
        <w:ind w:right="-180"/>
        <w:jc w:val="both"/>
        <w:rPr>
          <w:lang w:val="sr-Cyrl-CS"/>
        </w:rPr>
      </w:pPr>
      <w:r w:rsidRPr="0090603C">
        <w:rPr>
          <w:lang w:val="sr-Cyrl-CS"/>
        </w:rPr>
        <w:t xml:space="preserve"> </w:t>
      </w:r>
      <w:r w:rsidRPr="0090603C">
        <w:rPr>
          <w:lang w:val="sr-Cyrl-CS"/>
        </w:rPr>
        <w:tab/>
        <w:t xml:space="preserve">Уговорне стране су сагласне да евентуалне неспоразуме, тешкоће и проблеме у вези са извршењем уговора решавају мирним путем, по принципу уважавања интереса друге уговорне стране, а ако то не буде могуће, уговарају надлежност Привредног суда у Београду. </w:t>
      </w:r>
    </w:p>
    <w:p w:rsidR="004410FD" w:rsidRPr="0090603C" w:rsidRDefault="004410FD" w:rsidP="004410FD">
      <w:pPr>
        <w:ind w:right="-180"/>
        <w:jc w:val="center"/>
        <w:rPr>
          <w:b/>
          <w:lang w:val="sr-Cyrl-CS"/>
        </w:rPr>
      </w:pPr>
    </w:p>
    <w:p w:rsidR="004410FD" w:rsidRPr="0090603C" w:rsidRDefault="004410FD" w:rsidP="004410FD">
      <w:pPr>
        <w:ind w:right="-180"/>
        <w:jc w:val="center"/>
        <w:rPr>
          <w:b/>
          <w:lang w:val="sr-Cyrl-CS"/>
        </w:rPr>
      </w:pPr>
      <w:r w:rsidRPr="0090603C">
        <w:rPr>
          <w:b/>
          <w:lang w:val="sr-Cyrl-CS"/>
        </w:rPr>
        <w:t>Члан 1</w:t>
      </w:r>
      <w:r>
        <w:rPr>
          <w:b/>
        </w:rPr>
        <w:t>3</w:t>
      </w:r>
      <w:r w:rsidRPr="0090603C">
        <w:rPr>
          <w:b/>
          <w:lang w:val="sr-Cyrl-CS"/>
        </w:rPr>
        <w:t>.</w:t>
      </w:r>
    </w:p>
    <w:p w:rsidR="004410FD" w:rsidRPr="0090603C" w:rsidRDefault="004410FD" w:rsidP="004410FD">
      <w:pPr>
        <w:ind w:right="-180"/>
        <w:jc w:val="center"/>
        <w:rPr>
          <w:b/>
          <w:lang w:val="sr-Cyrl-CS"/>
        </w:rPr>
      </w:pPr>
    </w:p>
    <w:p w:rsidR="004410FD" w:rsidRPr="0090603C" w:rsidRDefault="004410FD" w:rsidP="004410FD">
      <w:pPr>
        <w:ind w:right="-180"/>
        <w:jc w:val="both"/>
        <w:rPr>
          <w:lang w:val="ru-RU"/>
        </w:rPr>
      </w:pPr>
      <w:r w:rsidRPr="0090603C">
        <w:rPr>
          <w:lang w:val="sr-Cyrl-CS"/>
        </w:rPr>
        <w:t xml:space="preserve"> </w:t>
      </w:r>
      <w:r w:rsidRPr="0090603C">
        <w:rPr>
          <w:lang w:val="sr-Cyrl-CS"/>
        </w:rPr>
        <w:tab/>
        <w:t xml:space="preserve">  Овај уговор сачињен је у 6 (шест) истоветних примерака од којих сваки потписани примерак представља оригинал</w:t>
      </w:r>
      <w:r>
        <w:rPr>
          <w:lang w:val="sr-Cyrl-CS"/>
        </w:rPr>
        <w:t xml:space="preserve"> и </w:t>
      </w:r>
      <w:r w:rsidRPr="0090603C">
        <w:rPr>
          <w:lang w:val="ru-RU"/>
        </w:rPr>
        <w:t xml:space="preserve">од којих </w:t>
      </w:r>
      <w:r w:rsidRPr="0090603C">
        <w:t xml:space="preserve">Наручилац </w:t>
      </w:r>
      <w:r w:rsidRPr="0090603C">
        <w:rPr>
          <w:lang w:val="ru-RU"/>
        </w:rPr>
        <w:t xml:space="preserve">задржава 4 (четири)  примерка, а </w:t>
      </w:r>
      <w:r w:rsidRPr="0090603C">
        <w:t xml:space="preserve">Најповољнији понуђач – </w:t>
      </w:r>
      <w:r w:rsidRPr="0090603C">
        <w:rPr>
          <w:lang w:val="sr-Cyrl-CS"/>
        </w:rPr>
        <w:t xml:space="preserve">Пружалац услуге </w:t>
      </w:r>
      <w:r w:rsidRPr="0090603C">
        <w:rPr>
          <w:lang w:val="ru-RU"/>
        </w:rPr>
        <w:t>2 (два) примерка.</w:t>
      </w:r>
    </w:p>
    <w:p w:rsidR="004410FD" w:rsidRDefault="004410FD" w:rsidP="004410FD">
      <w:pPr>
        <w:ind w:right="-180"/>
        <w:jc w:val="both"/>
      </w:pPr>
    </w:p>
    <w:p w:rsidR="00CA1E05" w:rsidRDefault="00CA1E05" w:rsidP="004410FD">
      <w:pPr>
        <w:ind w:right="-180"/>
        <w:jc w:val="both"/>
      </w:pPr>
    </w:p>
    <w:p w:rsidR="00CA1E05" w:rsidRDefault="00CA1E05" w:rsidP="004410FD">
      <w:pPr>
        <w:ind w:right="-180"/>
        <w:jc w:val="both"/>
      </w:pPr>
    </w:p>
    <w:p w:rsidR="00CA1E05" w:rsidRDefault="00CA1E05" w:rsidP="004410FD">
      <w:pPr>
        <w:ind w:right="-180"/>
        <w:jc w:val="both"/>
      </w:pPr>
    </w:p>
    <w:p w:rsidR="00CA1E05" w:rsidRDefault="00CA1E05" w:rsidP="004410FD">
      <w:pPr>
        <w:ind w:right="-180"/>
        <w:jc w:val="both"/>
      </w:pPr>
    </w:p>
    <w:p w:rsidR="00CA1E05" w:rsidRPr="00CA1E05" w:rsidRDefault="00CA1E05" w:rsidP="004410FD">
      <w:pPr>
        <w:ind w:right="-180"/>
        <w:jc w:val="both"/>
      </w:pPr>
    </w:p>
    <w:p w:rsidR="004410FD" w:rsidRPr="0090603C" w:rsidRDefault="004410FD" w:rsidP="004410FD">
      <w:pPr>
        <w:ind w:right="-180"/>
        <w:jc w:val="both"/>
        <w:rPr>
          <w:b/>
          <w:lang w:val="sr-Cyrl-CS"/>
        </w:rPr>
      </w:pPr>
      <w:r w:rsidRPr="0090603C">
        <w:rPr>
          <w:b/>
          <w:lang w:val="sr-Cyrl-CS"/>
        </w:rPr>
        <w:t>за Најповољнијег понуђача – Пружаоца услуге</w:t>
      </w:r>
      <w:r w:rsidRPr="0090603C">
        <w:rPr>
          <w:b/>
        </w:rPr>
        <w:t xml:space="preserve"> </w:t>
      </w:r>
      <w:r w:rsidRPr="0090603C">
        <w:rPr>
          <w:b/>
          <w:lang w:val="sr-Cyrl-CS"/>
        </w:rPr>
        <w:t xml:space="preserve">                          за Наручиоца                                   </w:t>
      </w:r>
    </w:p>
    <w:p w:rsidR="004410FD" w:rsidRPr="0090603C" w:rsidRDefault="004410FD" w:rsidP="004410FD">
      <w:pPr>
        <w:ind w:right="-180"/>
        <w:jc w:val="both"/>
        <w:rPr>
          <w:lang w:val="sr-Cyrl-CS"/>
        </w:rPr>
      </w:pPr>
      <w:r w:rsidRPr="0090603C">
        <w:rPr>
          <w:lang w:val="sr-Cyrl-CS"/>
        </w:rPr>
        <w:t xml:space="preserve"> </w:t>
      </w:r>
    </w:p>
    <w:p w:rsidR="004410FD" w:rsidRPr="0090603C" w:rsidRDefault="004410FD" w:rsidP="004410FD">
      <w:pPr>
        <w:pStyle w:val="BodyText"/>
        <w:spacing w:line="276" w:lineRule="auto"/>
        <w:ind w:firstLine="720"/>
        <w:rPr>
          <w:b/>
          <w:szCs w:val="24"/>
          <w:lang w:val="sr-Cyrl-CS"/>
        </w:rPr>
      </w:pPr>
      <w:r w:rsidRPr="0090603C">
        <w:rPr>
          <w:b/>
          <w:szCs w:val="24"/>
          <w:lang w:val="sr-Cyrl-CS"/>
        </w:rPr>
        <w:t xml:space="preserve">       Директор   </w:t>
      </w:r>
      <w:r w:rsidRPr="0090603C">
        <w:rPr>
          <w:szCs w:val="24"/>
          <w:lang w:val="sr-Cyrl-CS"/>
        </w:rPr>
        <w:t xml:space="preserve">                                                                 </w:t>
      </w:r>
      <w:r w:rsidRPr="0090603C">
        <w:rPr>
          <w:b/>
          <w:szCs w:val="24"/>
          <w:lang w:val="sr-Cyrl-CS"/>
        </w:rPr>
        <w:t>Председник ГО Земун</w:t>
      </w:r>
    </w:p>
    <w:p w:rsidR="004410FD" w:rsidRPr="0090603C" w:rsidRDefault="004410FD" w:rsidP="004410FD">
      <w:pPr>
        <w:pStyle w:val="BodyText"/>
        <w:spacing w:line="276" w:lineRule="auto"/>
        <w:rPr>
          <w:b/>
          <w:szCs w:val="24"/>
          <w:lang w:val="sr-Cyrl-CS"/>
        </w:rPr>
      </w:pPr>
      <w:r w:rsidRPr="0090603C">
        <w:rPr>
          <w:szCs w:val="24"/>
          <w:lang w:val="sr-Cyrl-CS"/>
        </w:rPr>
        <w:t xml:space="preserve">  </w:t>
      </w:r>
      <w:r w:rsidRPr="0090603C">
        <w:rPr>
          <w:szCs w:val="24"/>
        </w:rPr>
        <w:t xml:space="preserve">   </w:t>
      </w:r>
      <w:r w:rsidRPr="0090603C">
        <w:rPr>
          <w:szCs w:val="24"/>
          <w:lang w:val="sr-Cyrl-CS"/>
        </w:rPr>
        <w:t>_______________________</w:t>
      </w:r>
      <w:r w:rsidRPr="0090603C">
        <w:rPr>
          <w:b/>
          <w:szCs w:val="24"/>
          <w:lang w:val="sr-Cyrl-CS"/>
        </w:rPr>
        <w:tab/>
      </w:r>
      <w:r w:rsidRPr="0090603C">
        <w:rPr>
          <w:b/>
          <w:szCs w:val="24"/>
          <w:lang w:val="sr-Cyrl-CS"/>
        </w:rPr>
        <w:tab/>
        <w:t xml:space="preserve">                                     ____________________</w:t>
      </w:r>
    </w:p>
    <w:p w:rsidR="004410FD" w:rsidRPr="0090603C" w:rsidRDefault="004410FD" w:rsidP="004410FD">
      <w:pPr>
        <w:pStyle w:val="BodyText"/>
        <w:spacing w:line="276" w:lineRule="auto"/>
        <w:rPr>
          <w:b/>
          <w:szCs w:val="24"/>
          <w:lang w:val="sr-Cyrl-CS"/>
        </w:rPr>
      </w:pPr>
      <w:r w:rsidRPr="0090603C">
        <w:rPr>
          <w:szCs w:val="24"/>
          <w:lang w:val="sr-Cyrl-CS"/>
        </w:rPr>
        <w:tab/>
      </w:r>
      <w:r w:rsidRPr="0090603C">
        <w:rPr>
          <w:szCs w:val="24"/>
          <w:lang w:val="sr-Cyrl-CS"/>
        </w:rPr>
        <w:tab/>
      </w:r>
      <w:r w:rsidRPr="0090603C">
        <w:rPr>
          <w:szCs w:val="24"/>
          <w:lang w:val="sr-Cyrl-CS"/>
        </w:rPr>
        <w:tab/>
      </w:r>
      <w:r w:rsidRPr="0090603C">
        <w:rPr>
          <w:szCs w:val="24"/>
          <w:lang w:val="sr-Cyrl-CS"/>
        </w:rPr>
        <w:tab/>
      </w:r>
      <w:r w:rsidRPr="0090603C">
        <w:rPr>
          <w:szCs w:val="24"/>
          <w:lang w:val="sr-Cyrl-CS"/>
        </w:rPr>
        <w:tab/>
      </w:r>
      <w:r w:rsidRPr="0090603C">
        <w:rPr>
          <w:szCs w:val="24"/>
          <w:lang w:val="sr-Cyrl-CS"/>
        </w:rPr>
        <w:tab/>
      </w:r>
      <w:r w:rsidRPr="0090603C">
        <w:rPr>
          <w:szCs w:val="24"/>
          <w:lang w:val="sr-Cyrl-CS"/>
        </w:rPr>
        <w:tab/>
      </w:r>
      <w:r w:rsidRPr="0090603C">
        <w:rPr>
          <w:szCs w:val="24"/>
          <w:lang w:val="sr-Cyrl-CS"/>
        </w:rPr>
        <w:tab/>
      </w:r>
      <w:r w:rsidRPr="0090603C">
        <w:rPr>
          <w:szCs w:val="24"/>
          <w:lang w:val="sr-Cyrl-CS"/>
        </w:rPr>
        <w:tab/>
        <w:t xml:space="preserve">             </w:t>
      </w:r>
      <w:r w:rsidRPr="0090603C">
        <w:rPr>
          <w:b/>
          <w:szCs w:val="24"/>
          <w:lang w:val="sr-Cyrl-CS"/>
        </w:rPr>
        <w:t>Дејан Матић</w:t>
      </w:r>
    </w:p>
    <w:p w:rsidR="00CA1E05" w:rsidRDefault="00CA1E05" w:rsidP="004410FD">
      <w:pPr>
        <w:ind w:right="-180"/>
        <w:jc w:val="both"/>
        <w:rPr>
          <w:b/>
        </w:rPr>
      </w:pPr>
    </w:p>
    <w:p w:rsidR="00CA1E05" w:rsidRDefault="00CA1E05" w:rsidP="004410FD">
      <w:pPr>
        <w:ind w:right="-180"/>
        <w:jc w:val="both"/>
        <w:rPr>
          <w:b/>
        </w:rPr>
      </w:pPr>
    </w:p>
    <w:p w:rsidR="00CA1E05" w:rsidRDefault="00CA1E05" w:rsidP="004410FD">
      <w:pPr>
        <w:ind w:right="-180"/>
        <w:jc w:val="both"/>
        <w:rPr>
          <w:b/>
        </w:rPr>
      </w:pPr>
    </w:p>
    <w:p w:rsidR="00CA1E05" w:rsidRDefault="00CA1E05" w:rsidP="004410FD">
      <w:pPr>
        <w:ind w:right="-180"/>
        <w:jc w:val="both"/>
        <w:rPr>
          <w:b/>
        </w:rPr>
      </w:pPr>
    </w:p>
    <w:p w:rsidR="00CA1E05" w:rsidRDefault="00CA1E05" w:rsidP="004410FD">
      <w:pPr>
        <w:ind w:right="-180"/>
        <w:jc w:val="both"/>
        <w:rPr>
          <w:b/>
        </w:rPr>
      </w:pPr>
    </w:p>
    <w:p w:rsidR="004410FD" w:rsidRPr="0090603C" w:rsidRDefault="004410FD" w:rsidP="004410FD">
      <w:pPr>
        <w:ind w:right="-180"/>
        <w:jc w:val="both"/>
        <w:rPr>
          <w:b/>
          <w:lang w:val="sr-Cyrl-CS"/>
        </w:rPr>
      </w:pPr>
      <w:r w:rsidRPr="0090603C">
        <w:rPr>
          <w:b/>
          <w:lang w:val="sr-Cyrl-CS"/>
        </w:rPr>
        <w:t xml:space="preserve">УПУТСТВО: </w:t>
      </w:r>
    </w:p>
    <w:p w:rsidR="004410FD" w:rsidRPr="0090603C" w:rsidRDefault="004410FD" w:rsidP="004410FD">
      <w:pPr>
        <w:ind w:right="-180"/>
        <w:jc w:val="both"/>
        <w:rPr>
          <w:lang w:val="sr-Cyrl-CS"/>
        </w:rPr>
      </w:pPr>
      <w:r w:rsidRPr="0090603C">
        <w:rPr>
          <w:lang w:val="sr-Cyrl-CS"/>
        </w:rPr>
        <w:t xml:space="preserve">1. Модел уговора је потребно попунити, оверити печатом и потписати од стране одговорног лица. </w:t>
      </w:r>
    </w:p>
    <w:p w:rsidR="004410FD" w:rsidRPr="0090603C" w:rsidRDefault="004410FD" w:rsidP="004410FD">
      <w:pPr>
        <w:ind w:right="-180"/>
        <w:jc w:val="both"/>
        <w:rPr>
          <w:lang w:val="sr-Cyrl-CS"/>
        </w:rPr>
      </w:pPr>
      <w:r w:rsidRPr="0090603C">
        <w:rPr>
          <w:lang w:val="sr-Cyrl-CS"/>
        </w:rPr>
        <w:t xml:space="preserve">2. Уколико у јавној набавци учествују подизвођачи, у тачки 3. наводе се називи подизвођача. </w:t>
      </w:r>
    </w:p>
    <w:p w:rsidR="004410FD" w:rsidRPr="0090603C" w:rsidRDefault="004410FD" w:rsidP="004410FD">
      <w:pPr>
        <w:ind w:right="-180"/>
        <w:jc w:val="both"/>
        <w:rPr>
          <w:lang w:val="sr-Cyrl-CS"/>
        </w:rPr>
      </w:pPr>
      <w:r w:rsidRPr="0090603C">
        <w:rPr>
          <w:lang w:val="sr-Cyrl-CS"/>
        </w:rPr>
        <w:t xml:space="preserve">3. 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4410FD" w:rsidRPr="0090603C" w:rsidRDefault="004410FD" w:rsidP="004410FD">
      <w:pPr>
        <w:ind w:right="-180"/>
        <w:jc w:val="both"/>
        <w:rPr>
          <w:lang w:val="sr-Cyrl-CS"/>
        </w:rPr>
      </w:pPr>
      <w:r w:rsidRPr="0090603C">
        <w:rPr>
          <w:lang w:val="sr-Cyrl-CS"/>
        </w:rPr>
        <w:t>4. Модел уговора се попуњава траженим подацима на празним цртама, потписује и оверава печатом.</w:t>
      </w:r>
    </w:p>
    <w:p w:rsidR="004410FD" w:rsidRDefault="004410FD" w:rsidP="004410FD">
      <w:pPr>
        <w:ind w:right="-180"/>
        <w:jc w:val="center"/>
        <w:rPr>
          <w:b/>
          <w:lang w:val="sr-Latn-CS"/>
        </w:rPr>
      </w:pPr>
    </w:p>
    <w:p w:rsidR="004410FD" w:rsidRDefault="004410FD" w:rsidP="004410FD">
      <w:pPr>
        <w:ind w:right="-180"/>
        <w:jc w:val="center"/>
        <w:rPr>
          <w:b/>
          <w:lang w:val="sr-Latn-CS"/>
        </w:rPr>
      </w:pPr>
    </w:p>
    <w:p w:rsidR="004410FD" w:rsidRDefault="004410FD" w:rsidP="004410FD">
      <w:pPr>
        <w:ind w:right="-180"/>
        <w:jc w:val="center"/>
        <w:rPr>
          <w:b/>
          <w:lang w:val="sr-Latn-CS"/>
        </w:rPr>
      </w:pPr>
    </w:p>
    <w:p w:rsidR="004410FD" w:rsidRDefault="004410FD" w:rsidP="004410FD">
      <w:pPr>
        <w:ind w:right="-180"/>
        <w:jc w:val="center"/>
        <w:rPr>
          <w:b/>
          <w:lang w:val="sr-Latn-CS"/>
        </w:rPr>
      </w:pPr>
    </w:p>
    <w:p w:rsidR="004410FD" w:rsidRDefault="004410FD" w:rsidP="004410FD">
      <w:pPr>
        <w:ind w:right="-180"/>
        <w:jc w:val="center"/>
        <w:rPr>
          <w:b/>
          <w:lang w:val="sr-Latn-CS"/>
        </w:rPr>
      </w:pPr>
    </w:p>
    <w:p w:rsidR="004410FD" w:rsidRDefault="004410FD" w:rsidP="004410FD">
      <w:pPr>
        <w:ind w:right="-180"/>
        <w:jc w:val="center"/>
        <w:rPr>
          <w:b/>
          <w:lang w:val="sr-Latn-CS"/>
        </w:rPr>
      </w:pPr>
    </w:p>
    <w:p w:rsidR="004410FD" w:rsidRDefault="004410FD" w:rsidP="004410FD">
      <w:pPr>
        <w:ind w:right="-180"/>
        <w:jc w:val="center"/>
        <w:rPr>
          <w:b/>
          <w:lang w:val="sr-Latn-CS"/>
        </w:rPr>
      </w:pPr>
    </w:p>
    <w:p w:rsidR="004410FD" w:rsidRDefault="004410FD" w:rsidP="004410FD">
      <w:pPr>
        <w:ind w:right="-180"/>
        <w:jc w:val="center"/>
        <w:rPr>
          <w:b/>
          <w:lang w:val="sr-Latn-CS"/>
        </w:rPr>
      </w:pPr>
    </w:p>
    <w:p w:rsidR="004410FD" w:rsidRDefault="004410FD" w:rsidP="004410FD">
      <w:pPr>
        <w:ind w:right="-180"/>
        <w:jc w:val="center"/>
        <w:rPr>
          <w:b/>
          <w:lang w:val="sr-Latn-CS"/>
        </w:rPr>
      </w:pPr>
    </w:p>
    <w:p w:rsidR="004410FD" w:rsidRDefault="004410FD" w:rsidP="004410FD">
      <w:pPr>
        <w:ind w:right="-180"/>
        <w:jc w:val="center"/>
        <w:rPr>
          <w:b/>
          <w:lang w:val="sr-Cyrl-CS"/>
        </w:rPr>
      </w:pPr>
      <w:r>
        <w:rPr>
          <w:b/>
          <w:lang w:val="sr-Cyrl-CS"/>
        </w:rPr>
        <w:t>15.2. МОДЕЛ УГОВОРА О ЈАВНОЈ НАБАВЦИ</w:t>
      </w:r>
    </w:p>
    <w:p w:rsidR="004410FD" w:rsidRDefault="004410FD" w:rsidP="004410FD">
      <w:pPr>
        <w:rPr>
          <w:b/>
          <w:lang w:val="sr-Cyrl-CS"/>
        </w:rPr>
      </w:pPr>
      <w:r>
        <w:rPr>
          <w:b/>
          <w:lang w:val="sr-Cyrl-CS"/>
        </w:rPr>
        <w:tab/>
      </w:r>
      <w:r>
        <w:rPr>
          <w:b/>
          <w:lang w:val="sr-Cyrl-CS"/>
        </w:rPr>
        <w:tab/>
      </w:r>
      <w:r>
        <w:rPr>
          <w:b/>
          <w:lang w:val="sr-Cyrl-CS"/>
        </w:rPr>
        <w:tab/>
      </w:r>
      <w:r>
        <w:rPr>
          <w:b/>
          <w:lang w:val="sr-Cyrl-CS"/>
        </w:rPr>
        <w:tab/>
      </w:r>
      <w:r>
        <w:rPr>
          <w:b/>
          <w:lang w:val="sr-Cyrl-CS"/>
        </w:rPr>
        <w:tab/>
        <w:t xml:space="preserve">               </w:t>
      </w:r>
    </w:p>
    <w:p w:rsidR="004410FD" w:rsidRDefault="004410FD" w:rsidP="004410FD">
      <w:pPr>
        <w:jc w:val="center"/>
        <w:rPr>
          <w:b/>
          <w:lang w:val="sr-Cyrl-CS"/>
        </w:rPr>
      </w:pPr>
      <w:r>
        <w:rPr>
          <w:b/>
          <w:lang w:val="sr-Cyrl-CS"/>
        </w:rPr>
        <w:t>ПАРТИЈА 2</w:t>
      </w:r>
    </w:p>
    <w:p w:rsidR="004410FD" w:rsidRPr="00514EA8" w:rsidRDefault="004410FD" w:rsidP="004410FD">
      <w:pPr>
        <w:rPr>
          <w:b/>
          <w:lang w:val="sr-Cyrl-CS"/>
        </w:rPr>
      </w:pPr>
      <w:r>
        <w:rPr>
          <w:lang w:val="sr-Cyrl-CS"/>
        </w:rPr>
        <w:t xml:space="preserve">                                  </w:t>
      </w:r>
      <w:r w:rsidRPr="00514EA8">
        <w:rPr>
          <w:b/>
          <w:lang w:val="sr-Cyrl-CS"/>
        </w:rPr>
        <w:t>Текуће поправке и одржавање штампача са услугом замене</w:t>
      </w:r>
    </w:p>
    <w:p w:rsidR="004410FD" w:rsidRPr="002876A5" w:rsidRDefault="004410FD" w:rsidP="004410FD">
      <w:pPr>
        <w:rPr>
          <w:b/>
          <w:lang w:val="sr-Cyrl-CS"/>
        </w:rPr>
      </w:pPr>
    </w:p>
    <w:p w:rsidR="004410FD" w:rsidRDefault="004410FD" w:rsidP="004410FD">
      <w:pPr>
        <w:jc w:val="center"/>
        <w:rPr>
          <w:b/>
          <w:sz w:val="28"/>
          <w:szCs w:val="28"/>
          <w:lang w:val="sr-Cyrl-CS"/>
        </w:rPr>
      </w:pPr>
      <w:r>
        <w:rPr>
          <w:b/>
          <w:sz w:val="28"/>
          <w:szCs w:val="28"/>
          <w:lang w:val="sr-Cyrl-CS"/>
        </w:rPr>
        <w:t>У Г О В О Р</w:t>
      </w:r>
    </w:p>
    <w:p w:rsidR="004410FD" w:rsidRDefault="004410FD" w:rsidP="004410FD">
      <w:pPr>
        <w:jc w:val="center"/>
        <w:rPr>
          <w:b/>
          <w:sz w:val="28"/>
          <w:szCs w:val="28"/>
          <w:lang w:val="sr-Cyrl-CS"/>
        </w:rPr>
      </w:pPr>
    </w:p>
    <w:p w:rsidR="004410FD" w:rsidRPr="0090603C" w:rsidRDefault="004410FD" w:rsidP="004410FD">
      <w:pPr>
        <w:ind w:right="-180"/>
        <w:jc w:val="both"/>
        <w:rPr>
          <w:lang w:val="sr-Cyrl-CS"/>
        </w:rPr>
      </w:pPr>
      <w:r w:rsidRPr="0090603C">
        <w:rPr>
          <w:lang w:val="sr-Cyrl-CS"/>
        </w:rPr>
        <w:t xml:space="preserve">Закључен између: </w:t>
      </w:r>
    </w:p>
    <w:p w:rsidR="004410FD" w:rsidRPr="0090603C" w:rsidRDefault="004410FD" w:rsidP="004410FD">
      <w:pPr>
        <w:ind w:right="-180"/>
        <w:jc w:val="both"/>
        <w:rPr>
          <w:lang w:val="sr-Cyrl-CS"/>
        </w:rPr>
      </w:pPr>
    </w:p>
    <w:p w:rsidR="004410FD" w:rsidRPr="0090603C" w:rsidRDefault="004410FD" w:rsidP="004410FD">
      <w:pPr>
        <w:ind w:right="-180"/>
        <w:jc w:val="both"/>
        <w:rPr>
          <w:lang w:val="sr-Cyrl-CS"/>
        </w:rPr>
      </w:pPr>
      <w:r w:rsidRPr="0090603C">
        <w:rPr>
          <w:b/>
          <w:lang w:val="sr-Cyrl-CS"/>
        </w:rPr>
        <w:t>1. ГРАДСКЕ ОПШТИНЕ ЗЕМУН</w:t>
      </w:r>
      <w:r w:rsidRPr="0090603C">
        <w:rPr>
          <w:lang w:val="sr-Cyrl-CS"/>
        </w:rPr>
        <w:t xml:space="preserve"> са седиштем у Земуну, Магистратски трг бр. 1, ПИБ________, матични број___________коју заступа председник општине Дејан Матић (у даљем тексту: Наручилац) </w:t>
      </w:r>
    </w:p>
    <w:p w:rsidR="004410FD" w:rsidRPr="0090603C" w:rsidRDefault="004410FD" w:rsidP="004410FD">
      <w:pPr>
        <w:jc w:val="both"/>
        <w:rPr>
          <w:lang w:val="sr-Cyrl-CS"/>
        </w:rPr>
      </w:pPr>
      <w:r w:rsidRPr="0090603C">
        <w:rPr>
          <w:lang w:val="sr-Cyrl-CS"/>
        </w:rPr>
        <w:t>и</w:t>
      </w:r>
    </w:p>
    <w:p w:rsidR="004410FD" w:rsidRPr="0090603C" w:rsidRDefault="004410FD" w:rsidP="004410FD">
      <w:pPr>
        <w:jc w:val="both"/>
        <w:rPr>
          <w:lang w:val="sr-Cyrl-CS"/>
        </w:rPr>
      </w:pPr>
      <w:r w:rsidRPr="0090603C">
        <w:rPr>
          <w:b/>
          <w:lang w:val="sr-Cyrl-CS"/>
        </w:rPr>
        <w:t>2. _________</w:t>
      </w:r>
      <w:r w:rsidRPr="0090603C">
        <w:rPr>
          <w:lang w:val="sr-Cyrl-CS"/>
        </w:rPr>
        <w:t xml:space="preserve">______________, са седиштем у _____________, ул._____________ бр.___, ПИБ_____________, матични број _____________, број текућег рачуна_____________ код _____________ банке, које заступа________________ директор, чији је јединствени матични број грађана ____________________(у даљем тексту: Најповољнији понуђач – Пружалац услуге). </w:t>
      </w:r>
    </w:p>
    <w:p w:rsidR="004410FD" w:rsidRPr="0090603C" w:rsidRDefault="004410FD" w:rsidP="004410FD">
      <w:pPr>
        <w:ind w:right="-180"/>
        <w:jc w:val="both"/>
        <w:rPr>
          <w:b/>
          <w:lang w:val="sr-Cyrl-CS"/>
        </w:rPr>
      </w:pPr>
      <w:r w:rsidRPr="0090603C">
        <w:rPr>
          <w:b/>
          <w:lang w:val="sr-Cyrl-CS"/>
        </w:rPr>
        <w:t xml:space="preserve">3.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(подаци о подизвођачу) </w:t>
      </w:r>
    </w:p>
    <w:p w:rsidR="004410FD" w:rsidRPr="0090603C" w:rsidRDefault="004410FD" w:rsidP="004410FD">
      <w:pPr>
        <w:ind w:right="-180"/>
        <w:jc w:val="both"/>
        <w:rPr>
          <w:b/>
          <w:lang w:val="sr-Cyrl-CS"/>
        </w:rPr>
      </w:pPr>
      <w:r w:rsidRPr="0090603C">
        <w:rPr>
          <w:b/>
          <w:lang w:val="sr-Cyrl-CS"/>
        </w:rPr>
        <w:t xml:space="preserve">4.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 ____________________________________________________________________________ </w:t>
      </w:r>
    </w:p>
    <w:p w:rsidR="004410FD" w:rsidRPr="0090603C" w:rsidRDefault="004410FD" w:rsidP="004410FD">
      <w:pPr>
        <w:ind w:right="-180"/>
        <w:jc w:val="both"/>
        <w:rPr>
          <w:lang w:val="sr-Cyrl-CS"/>
        </w:rPr>
      </w:pPr>
      <w:r w:rsidRPr="0090603C">
        <w:rPr>
          <w:lang w:val="sr-Cyrl-CS"/>
        </w:rPr>
        <w:t xml:space="preserve">(подаци о учесницима из заједничке понуде) </w:t>
      </w:r>
    </w:p>
    <w:p w:rsidR="004410FD" w:rsidRPr="0090603C" w:rsidRDefault="004410FD" w:rsidP="004410FD">
      <w:pPr>
        <w:ind w:right="-180"/>
        <w:jc w:val="both"/>
        <w:rPr>
          <w:lang w:val="sr-Cyrl-CS"/>
        </w:rPr>
      </w:pPr>
      <w:r w:rsidRPr="0090603C">
        <w:rPr>
          <w:lang w:val="sr-Cyrl-CS"/>
        </w:rPr>
        <w:t xml:space="preserve"> </w:t>
      </w:r>
    </w:p>
    <w:p w:rsidR="004410FD" w:rsidRPr="0090603C" w:rsidRDefault="004410FD" w:rsidP="004410FD">
      <w:pPr>
        <w:ind w:right="-180"/>
        <w:jc w:val="both"/>
        <w:rPr>
          <w:b/>
          <w:lang w:val="sr-Cyrl-CS"/>
        </w:rPr>
      </w:pPr>
      <w:r w:rsidRPr="0090603C">
        <w:rPr>
          <w:b/>
          <w:lang w:val="sr-Cyrl-CS"/>
        </w:rPr>
        <w:t xml:space="preserve">УВОДНЕ НАПОМЕНЕ </w:t>
      </w:r>
    </w:p>
    <w:p w:rsidR="004410FD" w:rsidRPr="0090603C" w:rsidRDefault="004410FD" w:rsidP="004410FD">
      <w:pPr>
        <w:ind w:right="-180"/>
        <w:jc w:val="both"/>
        <w:rPr>
          <w:lang w:val="sr-Cyrl-CS"/>
        </w:rPr>
      </w:pPr>
      <w:r w:rsidRPr="0090603C">
        <w:rPr>
          <w:lang w:val="sr-Cyrl-CS"/>
        </w:rPr>
        <w:t xml:space="preserve"> </w:t>
      </w:r>
    </w:p>
    <w:p w:rsidR="004410FD" w:rsidRPr="0090603C" w:rsidRDefault="004410FD" w:rsidP="004410FD">
      <w:pPr>
        <w:ind w:right="-180"/>
        <w:jc w:val="both"/>
        <w:rPr>
          <w:lang w:val="sr-Cyrl-CS"/>
        </w:rPr>
      </w:pPr>
      <w:r w:rsidRPr="0090603C">
        <w:rPr>
          <w:lang w:val="sr-Cyrl-CS"/>
        </w:rPr>
        <w:t xml:space="preserve"> </w:t>
      </w:r>
      <w:r w:rsidRPr="0090603C">
        <w:rPr>
          <w:lang w:val="sr-Cyrl-CS"/>
        </w:rPr>
        <w:tab/>
        <w:t xml:space="preserve">Уговорне стране сагласно констатују: </w:t>
      </w:r>
    </w:p>
    <w:p w:rsidR="004410FD" w:rsidRPr="0090603C" w:rsidRDefault="004410FD" w:rsidP="004410FD">
      <w:pPr>
        <w:ind w:right="-180" w:firstLine="720"/>
        <w:jc w:val="both"/>
        <w:rPr>
          <w:color w:val="FF0000"/>
          <w:lang w:val="sr-Cyrl-CS"/>
        </w:rPr>
      </w:pPr>
      <w:r w:rsidRPr="0090603C">
        <w:rPr>
          <w:b/>
          <w:lang w:val="sr-Cyrl-CS"/>
        </w:rPr>
        <w:t>−</w:t>
      </w:r>
      <w:r w:rsidRPr="0090603C">
        <w:rPr>
          <w:lang w:val="sr-Cyrl-CS"/>
        </w:rPr>
        <w:t xml:space="preserve"> да је Наручилац, на основу члана 39. Закона о јавним набавкама ("Сл. гласник Републике Србије" бр.124/12) спровео поступак јавне набавке услуга под бројем </w:t>
      </w:r>
      <w:r w:rsidRPr="0090603C">
        <w:rPr>
          <w:bCs/>
          <w:iCs/>
          <w:lang w:val="sr-Cyrl-CS"/>
        </w:rPr>
        <w:t>МВ-У-35/14</w:t>
      </w:r>
      <w:r w:rsidRPr="0090603C">
        <w:rPr>
          <w:lang w:val="sr-Cyrl-CS"/>
        </w:rPr>
        <w:t>;</w:t>
      </w:r>
      <w:r w:rsidRPr="0090603C">
        <w:rPr>
          <w:color w:val="FF0000"/>
          <w:lang w:val="sr-Cyrl-CS"/>
        </w:rPr>
        <w:t xml:space="preserve"> </w:t>
      </w:r>
    </w:p>
    <w:p w:rsidR="004410FD" w:rsidRPr="0090603C" w:rsidRDefault="004410FD" w:rsidP="004410FD">
      <w:pPr>
        <w:ind w:right="-180" w:firstLine="720"/>
        <w:jc w:val="both"/>
        <w:rPr>
          <w:lang w:val="sr-Cyrl-CS"/>
        </w:rPr>
      </w:pPr>
      <w:r w:rsidRPr="0090603C">
        <w:rPr>
          <w:lang w:val="sr-Cyrl-CS"/>
        </w:rPr>
        <w:t>− да је Најповољнији понуђач – Пружалац услуге</w:t>
      </w:r>
      <w:r w:rsidRPr="0090603C">
        <w:t xml:space="preserve"> </w:t>
      </w:r>
      <w:r w:rsidRPr="0090603C">
        <w:rPr>
          <w:lang w:val="sr-Cyrl-CS"/>
        </w:rPr>
        <w:t xml:space="preserve">дана ________ године доставио понуду број ________од___________ која се налази у прилогу уговора и његов је саставни део; </w:t>
      </w:r>
    </w:p>
    <w:p w:rsidR="004410FD" w:rsidRPr="0090603C" w:rsidRDefault="004410FD" w:rsidP="004410FD">
      <w:pPr>
        <w:ind w:right="-180" w:firstLine="720"/>
        <w:jc w:val="both"/>
        <w:rPr>
          <w:lang w:val="sr-Cyrl-CS"/>
        </w:rPr>
      </w:pPr>
      <w:r w:rsidRPr="0090603C">
        <w:rPr>
          <w:lang w:val="sr-Cyrl-CS"/>
        </w:rPr>
        <w:t>− да понуда Најповољнијег понуђача – Пружалаца услуге</w:t>
      </w:r>
      <w:r w:rsidRPr="0090603C">
        <w:t xml:space="preserve"> </w:t>
      </w:r>
      <w:r w:rsidRPr="0090603C">
        <w:rPr>
          <w:lang w:val="sr-Cyrl-CS"/>
        </w:rPr>
        <w:t xml:space="preserve">у потпуности одговара техничким спецификацијама из конкурсне документације; </w:t>
      </w:r>
    </w:p>
    <w:p w:rsidR="004410FD" w:rsidRPr="0090603C" w:rsidRDefault="004410FD" w:rsidP="004410FD">
      <w:pPr>
        <w:ind w:right="-180" w:firstLine="720"/>
        <w:jc w:val="both"/>
        <w:rPr>
          <w:lang w:val="sr-Cyrl-CS"/>
        </w:rPr>
      </w:pPr>
      <w:r w:rsidRPr="0090603C">
        <w:rPr>
          <w:lang w:val="sr-Cyrl-CS"/>
        </w:rPr>
        <w:t xml:space="preserve">− да је Наручилац у складу са чланом 108. Закона о јавним набавкама, на основу понуђачеве понуде и Одлуке о додели уговора број ___________ од __________ године, изабрао понуђача као најповољнијег за пружање услуга текуће поправке и одржавање </w:t>
      </w:r>
      <w:r>
        <w:rPr>
          <w:lang w:val="sr-Cyrl-CS"/>
        </w:rPr>
        <w:t>штампача са услугом замене</w:t>
      </w:r>
      <w:r w:rsidRPr="0090603C">
        <w:rPr>
          <w:lang w:val="sr-Cyrl-CS"/>
        </w:rPr>
        <w:t xml:space="preserve"> за потребе Градске општине Земун.</w:t>
      </w:r>
    </w:p>
    <w:p w:rsidR="00CA1E05" w:rsidRDefault="00CA1E05" w:rsidP="004410FD">
      <w:pPr>
        <w:ind w:right="-180"/>
        <w:jc w:val="center"/>
        <w:rPr>
          <w:b/>
        </w:rPr>
      </w:pPr>
    </w:p>
    <w:p w:rsidR="004410FD" w:rsidRDefault="004410FD" w:rsidP="004410FD">
      <w:pPr>
        <w:ind w:right="-180"/>
        <w:jc w:val="center"/>
        <w:rPr>
          <w:b/>
          <w:lang w:val="sr-Latn-CS"/>
        </w:rPr>
      </w:pPr>
      <w:r w:rsidRPr="0090603C">
        <w:rPr>
          <w:b/>
          <w:lang w:val="sr-Cyrl-CS"/>
        </w:rPr>
        <w:lastRenderedPageBreak/>
        <w:t>Члан 1.</w:t>
      </w:r>
    </w:p>
    <w:p w:rsidR="004410FD" w:rsidRPr="00003E37" w:rsidRDefault="004410FD" w:rsidP="004410FD">
      <w:pPr>
        <w:ind w:right="-180"/>
        <w:jc w:val="center"/>
        <w:rPr>
          <w:b/>
          <w:lang w:val="sr-Latn-CS"/>
        </w:rPr>
      </w:pPr>
    </w:p>
    <w:p w:rsidR="004410FD" w:rsidRPr="0090603C" w:rsidRDefault="004410FD" w:rsidP="004410FD">
      <w:pPr>
        <w:ind w:right="-180" w:firstLine="720"/>
        <w:jc w:val="both"/>
        <w:rPr>
          <w:lang w:val="sr-Cyrl-CS"/>
        </w:rPr>
      </w:pPr>
      <w:r w:rsidRPr="0090603C">
        <w:rPr>
          <w:lang w:val="sr-Cyrl-CS"/>
        </w:rPr>
        <w:t xml:space="preserve">Уговорне стране су се споразумеле да је предмет овог Уговора </w:t>
      </w:r>
      <w:r w:rsidRPr="0090603C">
        <w:t xml:space="preserve">пружање </w:t>
      </w:r>
      <w:r w:rsidRPr="0090603C">
        <w:rPr>
          <w:lang w:val="sr-Cyrl-CS"/>
        </w:rPr>
        <w:t>услуга текуће поправк</w:t>
      </w:r>
      <w:r>
        <w:rPr>
          <w:lang w:val="sr-Cyrl-CS"/>
        </w:rPr>
        <w:t xml:space="preserve">е и одржавање штампача са услугом замене </w:t>
      </w:r>
      <w:r w:rsidRPr="0090603C">
        <w:rPr>
          <w:lang w:val="sr-Cyrl-CS"/>
        </w:rPr>
        <w:t xml:space="preserve">за потребе Градске општине Земун, </w:t>
      </w:r>
      <w:r w:rsidRPr="0090603C">
        <w:t xml:space="preserve">у свему према датој спецификацији </w:t>
      </w:r>
      <w:r w:rsidRPr="0090603C">
        <w:rPr>
          <w:lang w:val="sr-Cyrl-CS"/>
        </w:rPr>
        <w:t xml:space="preserve">и </w:t>
      </w:r>
      <w:r w:rsidRPr="0090603C">
        <w:t xml:space="preserve">Понуди </w:t>
      </w:r>
      <w:r w:rsidRPr="0090603C">
        <w:rPr>
          <w:lang w:val="sr-Cyrl-CS"/>
        </w:rPr>
        <w:t>најповољнијег понуђача</w:t>
      </w:r>
      <w:r w:rsidRPr="0090603C">
        <w:t xml:space="preserve">, </w:t>
      </w:r>
      <w:r w:rsidRPr="0090603C">
        <w:rPr>
          <w:lang w:val="sr-Cyrl-CS"/>
        </w:rPr>
        <w:t xml:space="preserve">број ___________ од __________ године, </w:t>
      </w:r>
      <w:r w:rsidRPr="0090603C">
        <w:t>која је саставни део уговора.</w:t>
      </w:r>
    </w:p>
    <w:p w:rsidR="00CA1E05" w:rsidRDefault="00CA1E05" w:rsidP="004410FD">
      <w:pPr>
        <w:ind w:right="-180"/>
        <w:jc w:val="center"/>
        <w:rPr>
          <w:b/>
        </w:rPr>
      </w:pPr>
    </w:p>
    <w:p w:rsidR="004410FD" w:rsidRDefault="004410FD" w:rsidP="004410FD">
      <w:pPr>
        <w:ind w:right="-180"/>
        <w:jc w:val="center"/>
        <w:rPr>
          <w:b/>
          <w:lang w:val="sr-Latn-CS"/>
        </w:rPr>
      </w:pPr>
      <w:r w:rsidRPr="0090603C">
        <w:rPr>
          <w:b/>
          <w:lang w:val="sr-Cyrl-CS"/>
        </w:rPr>
        <w:t>Члан 2.</w:t>
      </w:r>
    </w:p>
    <w:p w:rsidR="004410FD" w:rsidRPr="00003E37" w:rsidRDefault="004410FD" w:rsidP="004410FD">
      <w:pPr>
        <w:ind w:right="-180"/>
        <w:jc w:val="center"/>
        <w:rPr>
          <w:b/>
          <w:lang w:val="sr-Latn-CS"/>
        </w:rPr>
      </w:pPr>
    </w:p>
    <w:p w:rsidR="004410FD" w:rsidRPr="0090603C" w:rsidRDefault="004410FD" w:rsidP="004410FD">
      <w:pPr>
        <w:autoSpaceDE w:val="0"/>
        <w:autoSpaceDN w:val="0"/>
        <w:adjustRightInd w:val="0"/>
        <w:ind w:firstLine="720"/>
        <w:jc w:val="both"/>
      </w:pPr>
      <w:proofErr w:type="gramStart"/>
      <w:r w:rsidRPr="0090603C">
        <w:t xml:space="preserve">Уговорена цена </w:t>
      </w:r>
      <w:r w:rsidRPr="0090603C">
        <w:rPr>
          <w:lang w:val="sr-Cyrl-CS"/>
        </w:rPr>
        <w:t>услуга</w:t>
      </w:r>
      <w:r w:rsidRPr="0090603C">
        <w:t xml:space="preserve">, предмета уговора из члана </w:t>
      </w:r>
      <w:r w:rsidRPr="0090603C">
        <w:rPr>
          <w:lang w:val="sr-Cyrl-CS"/>
        </w:rPr>
        <w:t>1</w:t>
      </w:r>
      <w:r w:rsidRPr="0090603C">
        <w:t>.</w:t>
      </w:r>
      <w:proofErr w:type="gramEnd"/>
      <w:r w:rsidRPr="0090603C">
        <w:t xml:space="preserve"> </w:t>
      </w:r>
      <w:proofErr w:type="gramStart"/>
      <w:r w:rsidRPr="0090603C">
        <w:t>овог</w:t>
      </w:r>
      <w:proofErr w:type="gramEnd"/>
      <w:r w:rsidRPr="0090603C">
        <w:t xml:space="preserve"> уговора износи: </w:t>
      </w:r>
      <w:r w:rsidRPr="0090603C">
        <w:rPr>
          <w:lang w:val="sr-Cyrl-CS"/>
        </w:rPr>
        <w:t>_____________</w:t>
      </w:r>
      <w:r w:rsidRPr="0090603C">
        <w:t xml:space="preserve"> динара </w:t>
      </w:r>
      <w:r w:rsidRPr="0090603C">
        <w:rPr>
          <w:lang w:val="sr-Cyrl-CS"/>
        </w:rPr>
        <w:t>(без урачунатог ПДВ-а), односно  _______________  (са урачунатим ПДВ-ом)</w:t>
      </w:r>
      <w:r w:rsidRPr="0090603C">
        <w:t xml:space="preserve"> и утврђена је на основу понуде </w:t>
      </w:r>
      <w:r w:rsidRPr="0090603C">
        <w:rPr>
          <w:lang w:val="sr-Cyrl-CS"/>
        </w:rPr>
        <w:t>Најповољнијег понуђача – Пружаоца услуге</w:t>
      </w:r>
      <w:r w:rsidRPr="0090603C">
        <w:t xml:space="preserve"> бр._________ од __________ године.</w:t>
      </w:r>
    </w:p>
    <w:p w:rsidR="004410FD" w:rsidRDefault="004410FD" w:rsidP="004410FD">
      <w:pPr>
        <w:pStyle w:val="Default"/>
        <w:ind w:firstLine="720"/>
        <w:jc w:val="both"/>
        <w:rPr>
          <w:lang w:val="sr-Cyrl-CS"/>
        </w:rPr>
      </w:pPr>
      <w:proofErr w:type="gramStart"/>
      <w:r w:rsidRPr="0090603C">
        <w:t xml:space="preserve">Цена </w:t>
      </w:r>
      <w:r w:rsidRPr="0090603C">
        <w:rPr>
          <w:lang w:val="sr-Cyrl-CS"/>
        </w:rPr>
        <w:t>услуга</w:t>
      </w:r>
      <w:r w:rsidRPr="0090603C">
        <w:t xml:space="preserve"> </w:t>
      </w:r>
      <w:r w:rsidRPr="0090603C">
        <w:rPr>
          <w:rFonts w:eastAsia="TimesNewRomanPSMT"/>
          <w:lang w:val="sr-Cyrl-CS"/>
        </w:rPr>
        <w:t>из првог става овог члана је</w:t>
      </w:r>
      <w:r w:rsidRPr="0090603C">
        <w:rPr>
          <w:rFonts w:eastAsia="TimesNewRomanPSMT"/>
        </w:rPr>
        <w:t xml:space="preserve"> фиксна тј.</w:t>
      </w:r>
      <w:r w:rsidRPr="0090603C">
        <w:t>не може се мењати за време трајања уговора</w:t>
      </w:r>
      <w:r w:rsidRPr="0090603C">
        <w:rPr>
          <w:lang w:val="sr-Cyrl-CS"/>
        </w:rPr>
        <w:t>.</w:t>
      </w:r>
      <w:proofErr w:type="gramEnd"/>
    </w:p>
    <w:p w:rsidR="004410FD" w:rsidRPr="0090603C" w:rsidRDefault="004410FD" w:rsidP="004410FD">
      <w:pPr>
        <w:pStyle w:val="Default"/>
        <w:ind w:firstLine="720"/>
        <w:jc w:val="both"/>
        <w:rPr>
          <w:lang w:val="sr-Cyrl-CS"/>
        </w:rPr>
      </w:pPr>
      <w:r w:rsidRPr="004E6A06">
        <w:rPr>
          <w:lang w:val="sr-Cyrl-CS"/>
        </w:rPr>
        <w:t>Количин</w:t>
      </w:r>
      <w:r>
        <w:rPr>
          <w:lang w:val="sr-Cyrl-CS"/>
        </w:rPr>
        <w:t>е</w:t>
      </w:r>
      <w:r w:rsidRPr="004E6A06">
        <w:rPr>
          <w:lang w:val="sr-Cyrl-CS"/>
        </w:rPr>
        <w:t xml:space="preserve"> из спецификације </w:t>
      </w:r>
      <w:r w:rsidRPr="0090603C">
        <w:rPr>
          <w:lang w:val="sr-Cyrl-CS"/>
        </w:rPr>
        <w:t>Наручи</w:t>
      </w:r>
      <w:r>
        <w:rPr>
          <w:lang w:val="sr-Cyrl-CS"/>
        </w:rPr>
        <w:t>оца</w:t>
      </w:r>
      <w:r w:rsidRPr="004E6A06">
        <w:rPr>
          <w:lang w:val="sr-Cyrl-CS"/>
        </w:rPr>
        <w:t xml:space="preserve"> су оквирне. Стварне количине ограничене су износом средстава расположивих за ову партију. </w:t>
      </w:r>
      <w:r>
        <w:rPr>
          <w:lang w:val="sr-Cyrl-CS"/>
        </w:rPr>
        <w:t>Услуге</w:t>
      </w:r>
      <w:r w:rsidRPr="004E6A06">
        <w:rPr>
          <w:lang w:val="sr-Cyrl-CS"/>
        </w:rPr>
        <w:t xml:space="preserve"> се врш</w:t>
      </w:r>
      <w:r>
        <w:rPr>
          <w:lang w:val="sr-Cyrl-CS"/>
        </w:rPr>
        <w:t>е</w:t>
      </w:r>
      <w:r w:rsidRPr="004E6A06">
        <w:rPr>
          <w:lang w:val="sr-Cyrl-CS"/>
        </w:rPr>
        <w:t xml:space="preserve"> сукцесивно, према потребама и на захтев </w:t>
      </w:r>
      <w:r w:rsidRPr="0090603C">
        <w:rPr>
          <w:lang w:val="sr-Cyrl-CS"/>
        </w:rPr>
        <w:t>Наручи</w:t>
      </w:r>
      <w:r>
        <w:rPr>
          <w:lang w:val="sr-Cyrl-CS"/>
        </w:rPr>
        <w:t>оца</w:t>
      </w:r>
      <w:r w:rsidRPr="004E6A06">
        <w:rPr>
          <w:lang w:val="sr-Cyrl-CS"/>
        </w:rPr>
        <w:t>.</w:t>
      </w:r>
    </w:p>
    <w:p w:rsidR="004410FD" w:rsidRPr="0090603C" w:rsidRDefault="004410FD" w:rsidP="004410FD">
      <w:pPr>
        <w:autoSpaceDE w:val="0"/>
        <w:autoSpaceDN w:val="0"/>
        <w:adjustRightInd w:val="0"/>
        <w:ind w:firstLine="720"/>
        <w:jc w:val="both"/>
        <w:rPr>
          <w:lang w:val="sr-Cyrl-CS"/>
        </w:rPr>
      </w:pPr>
      <w:r w:rsidRPr="0090603C">
        <w:rPr>
          <w:lang w:val="sr-Cyrl-CS"/>
        </w:rPr>
        <w:t>Наручилац</w:t>
      </w:r>
      <w:r w:rsidRPr="0090603C">
        <w:t xml:space="preserve"> се обавезује да ће</w:t>
      </w:r>
      <w:r w:rsidRPr="0090603C">
        <w:rPr>
          <w:lang w:val="sr-Cyrl-CS"/>
        </w:rPr>
        <w:t xml:space="preserve"> </w:t>
      </w:r>
      <w:r w:rsidRPr="0090603C">
        <w:t xml:space="preserve"> </w:t>
      </w:r>
      <w:r w:rsidRPr="0090603C">
        <w:rPr>
          <w:lang w:val="sr-Cyrl-CS"/>
        </w:rPr>
        <w:t xml:space="preserve">Најповољнијем понуђачу – Пружаоцу услуге по </w:t>
      </w:r>
      <w:r w:rsidRPr="0090603C">
        <w:t>испостављеним рачунима, на рачун број _________</w:t>
      </w:r>
      <w:r w:rsidRPr="0090603C">
        <w:rPr>
          <w:lang w:val="sr-Cyrl-CS"/>
        </w:rPr>
        <w:t>______________________</w:t>
      </w:r>
      <w:r w:rsidRPr="0090603C">
        <w:t>који се води код _________</w:t>
      </w:r>
      <w:r w:rsidRPr="0090603C">
        <w:rPr>
          <w:lang w:val="sr-Cyrl-CS"/>
        </w:rPr>
        <w:t>_______________________</w:t>
      </w:r>
      <w:r w:rsidRPr="0090603C">
        <w:t xml:space="preserve"> банке, платити уговорену цену у року од ________</w:t>
      </w:r>
      <w:r w:rsidRPr="0090603C">
        <w:rPr>
          <w:lang w:val="sr-Cyrl-CS"/>
        </w:rPr>
        <w:t>____</w:t>
      </w:r>
      <w:r w:rsidRPr="0090603C">
        <w:t xml:space="preserve"> дана од дана</w:t>
      </w:r>
      <w:r w:rsidRPr="0090603C">
        <w:rPr>
          <w:lang w:val="sr-Cyrl-CS"/>
        </w:rPr>
        <w:t xml:space="preserve"> </w:t>
      </w:r>
      <w:r w:rsidRPr="0090603C">
        <w:t>службеног пријема рачуна.</w:t>
      </w:r>
    </w:p>
    <w:p w:rsidR="004410FD" w:rsidRPr="0090603C" w:rsidRDefault="004410FD" w:rsidP="004410FD">
      <w:pPr>
        <w:autoSpaceDE w:val="0"/>
        <w:autoSpaceDN w:val="0"/>
        <w:adjustRightInd w:val="0"/>
        <w:ind w:firstLine="720"/>
        <w:jc w:val="both"/>
      </w:pPr>
      <w:r w:rsidRPr="0090603C">
        <w:t xml:space="preserve"> </w:t>
      </w:r>
      <w:proofErr w:type="gramStart"/>
      <w:r w:rsidRPr="0090603C">
        <w:t>Под исправно испостављен</w:t>
      </w:r>
      <w:r w:rsidRPr="0090603C">
        <w:rPr>
          <w:lang w:val="sr-Cyrl-CS"/>
        </w:rPr>
        <w:t>о</w:t>
      </w:r>
      <w:r w:rsidRPr="0090603C">
        <w:t xml:space="preserve">м </w:t>
      </w:r>
      <w:r w:rsidRPr="0090603C">
        <w:rPr>
          <w:lang w:val="sr-Cyrl-CS"/>
        </w:rPr>
        <w:t>фактур</w:t>
      </w:r>
      <w:r w:rsidRPr="0090603C">
        <w:t>ом подразумева се формално правна ваљаност у</w:t>
      </w:r>
      <w:r w:rsidRPr="0090603C">
        <w:rPr>
          <w:lang w:val="sr-Cyrl-CS"/>
        </w:rPr>
        <w:t xml:space="preserve"> </w:t>
      </w:r>
      <w:r w:rsidRPr="0090603C">
        <w:t>смислу одговарајућих одредаба Закона о рачуноводству и ревизији ("Сл. гласник РС"</w:t>
      </w:r>
      <w:r w:rsidRPr="0090603C">
        <w:rPr>
          <w:lang w:val="sr-Cyrl-CS"/>
        </w:rPr>
        <w:t xml:space="preserve"> </w:t>
      </w:r>
      <w:r w:rsidRPr="0090603C">
        <w:t>бр.46/06), као и других прописа који ову област уређују.</w:t>
      </w:r>
      <w:proofErr w:type="gramEnd"/>
    </w:p>
    <w:p w:rsidR="004410FD" w:rsidRPr="0090603C" w:rsidRDefault="004410FD" w:rsidP="004410FD">
      <w:pPr>
        <w:autoSpaceDE w:val="0"/>
        <w:autoSpaceDN w:val="0"/>
        <w:adjustRightInd w:val="0"/>
        <w:ind w:firstLine="720"/>
        <w:jc w:val="both"/>
        <w:rPr>
          <w:lang w:val="sr-Cyrl-CS"/>
        </w:rPr>
      </w:pPr>
      <w:r w:rsidRPr="0090603C">
        <w:rPr>
          <w:lang w:val="sr-Cyrl-CS"/>
        </w:rPr>
        <w:t>Рачуни</w:t>
      </w:r>
      <w:r w:rsidRPr="0090603C">
        <w:t xml:space="preserve"> кој</w:t>
      </w:r>
      <w:r w:rsidRPr="0090603C">
        <w:rPr>
          <w:lang w:val="sr-Cyrl-CS"/>
        </w:rPr>
        <w:t>и</w:t>
      </w:r>
      <w:r w:rsidRPr="0090603C">
        <w:t xml:space="preserve"> у сваком свом елементу не испуњавају услове да буду прихваћен</w:t>
      </w:r>
      <w:r w:rsidRPr="0090603C">
        <w:rPr>
          <w:lang w:val="sr-Cyrl-CS"/>
        </w:rPr>
        <w:t>и</w:t>
      </w:r>
      <w:r w:rsidRPr="0090603C">
        <w:t xml:space="preserve"> као</w:t>
      </w:r>
      <w:r w:rsidRPr="0090603C">
        <w:rPr>
          <w:lang w:val="sr-Cyrl-CS"/>
        </w:rPr>
        <w:t xml:space="preserve"> </w:t>
      </w:r>
      <w:r w:rsidRPr="0090603C">
        <w:t>рачуноводствена исправа неће бити прихваћен</w:t>
      </w:r>
      <w:r w:rsidRPr="0090603C">
        <w:rPr>
          <w:lang w:val="sr-Cyrl-CS"/>
        </w:rPr>
        <w:t>и</w:t>
      </w:r>
      <w:r w:rsidRPr="0090603C">
        <w:t xml:space="preserve"> као основ за исплату по овом Уговору.</w:t>
      </w:r>
    </w:p>
    <w:p w:rsidR="004410FD" w:rsidRPr="0090603C" w:rsidRDefault="004410FD" w:rsidP="004410FD">
      <w:pPr>
        <w:autoSpaceDE w:val="0"/>
        <w:autoSpaceDN w:val="0"/>
        <w:adjustRightInd w:val="0"/>
        <w:jc w:val="both"/>
        <w:rPr>
          <w:color w:val="000000"/>
          <w:lang w:val="sr-Cyrl-CS"/>
        </w:rPr>
      </w:pPr>
    </w:p>
    <w:p w:rsidR="004410FD" w:rsidRDefault="004410FD" w:rsidP="004410FD">
      <w:pPr>
        <w:ind w:right="-180"/>
        <w:jc w:val="center"/>
        <w:rPr>
          <w:b/>
        </w:rPr>
      </w:pPr>
      <w:r w:rsidRPr="0090603C">
        <w:rPr>
          <w:b/>
          <w:lang w:val="sr-Cyrl-CS"/>
        </w:rPr>
        <w:t>Члан 3.</w:t>
      </w:r>
    </w:p>
    <w:p w:rsidR="004410FD" w:rsidRPr="00DA26A3" w:rsidRDefault="004410FD" w:rsidP="004410FD">
      <w:pPr>
        <w:ind w:right="-180"/>
        <w:jc w:val="center"/>
        <w:rPr>
          <w:b/>
        </w:rPr>
      </w:pPr>
    </w:p>
    <w:p w:rsidR="004410FD" w:rsidRPr="0090603C" w:rsidRDefault="004410FD" w:rsidP="004410FD">
      <w:pPr>
        <w:ind w:firstLine="720"/>
        <w:jc w:val="both"/>
      </w:pPr>
      <w:r w:rsidRPr="0090603C">
        <w:rPr>
          <w:lang w:val="sr-Cyrl-CS"/>
        </w:rPr>
        <w:t>Најповољнији понуђач – Пружалац услуге</w:t>
      </w:r>
      <w:r w:rsidRPr="0090603C">
        <w:t xml:space="preserve"> се обавезује да у року од 8</w:t>
      </w:r>
      <w:r w:rsidRPr="0090603C">
        <w:rPr>
          <w:lang w:val="sr-Cyrl-CS"/>
        </w:rPr>
        <w:t xml:space="preserve"> (осам) </w:t>
      </w:r>
      <w:r w:rsidRPr="0090603C">
        <w:t xml:space="preserve">дана од дана потписивања уговора, као средство финансијског обезбеђења уговорених обавеза, достави: </w:t>
      </w:r>
    </w:p>
    <w:p w:rsidR="004410FD" w:rsidRPr="004D1824" w:rsidRDefault="004410FD" w:rsidP="004410FD">
      <w:pPr>
        <w:autoSpaceDE w:val="0"/>
        <w:autoSpaceDN w:val="0"/>
        <w:adjustRightInd w:val="0"/>
        <w:ind w:firstLine="708"/>
        <w:jc w:val="both"/>
        <w:rPr>
          <w:lang w:val="sr-Cyrl-CS"/>
        </w:rPr>
      </w:pPr>
      <w:r w:rsidRPr="004D1824">
        <w:rPr>
          <w:b/>
          <w:bCs/>
          <w:lang w:val="sr-Cyrl-CS"/>
        </w:rPr>
        <w:t>-</w:t>
      </w:r>
      <w:r w:rsidRPr="004D1824">
        <w:rPr>
          <w:b/>
          <w:bCs/>
        </w:rPr>
        <w:t>Оригинал сопствену бланко меницу за добро извршење посла</w:t>
      </w:r>
      <w:r w:rsidRPr="004D1824">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Градску </w:t>
      </w:r>
      <w:r>
        <w:rPr>
          <w:lang w:val="sr-Cyrl-CS"/>
        </w:rPr>
        <w:t>општ</w:t>
      </w:r>
      <w:r w:rsidRPr="004D1824">
        <w:rPr>
          <w:lang w:val="sr-Cyrl-CS"/>
        </w:rPr>
        <w:t>ину Земун</w:t>
      </w:r>
      <w:r w:rsidRPr="004D1824">
        <w:t xml:space="preserve">, у износу од 10% (15% у случају негативних референци) </w:t>
      </w:r>
      <w:r>
        <w:t>од вредности уговора (</w:t>
      </w:r>
      <w:r>
        <w:rPr>
          <w:lang w:val="sr-Cyrl-CS"/>
        </w:rPr>
        <w:t>без</w:t>
      </w:r>
      <w:r>
        <w:t xml:space="preserve"> обрачунат</w:t>
      </w:r>
      <w:r>
        <w:rPr>
          <w:lang w:val="sr-Cyrl-CS"/>
        </w:rPr>
        <w:t>ог</w:t>
      </w:r>
      <w:r>
        <w:t xml:space="preserve"> ПДВ-</w:t>
      </w:r>
      <w:r>
        <w:rPr>
          <w:lang w:val="sr-Cyrl-CS"/>
        </w:rPr>
        <w:t>а</w:t>
      </w:r>
      <w:r w:rsidRPr="004D1824">
        <w:t xml:space="preserve">), са роком важности 30 дана дужим од уговореног рока за коначно извршење уговорене обавезе. </w:t>
      </w:r>
    </w:p>
    <w:p w:rsidR="004410FD" w:rsidRDefault="004410FD" w:rsidP="004410FD">
      <w:pPr>
        <w:autoSpaceDE w:val="0"/>
        <w:autoSpaceDN w:val="0"/>
        <w:adjustRightInd w:val="0"/>
        <w:ind w:firstLine="708"/>
        <w:jc w:val="both"/>
        <w:rPr>
          <w:lang w:val="sr-Cyrl-CS"/>
        </w:rPr>
      </w:pPr>
      <w:proofErr w:type="gramStart"/>
      <w:r w:rsidRPr="004D1824">
        <w:t>Под добрим извршењем посла Наручилац подразумева вршење радова у свему на начин и у</w:t>
      </w:r>
      <w:r w:rsidRPr="004D1824">
        <w:rPr>
          <w:lang w:val="sr-Cyrl-CS"/>
        </w:rPr>
        <w:t xml:space="preserve"> </w:t>
      </w:r>
      <w:r w:rsidRPr="004D1824">
        <w:t>роковима предвиђеним овим Уговором. Меницу као гаранцију за добро извршење посла Наручилац ће</w:t>
      </w:r>
      <w:r w:rsidRPr="004D1824">
        <w:rPr>
          <w:lang w:val="sr-Cyrl-CS"/>
        </w:rPr>
        <w:t xml:space="preserve"> </w:t>
      </w:r>
      <w:r w:rsidRPr="004D1824">
        <w:t>наплатити у целости у случају да понуђач својом кривицом уговорену обавезу не испуни у уговореном</w:t>
      </w:r>
      <w:r w:rsidRPr="004D1824">
        <w:rPr>
          <w:lang w:val="sr-Cyrl-CS"/>
        </w:rPr>
        <w:t xml:space="preserve"> </w:t>
      </w:r>
      <w:r w:rsidRPr="004D1824">
        <w:t>обиму, року и квалитету.</w:t>
      </w:r>
      <w:proofErr w:type="gramEnd"/>
    </w:p>
    <w:p w:rsidR="004410FD" w:rsidRPr="004D1824" w:rsidRDefault="004410FD" w:rsidP="004410FD">
      <w:pPr>
        <w:pStyle w:val="Default"/>
        <w:ind w:firstLine="720"/>
        <w:jc w:val="both"/>
        <w:rPr>
          <w:lang w:val="sr-Cyrl-CS"/>
        </w:rPr>
      </w:pPr>
      <w:r w:rsidRPr="004D1824">
        <w:rPr>
          <w:b/>
          <w:bCs/>
          <w:color w:val="auto"/>
          <w:lang w:val="sr-Cyrl-CS"/>
        </w:rPr>
        <w:t xml:space="preserve">- </w:t>
      </w:r>
      <w:r w:rsidRPr="004D1824">
        <w:rPr>
          <w:b/>
          <w:bCs/>
          <w:color w:val="auto"/>
        </w:rPr>
        <w:t xml:space="preserve">Оригинал сопствену бланко меницу </w:t>
      </w:r>
      <w:r w:rsidRPr="004D1824">
        <w:rPr>
          <w:b/>
        </w:rPr>
        <w:t>за отклањање грешака у гарантном року</w:t>
      </w:r>
      <w:r w:rsidRPr="004D1824">
        <w:rPr>
          <w:bCs/>
        </w:rPr>
        <w:t xml:space="preserve">, </w:t>
      </w:r>
      <w:r w:rsidRPr="004D1824">
        <w:t xml:space="preserve">са клаузулом </w:t>
      </w:r>
      <w:r w:rsidRPr="004D1824">
        <w:rPr>
          <w:color w:val="auto"/>
        </w:rPr>
        <w:t xml:space="preserve">,,без протеста“, са копијом депо картона, и доказом о регистрацији </w:t>
      </w:r>
      <w:r w:rsidRPr="004D1824">
        <w:rPr>
          <w:color w:val="auto"/>
        </w:rPr>
        <w:lastRenderedPageBreak/>
        <w:t xml:space="preserve">менице у регистру Народне банке Србије и овлашћењем за попуну менице, насловљеним на </w:t>
      </w:r>
      <w:r w:rsidRPr="004D1824">
        <w:t xml:space="preserve">Градску </w:t>
      </w:r>
      <w:r w:rsidRPr="004D1824">
        <w:rPr>
          <w:lang w:val="sr-Cyrl-CS"/>
        </w:rPr>
        <w:t>општрину Земун</w:t>
      </w:r>
      <w:r w:rsidRPr="004D1824">
        <w:rPr>
          <w:color w:val="auto"/>
        </w:rPr>
        <w:t>,</w:t>
      </w:r>
      <w:r w:rsidRPr="004D1824">
        <w:rPr>
          <w:color w:val="auto"/>
          <w:lang w:val="sr-Cyrl-CS"/>
        </w:rPr>
        <w:t xml:space="preserve"> </w:t>
      </w:r>
      <w:r w:rsidRPr="004D1824">
        <w:t xml:space="preserve"> у износу од 5% од вредности уговора без обрачунатог ПДВ, са роком важности који је 5 (пет) дана дужи од дана истека гарантног рока, </w:t>
      </w:r>
      <w:r>
        <w:rPr>
          <w:sz w:val="23"/>
          <w:szCs w:val="23"/>
        </w:rPr>
        <w:t xml:space="preserve">Испоручилац </w:t>
      </w:r>
      <w:r w:rsidRPr="004D1824">
        <w:t xml:space="preserve">предаје Наручиоцу уз Записник о примопредаји </w:t>
      </w:r>
      <w:r>
        <w:rPr>
          <w:lang w:val="sr-Cyrl-CS"/>
        </w:rPr>
        <w:t>добара</w:t>
      </w:r>
      <w:r w:rsidRPr="004D1824">
        <w:t xml:space="preserve">. </w:t>
      </w:r>
      <w:proofErr w:type="gramStart"/>
      <w:r w:rsidRPr="004D1824">
        <w:t>На</w:t>
      </w:r>
      <w:r w:rsidRPr="004D1824">
        <w:rPr>
          <w:lang w:val="sr-Cyrl-CS"/>
        </w:rPr>
        <w:t xml:space="preserve"> </w:t>
      </w:r>
      <w:r w:rsidRPr="004D1824">
        <w:t xml:space="preserve">захтев </w:t>
      </w:r>
      <w:r w:rsidRPr="00BD713E">
        <w:t>Испоручи</w:t>
      </w:r>
      <w:r>
        <w:rPr>
          <w:lang w:val="sr-Cyrl-CS"/>
        </w:rPr>
        <w:t>о</w:t>
      </w:r>
      <w:r w:rsidRPr="00BD713E">
        <w:t>ц</w:t>
      </w:r>
      <w:r>
        <w:rPr>
          <w:lang w:val="sr-Cyrl-CS"/>
        </w:rPr>
        <w:t>а</w:t>
      </w:r>
      <w:r w:rsidRPr="004D1824">
        <w:t>, Наручилац је дужан да врати ову</w:t>
      </w:r>
      <w:r w:rsidRPr="004D1824">
        <w:rPr>
          <w:lang w:val="sr-Cyrl-CS"/>
        </w:rPr>
        <w:t xml:space="preserve"> </w:t>
      </w:r>
      <w:r w:rsidRPr="004D1824">
        <w:t>банкарску гаранцију по истеку 5 (пет) дана од дана када је истекао гарантни рок.</w:t>
      </w:r>
      <w:proofErr w:type="gramEnd"/>
    </w:p>
    <w:p w:rsidR="004410FD" w:rsidRPr="004D1824" w:rsidRDefault="004410FD" w:rsidP="004410FD">
      <w:pPr>
        <w:ind w:firstLine="720"/>
        <w:jc w:val="both"/>
        <w:rPr>
          <w:b/>
          <w:lang w:val="sr-Cyrl-CS"/>
        </w:rPr>
      </w:pPr>
      <w:proofErr w:type="gramStart"/>
      <w:r w:rsidRPr="004D1824">
        <w:t>Предметн</w:t>
      </w:r>
      <w:r w:rsidRPr="004D1824">
        <w:rPr>
          <w:lang w:val="sr-Cyrl-CS"/>
        </w:rPr>
        <w:t>е</w:t>
      </w:r>
      <w:r w:rsidRPr="004D1824">
        <w:t xml:space="preserve"> мениц</w:t>
      </w:r>
      <w:r w:rsidRPr="004D1824">
        <w:rPr>
          <w:lang w:val="sr-Cyrl-CS"/>
        </w:rPr>
        <w:t>е</w:t>
      </w:r>
      <w:r w:rsidRPr="004D1824">
        <w:t xml:space="preserve"> мора</w:t>
      </w:r>
      <w:r w:rsidRPr="004D1824">
        <w:rPr>
          <w:lang w:val="sr-Cyrl-CS"/>
        </w:rPr>
        <w:t>ју</w:t>
      </w:r>
      <w:r w:rsidRPr="004D1824">
        <w:t xml:space="preserve"> да испуњава</w:t>
      </w:r>
      <w:r w:rsidRPr="004D1824">
        <w:rPr>
          <w:lang w:val="sr-Cyrl-CS"/>
        </w:rPr>
        <w:t>ју</w:t>
      </w:r>
      <w:r w:rsidRPr="004D1824">
        <w:t xml:space="preserve"> све услове за принудну наплату, сходно Закону о платном промету („Службени лист СРЈ», бр.</w:t>
      </w:r>
      <w:proofErr w:type="gramEnd"/>
      <w:r w:rsidRPr="004D1824">
        <w:t xml:space="preserve"> </w:t>
      </w:r>
      <w:proofErr w:type="gramStart"/>
      <w:r w:rsidRPr="004D1824">
        <w:t>3/02 и 5/03 и «Службени гласник РС», бр.</w:t>
      </w:r>
      <w:proofErr w:type="gramEnd"/>
      <w:r w:rsidRPr="004D1824">
        <w:t xml:space="preserve"> </w:t>
      </w:r>
      <w:proofErr w:type="gramStart"/>
      <w:r w:rsidRPr="004D1824">
        <w:t>43/04, 62/06, 111/09 и 31/11), са посебним нагласком на чланове 6, 13 и 14.</w:t>
      </w:r>
      <w:proofErr w:type="gramEnd"/>
      <w:r w:rsidRPr="004D1824">
        <w:t xml:space="preserve"> </w:t>
      </w:r>
      <w:proofErr w:type="gramStart"/>
      <w:r w:rsidRPr="004D1824">
        <w:t>Закона о изменама и допунама Закона о платном промету («Службени гласник РС», бр. 31/11).</w:t>
      </w:r>
      <w:proofErr w:type="gramEnd"/>
    </w:p>
    <w:p w:rsidR="004410FD" w:rsidRPr="0090603C" w:rsidRDefault="004410FD" w:rsidP="004410FD">
      <w:pPr>
        <w:ind w:right="-180"/>
        <w:jc w:val="center"/>
        <w:rPr>
          <w:b/>
          <w:lang w:val="sr-Cyrl-CS"/>
        </w:rPr>
      </w:pPr>
    </w:p>
    <w:p w:rsidR="004410FD" w:rsidRPr="0090603C" w:rsidRDefault="004410FD" w:rsidP="004410FD">
      <w:pPr>
        <w:autoSpaceDE w:val="0"/>
        <w:jc w:val="center"/>
        <w:rPr>
          <w:b/>
          <w:lang w:val="sr-Cyrl-CS"/>
        </w:rPr>
      </w:pPr>
      <w:r w:rsidRPr="0090603C">
        <w:rPr>
          <w:b/>
          <w:lang w:val="sr-Cyrl-CS"/>
        </w:rPr>
        <w:t xml:space="preserve">Члан </w:t>
      </w:r>
      <w:r w:rsidRPr="0090603C">
        <w:rPr>
          <w:b/>
        </w:rPr>
        <w:t>4</w:t>
      </w:r>
      <w:r w:rsidRPr="0090603C">
        <w:rPr>
          <w:b/>
          <w:lang w:val="sr-Cyrl-CS"/>
        </w:rPr>
        <w:t>.</w:t>
      </w:r>
    </w:p>
    <w:p w:rsidR="004410FD" w:rsidRPr="0090603C" w:rsidRDefault="004410FD" w:rsidP="004410FD">
      <w:pPr>
        <w:ind w:right="-180"/>
        <w:jc w:val="center"/>
        <w:rPr>
          <w:b/>
          <w:lang w:val="sr-Cyrl-CS"/>
        </w:rPr>
      </w:pPr>
    </w:p>
    <w:p w:rsidR="004410FD" w:rsidRPr="0090603C" w:rsidRDefault="004410FD" w:rsidP="004410FD">
      <w:pPr>
        <w:autoSpaceDE w:val="0"/>
        <w:ind w:firstLine="720"/>
        <w:jc w:val="both"/>
        <w:rPr>
          <w:lang w:val="sr-Cyrl-CS"/>
        </w:rPr>
      </w:pPr>
      <w:r w:rsidRPr="0090603C">
        <w:rPr>
          <w:lang w:val="sr-Cyrl-CS"/>
        </w:rPr>
        <w:t xml:space="preserve"> Најповољнији понуђач – Пружалац  </w:t>
      </w:r>
      <w:r w:rsidRPr="0090603C">
        <w:t>услуге се обавезује да за Наручиоца врши</w:t>
      </w:r>
      <w:r w:rsidRPr="0090603C">
        <w:rPr>
          <w:b/>
          <w:color w:val="000000"/>
          <w:lang w:val="ru-RU"/>
        </w:rPr>
        <w:t xml:space="preserve"> </w:t>
      </w:r>
      <w:r w:rsidRPr="003342AF">
        <w:rPr>
          <w:color w:val="000000"/>
          <w:lang w:val="ru-RU"/>
        </w:rPr>
        <w:t>поправке и одржавање</w:t>
      </w:r>
      <w:r w:rsidRPr="003342AF">
        <w:rPr>
          <w:color w:val="000000"/>
          <w:lang w:val="sr-Cyrl-BA"/>
        </w:rPr>
        <w:t xml:space="preserve">  штампача са услугом замене</w:t>
      </w:r>
      <w:r w:rsidRPr="003342AF">
        <w:t xml:space="preserve">  у складу са  понудом </w:t>
      </w:r>
      <w:r w:rsidRPr="003342AF">
        <w:rPr>
          <w:lang w:val="sr-Cyrl-CS"/>
        </w:rPr>
        <w:t xml:space="preserve"> бр. ________ од </w:t>
      </w:r>
      <w:r w:rsidRPr="0090603C">
        <w:rPr>
          <w:lang w:val="sr-Cyrl-CS"/>
        </w:rPr>
        <w:t xml:space="preserve">__________ године </w:t>
      </w:r>
      <w:r w:rsidRPr="0090603C">
        <w:t>из конкурсне документације</w:t>
      </w:r>
      <w:r w:rsidRPr="0090603C">
        <w:rPr>
          <w:lang w:val="sr-Cyrl-CS"/>
        </w:rPr>
        <w:t xml:space="preserve">, </w:t>
      </w:r>
      <w:r w:rsidRPr="0090603C">
        <w:t xml:space="preserve"> а на основу </w:t>
      </w:r>
      <w:r w:rsidRPr="0090603C">
        <w:rPr>
          <w:lang w:val="sr-Cyrl-CS"/>
        </w:rPr>
        <w:t>Техничке спецификације</w:t>
      </w:r>
      <w:r w:rsidRPr="0090603C">
        <w:t xml:space="preserve">  из конкурсне док</w:t>
      </w:r>
      <w:r w:rsidRPr="0090603C">
        <w:rPr>
          <w:lang w:val="sr-Cyrl-CS"/>
        </w:rPr>
        <w:t xml:space="preserve">ументације </w:t>
      </w:r>
      <w:r w:rsidRPr="0090603C">
        <w:t xml:space="preserve">за јавну набавку број </w:t>
      </w:r>
      <w:r w:rsidRPr="0090603C">
        <w:rPr>
          <w:lang w:val="sr-Cyrl-CS"/>
        </w:rPr>
        <w:t>МВ-У-35/14</w:t>
      </w:r>
      <w:r w:rsidRPr="0090603C">
        <w:t>.</w:t>
      </w:r>
    </w:p>
    <w:p w:rsidR="004410FD" w:rsidRPr="00183E6F" w:rsidRDefault="004410FD" w:rsidP="004410FD">
      <w:pPr>
        <w:autoSpaceDE w:val="0"/>
        <w:jc w:val="both"/>
      </w:pPr>
      <w:r w:rsidRPr="0090603C">
        <w:rPr>
          <w:rFonts w:eastAsia="TimesNewRomanPS-BoldMT"/>
          <w:bCs/>
        </w:rPr>
        <w:t xml:space="preserve">    </w:t>
      </w:r>
      <w:r w:rsidRPr="00183E6F">
        <w:t xml:space="preserve">Ако се записнички утврди да материјал или делови које је </w:t>
      </w:r>
      <w:r w:rsidRPr="0090603C">
        <w:rPr>
          <w:lang w:val="sr-Cyrl-CS"/>
        </w:rPr>
        <w:t xml:space="preserve">Најповољнији понуђач – Пружалац  </w:t>
      </w:r>
      <w:r w:rsidRPr="0090603C">
        <w:t>услуге</w:t>
      </w:r>
      <w:r w:rsidRPr="00183E6F">
        <w:t xml:space="preserve"> користио у</w:t>
      </w:r>
      <w:r>
        <w:rPr>
          <w:lang w:val="sr-Cyrl-CS"/>
        </w:rPr>
        <w:t xml:space="preserve"> </w:t>
      </w:r>
      <w:r w:rsidRPr="00183E6F">
        <w:t xml:space="preserve">одржавању опреме имају недостатке у квалитету, </w:t>
      </w:r>
      <w:r w:rsidRPr="0090603C">
        <w:rPr>
          <w:lang w:val="sr-Cyrl-CS"/>
        </w:rPr>
        <w:t xml:space="preserve">Најповољнији понуђач – Пружалац  </w:t>
      </w:r>
      <w:r w:rsidRPr="0090603C">
        <w:t>услуге</w:t>
      </w:r>
      <w:r w:rsidRPr="00183E6F">
        <w:t xml:space="preserve"> мора најкасније у року од</w:t>
      </w:r>
      <w:r>
        <w:rPr>
          <w:lang w:val="sr-Cyrl-CS"/>
        </w:rPr>
        <w:t xml:space="preserve"> два </w:t>
      </w:r>
      <w:r w:rsidRPr="00183E6F">
        <w:t xml:space="preserve"> дана од дана сачињавања записника о рекламацији, заменити односно допунити</w:t>
      </w:r>
      <w:r>
        <w:rPr>
          <w:lang w:val="sr-Cyrl-CS"/>
        </w:rPr>
        <w:t xml:space="preserve"> </w:t>
      </w:r>
      <w:r w:rsidRPr="00183E6F">
        <w:t>новим, која имају одговарајуће карактеристике.</w:t>
      </w:r>
    </w:p>
    <w:p w:rsidR="004410FD" w:rsidRDefault="004410FD" w:rsidP="004410FD">
      <w:pPr>
        <w:autoSpaceDE w:val="0"/>
        <w:autoSpaceDN w:val="0"/>
        <w:adjustRightInd w:val="0"/>
        <w:ind w:firstLine="720"/>
        <w:jc w:val="both"/>
        <w:rPr>
          <w:lang w:val="sr-Cyrl-CS"/>
        </w:rPr>
      </w:pPr>
      <w:r w:rsidRPr="00183E6F">
        <w:t xml:space="preserve">Сматра се да је </w:t>
      </w:r>
      <w:r w:rsidRPr="0090603C">
        <w:rPr>
          <w:lang w:val="sr-Cyrl-CS"/>
        </w:rPr>
        <w:t xml:space="preserve">Најповољнији понуђач – </w:t>
      </w:r>
      <w:proofErr w:type="gramStart"/>
      <w:r w:rsidRPr="0090603C">
        <w:rPr>
          <w:lang w:val="sr-Cyrl-CS"/>
        </w:rPr>
        <w:t xml:space="preserve">Пружалац  </w:t>
      </w:r>
      <w:r w:rsidRPr="0090603C">
        <w:t>услуге</w:t>
      </w:r>
      <w:proofErr w:type="gramEnd"/>
      <w:r w:rsidRPr="00183E6F">
        <w:t xml:space="preserve"> квалитетно извршио услугу када овлашћено лице</w:t>
      </w:r>
      <w:r>
        <w:rPr>
          <w:lang w:val="sr-Cyrl-CS"/>
        </w:rPr>
        <w:t xml:space="preserve"> </w:t>
      </w:r>
      <w:r w:rsidRPr="00183E6F">
        <w:t>Наручиоца својим потписом овери испостављену месечну фактуру за извршене</w:t>
      </w:r>
      <w:r>
        <w:rPr>
          <w:lang w:val="sr-Cyrl-CS"/>
        </w:rPr>
        <w:t xml:space="preserve"> </w:t>
      </w:r>
      <w:r w:rsidRPr="00183E6F">
        <w:t>услуге.</w:t>
      </w:r>
    </w:p>
    <w:p w:rsidR="004410FD" w:rsidRPr="00B94419" w:rsidRDefault="004410FD" w:rsidP="004410FD">
      <w:pPr>
        <w:autoSpaceDE w:val="0"/>
        <w:autoSpaceDN w:val="0"/>
        <w:adjustRightInd w:val="0"/>
        <w:ind w:firstLine="720"/>
        <w:jc w:val="both"/>
      </w:pPr>
      <w:r w:rsidRPr="00B94419">
        <w:rPr>
          <w:lang w:val="sr-Cyrl-CS"/>
        </w:rPr>
        <w:t xml:space="preserve">Најповољнији понуђач – Пружалац  </w:t>
      </w:r>
      <w:r w:rsidRPr="00B94419">
        <w:t>услуге је дужан да услуге које су предмет овог Уговора врши сукцесивно, а на</w:t>
      </w:r>
      <w:r w:rsidRPr="00B94419">
        <w:rPr>
          <w:lang w:val="sr-Cyrl-CS"/>
        </w:rPr>
        <w:t xml:space="preserve"> </w:t>
      </w:r>
      <w:r w:rsidRPr="00B94419">
        <w:t>основу захтева и према потребама Наручиоца, при чему се мора одазвати по позиву у</w:t>
      </w:r>
      <w:r w:rsidRPr="00B94419">
        <w:rPr>
          <w:lang w:val="sr-Cyrl-CS"/>
        </w:rPr>
        <w:t xml:space="preserve"> </w:t>
      </w:r>
      <w:r w:rsidRPr="00B94419">
        <w:t>року од _________ дана од дана пријема захтева Наручиоца достављеног путем</w:t>
      </w:r>
      <w:r w:rsidRPr="00B94419">
        <w:rPr>
          <w:lang w:val="sr-Cyrl-CS"/>
        </w:rPr>
        <w:t xml:space="preserve"> </w:t>
      </w:r>
      <w:r w:rsidRPr="00B94419">
        <w:t>електронске поште.</w:t>
      </w:r>
    </w:p>
    <w:p w:rsidR="004410FD" w:rsidRPr="00B94419" w:rsidRDefault="004410FD" w:rsidP="004410FD">
      <w:pPr>
        <w:autoSpaceDE w:val="0"/>
        <w:autoSpaceDN w:val="0"/>
        <w:adjustRightInd w:val="0"/>
        <w:ind w:firstLine="720"/>
        <w:jc w:val="both"/>
      </w:pPr>
      <w:proofErr w:type="gramStart"/>
      <w:r w:rsidRPr="00B94419">
        <w:t>У случају замене делова, Наручилац ће сачинити записник о замени делова са којим</w:t>
      </w:r>
      <w:r w:rsidRPr="00B94419">
        <w:rPr>
          <w:lang w:val="sr-Cyrl-CS"/>
        </w:rPr>
        <w:t xml:space="preserve"> </w:t>
      </w:r>
      <w:r w:rsidRPr="00B94419">
        <w:t>обе стране морају бити сагласне.</w:t>
      </w:r>
      <w:proofErr w:type="gramEnd"/>
    </w:p>
    <w:p w:rsidR="004410FD" w:rsidRDefault="004410FD" w:rsidP="004410FD">
      <w:pPr>
        <w:autoSpaceDE w:val="0"/>
        <w:rPr>
          <w:lang w:val="sr-Latn-CS"/>
        </w:rPr>
      </w:pPr>
    </w:p>
    <w:p w:rsidR="004410FD" w:rsidRDefault="004410FD" w:rsidP="004410FD">
      <w:pPr>
        <w:jc w:val="center"/>
        <w:rPr>
          <w:b/>
          <w:lang w:val="sr-Latn-CS"/>
        </w:rPr>
      </w:pPr>
      <w:r w:rsidRPr="0090603C">
        <w:rPr>
          <w:b/>
          <w:lang w:val="sr-Cyrl-CS"/>
        </w:rPr>
        <w:t>Члан 5.</w:t>
      </w:r>
    </w:p>
    <w:p w:rsidR="004410FD" w:rsidRPr="002A2822" w:rsidRDefault="004410FD" w:rsidP="004410FD">
      <w:pPr>
        <w:ind w:right="-180"/>
        <w:jc w:val="center"/>
        <w:rPr>
          <w:b/>
          <w:lang w:val="sr-Latn-CS"/>
        </w:rPr>
      </w:pPr>
    </w:p>
    <w:p w:rsidR="004410FD" w:rsidRPr="0090603C" w:rsidRDefault="004410FD" w:rsidP="004410FD">
      <w:pPr>
        <w:autoSpaceDE w:val="0"/>
      </w:pPr>
      <w:r w:rsidRPr="0090603C">
        <w:rPr>
          <w:rFonts w:eastAsia="TimesNewRomanPS-BoldMT"/>
          <w:bCs/>
        </w:rPr>
        <w:t xml:space="preserve">   </w:t>
      </w:r>
      <w:r>
        <w:rPr>
          <w:rFonts w:eastAsia="TimesNewRomanPS-BoldMT"/>
          <w:bCs/>
          <w:lang w:val="sr-Cyrl-CS"/>
        </w:rPr>
        <w:tab/>
      </w:r>
      <w:r w:rsidRPr="0090603C">
        <w:rPr>
          <w:bCs/>
        </w:rPr>
        <w:t>Наручилац услуга је дужан:</w:t>
      </w:r>
    </w:p>
    <w:p w:rsidR="004410FD" w:rsidRPr="0090603C" w:rsidRDefault="004410FD" w:rsidP="004410FD">
      <w:pPr>
        <w:autoSpaceDE w:val="0"/>
        <w:ind w:firstLine="720"/>
      </w:pPr>
      <w:r w:rsidRPr="0090603C">
        <w:t xml:space="preserve">- </w:t>
      </w:r>
      <w:proofErr w:type="gramStart"/>
      <w:r>
        <w:rPr>
          <w:bCs/>
        </w:rPr>
        <w:t xml:space="preserve">Да </w:t>
      </w:r>
      <w:r w:rsidRPr="0090603C">
        <w:rPr>
          <w:bCs/>
        </w:rPr>
        <w:t xml:space="preserve"> </w:t>
      </w:r>
      <w:r>
        <w:rPr>
          <w:lang w:val="sr-Cyrl-CS"/>
        </w:rPr>
        <w:t>најповољнијег</w:t>
      </w:r>
      <w:proofErr w:type="gramEnd"/>
      <w:r w:rsidRPr="0090603C">
        <w:rPr>
          <w:lang w:val="sr-Cyrl-CS"/>
        </w:rPr>
        <w:t xml:space="preserve"> понуђач</w:t>
      </w:r>
      <w:r>
        <w:rPr>
          <w:lang w:val="sr-Cyrl-CS"/>
        </w:rPr>
        <w:t>а – Пружаоца</w:t>
      </w:r>
      <w:r w:rsidRPr="0090603C">
        <w:rPr>
          <w:lang w:val="sr-Cyrl-CS"/>
        </w:rPr>
        <w:t xml:space="preserve"> услуге</w:t>
      </w:r>
      <w:r w:rsidRPr="0090603C">
        <w:t xml:space="preserve"> </w:t>
      </w:r>
      <w:r w:rsidRPr="0090603C">
        <w:rPr>
          <w:lang w:val="sr-Cyrl-CS"/>
        </w:rPr>
        <w:t xml:space="preserve"> </w:t>
      </w:r>
      <w:r w:rsidRPr="0090603C">
        <w:rPr>
          <w:bCs/>
        </w:rPr>
        <w:t>уведе у посао,</w:t>
      </w:r>
    </w:p>
    <w:p w:rsidR="004410FD" w:rsidRPr="0090603C" w:rsidRDefault="004410FD" w:rsidP="004410FD">
      <w:pPr>
        <w:autoSpaceDE w:val="0"/>
        <w:ind w:firstLine="720"/>
      </w:pPr>
      <w:r w:rsidRPr="0090603C">
        <w:t xml:space="preserve">- </w:t>
      </w:r>
      <w:r w:rsidRPr="0090603C">
        <w:rPr>
          <w:bCs/>
        </w:rPr>
        <w:t xml:space="preserve">Да именује лице задужено за вршење контроле </w:t>
      </w:r>
    </w:p>
    <w:p w:rsidR="004410FD" w:rsidRPr="0090603C" w:rsidRDefault="004410FD" w:rsidP="004410FD">
      <w:pPr>
        <w:autoSpaceDE w:val="0"/>
        <w:ind w:firstLine="720"/>
      </w:pPr>
      <w:r w:rsidRPr="0090603C">
        <w:t xml:space="preserve">- </w:t>
      </w:r>
      <w:r w:rsidRPr="0090603C">
        <w:rPr>
          <w:bCs/>
        </w:rPr>
        <w:t xml:space="preserve">Да благовремено врши плаћање извршиоцу услуга, </w:t>
      </w:r>
      <w:r>
        <w:rPr>
          <w:bCs/>
        </w:rPr>
        <w:t xml:space="preserve">на основу </w:t>
      </w:r>
      <w:proofErr w:type="gramStart"/>
      <w:r>
        <w:rPr>
          <w:bCs/>
        </w:rPr>
        <w:t xml:space="preserve">испостављених </w:t>
      </w:r>
      <w:r w:rsidRPr="0090603C">
        <w:rPr>
          <w:bCs/>
        </w:rPr>
        <w:t xml:space="preserve"> рачуна</w:t>
      </w:r>
      <w:proofErr w:type="gramEnd"/>
      <w:r w:rsidRPr="0090603C">
        <w:rPr>
          <w:bCs/>
        </w:rPr>
        <w:t>.</w:t>
      </w:r>
    </w:p>
    <w:p w:rsidR="004410FD" w:rsidRPr="0090603C" w:rsidRDefault="004410FD" w:rsidP="004410FD">
      <w:pPr>
        <w:autoSpaceDE w:val="0"/>
        <w:rPr>
          <w:b/>
          <w:bCs/>
          <w:lang w:val="sr-Cyrl-CS"/>
        </w:rPr>
      </w:pPr>
      <w:r w:rsidRPr="0090603C">
        <w:t xml:space="preserve">       </w:t>
      </w:r>
    </w:p>
    <w:p w:rsidR="004410FD" w:rsidRPr="0090603C" w:rsidRDefault="004410FD" w:rsidP="004410FD">
      <w:pPr>
        <w:ind w:right="-180"/>
        <w:jc w:val="center"/>
        <w:rPr>
          <w:b/>
          <w:lang w:val="sr-Cyrl-CS"/>
        </w:rPr>
      </w:pPr>
      <w:r w:rsidRPr="0090603C">
        <w:rPr>
          <w:b/>
          <w:lang w:val="sr-Cyrl-CS"/>
        </w:rPr>
        <w:t>Члан 6.</w:t>
      </w:r>
    </w:p>
    <w:p w:rsidR="004410FD" w:rsidRPr="0090603C" w:rsidRDefault="004410FD" w:rsidP="004410FD">
      <w:pPr>
        <w:autoSpaceDE w:val="0"/>
        <w:autoSpaceDN w:val="0"/>
        <w:adjustRightInd w:val="0"/>
        <w:ind w:firstLine="720"/>
        <w:jc w:val="both"/>
        <w:rPr>
          <w:b/>
          <w:lang w:val="sr-Cyrl-CS"/>
        </w:rPr>
      </w:pPr>
    </w:p>
    <w:p w:rsidR="004410FD" w:rsidRDefault="004410FD" w:rsidP="004410FD">
      <w:pPr>
        <w:ind w:firstLine="720"/>
        <w:jc w:val="both"/>
        <w:rPr>
          <w:b/>
        </w:rPr>
      </w:pPr>
      <w:r w:rsidRPr="00B94419">
        <w:rPr>
          <w:lang w:val="sr-Cyrl-CS"/>
        </w:rPr>
        <w:t xml:space="preserve">Најповољнији понуђач – Пружалац услуге је дужан да  буде доступан у времену од 7,30 до 15,30 часова </w:t>
      </w:r>
      <w:r w:rsidRPr="00B94419">
        <w:rPr>
          <w:lang w:val="sr-Cyrl-BA"/>
        </w:rPr>
        <w:t xml:space="preserve">сваког радног дана (понедељак-петак) </w:t>
      </w:r>
      <w:r w:rsidRPr="00B94419">
        <w:rPr>
          <w:lang w:val="sr-Cyrl-CS"/>
        </w:rPr>
        <w:t xml:space="preserve">Наручиоцу на датом броју </w:t>
      </w:r>
      <w:r w:rsidRPr="00B94419">
        <w:rPr>
          <w:lang w:val="sr-Cyrl-CS"/>
        </w:rPr>
        <w:lastRenderedPageBreak/>
        <w:t>телефона, да се одазове позиву и да у најкраћем могућем року  обави тражену радњу тј услугу дефинисану овом понудом</w:t>
      </w:r>
      <w:r>
        <w:rPr>
          <w:lang w:val="sr-Cyrl-CS"/>
        </w:rPr>
        <w:t>.</w:t>
      </w:r>
    </w:p>
    <w:p w:rsidR="004410FD" w:rsidRPr="002A2822" w:rsidRDefault="004410FD" w:rsidP="004410FD">
      <w:pPr>
        <w:jc w:val="center"/>
        <w:rPr>
          <w:b/>
        </w:rPr>
      </w:pPr>
      <w:r w:rsidRPr="0090603C">
        <w:rPr>
          <w:b/>
          <w:lang w:val="sr-Cyrl-CS"/>
        </w:rPr>
        <w:t>Члан 7.</w:t>
      </w:r>
    </w:p>
    <w:p w:rsidR="004410FD" w:rsidRPr="0090603C" w:rsidRDefault="004410FD" w:rsidP="004410FD">
      <w:pPr>
        <w:ind w:right="-180"/>
        <w:rPr>
          <w:b/>
          <w:lang w:val="sr-Cyrl-CS"/>
        </w:rPr>
      </w:pPr>
    </w:p>
    <w:p w:rsidR="004410FD" w:rsidRPr="0090603C" w:rsidRDefault="004410FD" w:rsidP="004410FD">
      <w:pPr>
        <w:autoSpaceDE w:val="0"/>
        <w:ind w:firstLine="720"/>
      </w:pPr>
      <w:r w:rsidRPr="00B94419">
        <w:rPr>
          <w:lang w:val="sr-Cyrl-CS"/>
        </w:rPr>
        <w:t>Најповољнији понуђач – Пружалац</w:t>
      </w:r>
      <w:r w:rsidRPr="0090603C">
        <w:rPr>
          <w:lang w:val="sr-Cyrl-CS"/>
        </w:rPr>
        <w:t xml:space="preserve">  </w:t>
      </w:r>
      <w:r w:rsidRPr="0090603C">
        <w:t xml:space="preserve">услуге </w:t>
      </w:r>
      <w:r w:rsidRPr="0090603C">
        <w:rPr>
          <w:bCs/>
        </w:rPr>
        <w:t xml:space="preserve"> услуге се обавезује:</w:t>
      </w:r>
    </w:p>
    <w:p w:rsidR="004410FD" w:rsidRPr="0090603C" w:rsidRDefault="004410FD" w:rsidP="004410FD">
      <w:pPr>
        <w:autoSpaceDE w:val="0"/>
        <w:ind w:firstLine="720"/>
        <w:jc w:val="both"/>
      </w:pPr>
      <w:r w:rsidRPr="0090603C">
        <w:t xml:space="preserve">- </w:t>
      </w:r>
      <w:r w:rsidRPr="0090603C">
        <w:rPr>
          <w:bCs/>
        </w:rPr>
        <w:t>Да услуге врши стручно и квалитетно према усвојеној понуди</w:t>
      </w:r>
      <w:proofErr w:type="gramStart"/>
      <w:r w:rsidRPr="0090603C">
        <w:rPr>
          <w:bCs/>
        </w:rPr>
        <w:t>,техничкој</w:t>
      </w:r>
      <w:proofErr w:type="gramEnd"/>
      <w:r w:rsidRPr="0090603C">
        <w:rPr>
          <w:bCs/>
        </w:rPr>
        <w:t xml:space="preserve"> документацији и техничким нормативима и стандардима</w:t>
      </w:r>
    </w:p>
    <w:p w:rsidR="004410FD" w:rsidRPr="0090603C" w:rsidRDefault="004410FD" w:rsidP="004410FD">
      <w:pPr>
        <w:shd w:val="clear" w:color="auto" w:fill="FFFFFF"/>
        <w:autoSpaceDE w:val="0"/>
        <w:ind w:firstLine="720"/>
        <w:jc w:val="both"/>
      </w:pPr>
      <w:r w:rsidRPr="0090603C">
        <w:t xml:space="preserve">- </w:t>
      </w:r>
      <w:r w:rsidRPr="0090603C">
        <w:rPr>
          <w:bCs/>
        </w:rPr>
        <w:t xml:space="preserve">Да све услуге врши правовремено према </w:t>
      </w:r>
      <w:proofErr w:type="gramStart"/>
      <w:r w:rsidRPr="0090603C">
        <w:rPr>
          <w:bCs/>
        </w:rPr>
        <w:t>налогу  од</w:t>
      </w:r>
      <w:proofErr w:type="gramEnd"/>
      <w:r w:rsidRPr="0090603C">
        <w:rPr>
          <w:bCs/>
        </w:rPr>
        <w:t xml:space="preserve"> стране Наручиоца,</w:t>
      </w:r>
    </w:p>
    <w:p w:rsidR="004410FD" w:rsidRPr="0090603C" w:rsidRDefault="004410FD" w:rsidP="004410FD">
      <w:pPr>
        <w:ind w:right="-180"/>
        <w:jc w:val="center"/>
        <w:rPr>
          <w:b/>
          <w:lang w:val="sr-Cyrl-CS"/>
        </w:rPr>
      </w:pPr>
    </w:p>
    <w:p w:rsidR="004410FD" w:rsidRPr="0090603C" w:rsidRDefault="004410FD" w:rsidP="004410FD">
      <w:pPr>
        <w:ind w:right="-180"/>
        <w:jc w:val="center"/>
        <w:rPr>
          <w:b/>
          <w:lang w:val="sr-Cyrl-CS"/>
        </w:rPr>
      </w:pPr>
      <w:r w:rsidRPr="0090603C">
        <w:rPr>
          <w:b/>
          <w:lang w:val="sr-Cyrl-CS"/>
        </w:rPr>
        <w:t xml:space="preserve">Члан </w:t>
      </w:r>
      <w:r>
        <w:rPr>
          <w:b/>
          <w:lang w:val="sr-Cyrl-CS"/>
        </w:rPr>
        <w:t>9</w:t>
      </w:r>
      <w:r w:rsidRPr="0090603C">
        <w:rPr>
          <w:b/>
          <w:lang w:val="sr-Cyrl-CS"/>
        </w:rPr>
        <w:t>.</w:t>
      </w:r>
    </w:p>
    <w:p w:rsidR="004410FD" w:rsidRPr="0090603C" w:rsidRDefault="004410FD" w:rsidP="004410FD">
      <w:pPr>
        <w:ind w:right="-180"/>
        <w:jc w:val="both"/>
        <w:rPr>
          <w:lang w:val="sr-Cyrl-CS"/>
        </w:rPr>
      </w:pPr>
      <w:r w:rsidRPr="0090603C">
        <w:rPr>
          <w:lang w:val="sr-Cyrl-CS"/>
        </w:rPr>
        <w:t xml:space="preserve">                                                                                                                                                            </w:t>
      </w:r>
    </w:p>
    <w:p w:rsidR="004410FD" w:rsidRPr="0090603C" w:rsidRDefault="004410FD" w:rsidP="004410FD">
      <w:pPr>
        <w:autoSpaceDE w:val="0"/>
        <w:autoSpaceDN w:val="0"/>
        <w:adjustRightInd w:val="0"/>
        <w:jc w:val="both"/>
      </w:pPr>
      <w:r w:rsidRPr="0090603C">
        <w:rPr>
          <w:lang w:val="sr-Cyrl-CS"/>
        </w:rPr>
        <w:t xml:space="preserve">            </w:t>
      </w:r>
      <w:proofErr w:type="gramStart"/>
      <w:r w:rsidRPr="0090603C">
        <w:t>Уговор престаје да важи истеком периода на који је закључен.</w:t>
      </w:r>
      <w:proofErr w:type="gramEnd"/>
      <w:r w:rsidRPr="0090603C">
        <w:rPr>
          <w:lang w:val="sr-Cyrl-CS"/>
        </w:rPr>
        <w:t xml:space="preserve"> </w:t>
      </w:r>
      <w:proofErr w:type="gramStart"/>
      <w:r w:rsidRPr="0090603C">
        <w:t>У току трајања Уговор се може раскинути сагласношћу обе уговорне стране.</w:t>
      </w:r>
      <w:proofErr w:type="gramEnd"/>
    </w:p>
    <w:p w:rsidR="004410FD" w:rsidRPr="0090603C" w:rsidRDefault="004410FD" w:rsidP="004410FD">
      <w:pPr>
        <w:autoSpaceDE w:val="0"/>
        <w:autoSpaceDN w:val="0"/>
        <w:adjustRightInd w:val="0"/>
        <w:ind w:firstLine="720"/>
        <w:jc w:val="both"/>
      </w:pPr>
      <w:proofErr w:type="gramStart"/>
      <w:r w:rsidRPr="0090603C">
        <w:t>Свака уговорна страна може раскинути Уговор, уколико друга уговорна страна не</w:t>
      </w:r>
      <w:r w:rsidRPr="0090603C">
        <w:rPr>
          <w:lang w:val="sr-Cyrl-CS"/>
        </w:rPr>
        <w:t xml:space="preserve"> </w:t>
      </w:r>
      <w:r w:rsidRPr="0090603C">
        <w:t>испуњава Уговором утврђене обавезе, писменим обавештењем другој уговорној страни о</w:t>
      </w:r>
      <w:r w:rsidRPr="0090603C">
        <w:rPr>
          <w:lang w:val="sr-Cyrl-CS"/>
        </w:rPr>
        <w:t xml:space="preserve"> </w:t>
      </w:r>
      <w:r w:rsidRPr="0090603C">
        <w:t>раскиду Уговора.</w:t>
      </w:r>
      <w:proofErr w:type="gramEnd"/>
    </w:p>
    <w:p w:rsidR="004410FD" w:rsidRPr="0090603C" w:rsidRDefault="004410FD" w:rsidP="004410FD">
      <w:pPr>
        <w:autoSpaceDE w:val="0"/>
        <w:autoSpaceDN w:val="0"/>
        <w:adjustRightInd w:val="0"/>
        <w:ind w:firstLine="720"/>
        <w:jc w:val="both"/>
      </w:pPr>
      <w:proofErr w:type="gramStart"/>
      <w:r w:rsidRPr="0090603C">
        <w:t>Отказни рок за раскид Уговора износи најдуже 30 дана.</w:t>
      </w:r>
      <w:proofErr w:type="gramEnd"/>
    </w:p>
    <w:p w:rsidR="004410FD" w:rsidRPr="00DA26A3" w:rsidRDefault="004410FD" w:rsidP="004410FD">
      <w:pPr>
        <w:autoSpaceDE w:val="0"/>
        <w:autoSpaceDN w:val="0"/>
        <w:adjustRightInd w:val="0"/>
        <w:jc w:val="center"/>
        <w:rPr>
          <w:b/>
        </w:rPr>
      </w:pPr>
    </w:p>
    <w:p w:rsidR="004410FD" w:rsidRPr="0090603C" w:rsidRDefault="004410FD" w:rsidP="004410FD">
      <w:pPr>
        <w:autoSpaceDE w:val="0"/>
        <w:autoSpaceDN w:val="0"/>
        <w:adjustRightInd w:val="0"/>
        <w:jc w:val="center"/>
        <w:rPr>
          <w:b/>
          <w:lang w:val="sr-Cyrl-CS"/>
        </w:rPr>
      </w:pPr>
      <w:r w:rsidRPr="0090603C">
        <w:rPr>
          <w:b/>
          <w:lang w:val="sr-Cyrl-CS"/>
        </w:rPr>
        <w:t>Члан 1</w:t>
      </w:r>
      <w:r>
        <w:rPr>
          <w:b/>
          <w:lang w:val="sr-Cyrl-CS"/>
        </w:rPr>
        <w:t>0</w:t>
      </w:r>
      <w:r w:rsidRPr="0090603C">
        <w:rPr>
          <w:b/>
          <w:lang w:val="sr-Cyrl-CS"/>
        </w:rPr>
        <w:t>.</w:t>
      </w:r>
    </w:p>
    <w:p w:rsidR="004410FD" w:rsidRPr="0090603C" w:rsidRDefault="004410FD" w:rsidP="004410FD">
      <w:pPr>
        <w:ind w:right="-180"/>
        <w:jc w:val="center"/>
        <w:rPr>
          <w:b/>
          <w:lang w:val="sr-Cyrl-CS"/>
        </w:rPr>
      </w:pPr>
    </w:p>
    <w:p w:rsidR="004410FD" w:rsidRPr="0090603C" w:rsidRDefault="004410FD" w:rsidP="004410FD">
      <w:pPr>
        <w:autoSpaceDE w:val="0"/>
        <w:autoSpaceDN w:val="0"/>
        <w:adjustRightInd w:val="0"/>
        <w:jc w:val="both"/>
        <w:rPr>
          <w:b/>
          <w:lang w:val="sr-Cyrl-CS"/>
        </w:rPr>
      </w:pPr>
      <w:r w:rsidRPr="0090603C">
        <w:rPr>
          <w:lang w:val="sr-Cyrl-CS"/>
        </w:rPr>
        <w:t xml:space="preserve">  </w:t>
      </w:r>
      <w:r w:rsidRPr="0090603C">
        <w:tab/>
      </w:r>
      <w:proofErr w:type="gramStart"/>
      <w:r w:rsidRPr="0090603C">
        <w:t>У случају да током трајања овог Уговора дође до реорганизације (статусних промена</w:t>
      </w:r>
      <w:r w:rsidRPr="0090603C">
        <w:rPr>
          <w:lang w:val="sr-Cyrl-CS"/>
        </w:rPr>
        <w:t xml:space="preserve"> </w:t>
      </w:r>
      <w:r w:rsidRPr="0090603C">
        <w:t>или промена правне форме) или формирања новог правног субјекта, сва права и обавезе из</w:t>
      </w:r>
      <w:r w:rsidRPr="0090603C">
        <w:rPr>
          <w:lang w:val="sr-Cyrl-CS"/>
        </w:rPr>
        <w:t xml:space="preserve"> </w:t>
      </w:r>
      <w:r w:rsidRPr="0090603C">
        <w:t>овог Уговора преносе се на правног следбеника уговарача или новог правног субјекта.</w:t>
      </w:r>
      <w:proofErr w:type="gramEnd"/>
    </w:p>
    <w:p w:rsidR="004410FD" w:rsidRPr="0090603C" w:rsidRDefault="004410FD" w:rsidP="004410FD">
      <w:pPr>
        <w:ind w:right="-180"/>
        <w:jc w:val="center"/>
        <w:rPr>
          <w:b/>
          <w:lang w:val="sr-Cyrl-CS"/>
        </w:rPr>
      </w:pPr>
    </w:p>
    <w:p w:rsidR="004410FD" w:rsidRPr="0090603C" w:rsidRDefault="004410FD" w:rsidP="004410FD">
      <w:pPr>
        <w:ind w:right="-180"/>
        <w:jc w:val="center"/>
        <w:rPr>
          <w:b/>
          <w:lang w:val="sr-Cyrl-CS"/>
        </w:rPr>
      </w:pPr>
      <w:r w:rsidRPr="0090603C">
        <w:rPr>
          <w:b/>
          <w:lang w:val="sr-Cyrl-CS"/>
        </w:rPr>
        <w:t>Члан 1</w:t>
      </w:r>
      <w:r>
        <w:rPr>
          <w:b/>
          <w:lang w:val="sr-Cyrl-CS"/>
        </w:rPr>
        <w:t>1</w:t>
      </w:r>
      <w:r w:rsidRPr="0090603C">
        <w:rPr>
          <w:b/>
          <w:lang w:val="sr-Cyrl-CS"/>
        </w:rPr>
        <w:t>.</w:t>
      </w:r>
    </w:p>
    <w:p w:rsidR="004410FD" w:rsidRPr="0090603C" w:rsidRDefault="004410FD" w:rsidP="004410FD">
      <w:pPr>
        <w:ind w:right="-180"/>
        <w:jc w:val="center"/>
        <w:rPr>
          <w:b/>
          <w:lang w:val="sr-Cyrl-CS"/>
        </w:rPr>
      </w:pPr>
    </w:p>
    <w:p w:rsidR="004410FD" w:rsidRPr="0090603C" w:rsidRDefault="004410FD" w:rsidP="004410FD">
      <w:pPr>
        <w:ind w:right="-180" w:firstLine="720"/>
        <w:jc w:val="both"/>
        <w:rPr>
          <w:b/>
          <w:lang w:val="sr-Cyrl-CS"/>
        </w:rPr>
      </w:pPr>
      <w:r w:rsidRPr="0090603C">
        <w:rPr>
          <w:lang w:val="sr-Cyrl-CS"/>
        </w:rPr>
        <w:t xml:space="preserve">  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 </w:t>
      </w:r>
    </w:p>
    <w:p w:rsidR="004410FD" w:rsidRPr="0090603C" w:rsidRDefault="004410FD" w:rsidP="004410FD">
      <w:pPr>
        <w:ind w:right="-180" w:firstLine="720"/>
        <w:jc w:val="both"/>
        <w:rPr>
          <w:lang w:val="sr-Cyrl-CS"/>
        </w:rPr>
      </w:pPr>
      <w:r w:rsidRPr="0090603C">
        <w:rPr>
          <w:lang w:val="sr-Cyrl-CS"/>
        </w:rPr>
        <w:t xml:space="preserve">Уколико </w:t>
      </w:r>
      <w:r w:rsidRPr="0090603C">
        <w:t>Осигуравач</w:t>
      </w:r>
      <w:r w:rsidRPr="0090603C">
        <w:rPr>
          <w:lang w:val="sr-Cyrl-CS"/>
        </w:rPr>
        <w:t xml:space="preserve"> или </w:t>
      </w:r>
      <w:r w:rsidRPr="0090603C">
        <w:t>Осигураник</w:t>
      </w:r>
      <w:r w:rsidRPr="0090603C">
        <w:rPr>
          <w:lang w:val="sr-Cyrl-CS"/>
        </w:rPr>
        <w:t xml:space="preserve"> промене адресу, дужни су да о томе благовремено обавесте другу уговорну страну. </w:t>
      </w:r>
    </w:p>
    <w:p w:rsidR="004410FD" w:rsidRDefault="004410FD" w:rsidP="004410FD">
      <w:pPr>
        <w:ind w:right="-180"/>
        <w:jc w:val="center"/>
        <w:rPr>
          <w:b/>
          <w:lang w:val="sr-Cyrl-CS"/>
        </w:rPr>
      </w:pPr>
    </w:p>
    <w:p w:rsidR="004410FD" w:rsidRPr="0090603C" w:rsidRDefault="004410FD" w:rsidP="004410FD">
      <w:pPr>
        <w:ind w:right="-180"/>
        <w:jc w:val="center"/>
        <w:rPr>
          <w:b/>
          <w:lang w:val="sr-Cyrl-CS"/>
        </w:rPr>
      </w:pPr>
      <w:r w:rsidRPr="0090603C">
        <w:rPr>
          <w:b/>
          <w:lang w:val="sr-Cyrl-CS"/>
        </w:rPr>
        <w:t>Члан 12.</w:t>
      </w:r>
    </w:p>
    <w:p w:rsidR="004410FD" w:rsidRPr="0090603C" w:rsidRDefault="004410FD" w:rsidP="004410FD">
      <w:pPr>
        <w:ind w:right="-180"/>
        <w:jc w:val="center"/>
        <w:rPr>
          <w:b/>
          <w:lang w:val="sr-Cyrl-CS"/>
        </w:rPr>
      </w:pPr>
    </w:p>
    <w:p w:rsidR="004410FD" w:rsidRPr="0090603C" w:rsidRDefault="004410FD" w:rsidP="004410FD">
      <w:pPr>
        <w:ind w:right="-180"/>
        <w:jc w:val="both"/>
        <w:rPr>
          <w:lang w:val="sr-Cyrl-CS"/>
        </w:rPr>
      </w:pPr>
      <w:r w:rsidRPr="0090603C">
        <w:rPr>
          <w:lang w:val="sr-Cyrl-CS"/>
        </w:rPr>
        <w:t xml:space="preserve"> </w:t>
      </w:r>
      <w:r w:rsidRPr="0090603C">
        <w:rPr>
          <w:lang w:val="sr-Cyrl-CS"/>
        </w:rPr>
        <w:tab/>
        <w:t xml:space="preserve">Уговорне стране су сагласне да евентуалне неспоразуме, тешкоће и проблеме у вези са извршењем уговора решавају мирним путем, по принципу уважавања интереса друге уговорне стране, а ако то не буде могуће, уговарају надлежност Привредног суда у Београду. </w:t>
      </w:r>
    </w:p>
    <w:p w:rsidR="004410FD" w:rsidRPr="0090603C" w:rsidRDefault="004410FD" w:rsidP="004410FD">
      <w:pPr>
        <w:ind w:right="-180"/>
        <w:jc w:val="center"/>
        <w:rPr>
          <w:b/>
          <w:lang w:val="sr-Cyrl-CS"/>
        </w:rPr>
      </w:pPr>
    </w:p>
    <w:p w:rsidR="00CA1E05" w:rsidRDefault="00CA1E05" w:rsidP="004410FD">
      <w:pPr>
        <w:ind w:right="-180"/>
        <w:jc w:val="center"/>
        <w:rPr>
          <w:b/>
        </w:rPr>
      </w:pPr>
    </w:p>
    <w:p w:rsidR="00CA1E05" w:rsidRDefault="00CA1E05" w:rsidP="004410FD">
      <w:pPr>
        <w:ind w:right="-180"/>
        <w:jc w:val="center"/>
        <w:rPr>
          <w:b/>
        </w:rPr>
      </w:pPr>
    </w:p>
    <w:p w:rsidR="00CA1E05" w:rsidRDefault="00CA1E05" w:rsidP="004410FD">
      <w:pPr>
        <w:ind w:right="-180"/>
        <w:jc w:val="center"/>
        <w:rPr>
          <w:b/>
        </w:rPr>
      </w:pPr>
    </w:p>
    <w:p w:rsidR="00CA1E05" w:rsidRDefault="00CA1E05" w:rsidP="004410FD">
      <w:pPr>
        <w:ind w:right="-180"/>
        <w:jc w:val="center"/>
        <w:rPr>
          <w:b/>
        </w:rPr>
      </w:pPr>
    </w:p>
    <w:p w:rsidR="00CA1E05" w:rsidRDefault="00CA1E05" w:rsidP="004410FD">
      <w:pPr>
        <w:ind w:right="-180"/>
        <w:jc w:val="center"/>
        <w:rPr>
          <w:b/>
        </w:rPr>
      </w:pPr>
    </w:p>
    <w:p w:rsidR="00CA1E05" w:rsidRDefault="00CA1E05" w:rsidP="004410FD">
      <w:pPr>
        <w:ind w:right="-180"/>
        <w:jc w:val="center"/>
        <w:rPr>
          <w:b/>
        </w:rPr>
      </w:pPr>
    </w:p>
    <w:p w:rsidR="004410FD" w:rsidRPr="0090603C" w:rsidRDefault="004410FD" w:rsidP="004410FD">
      <w:pPr>
        <w:ind w:right="-180"/>
        <w:jc w:val="center"/>
        <w:rPr>
          <w:b/>
          <w:lang w:val="sr-Cyrl-CS"/>
        </w:rPr>
      </w:pPr>
      <w:r w:rsidRPr="0090603C">
        <w:rPr>
          <w:b/>
          <w:lang w:val="sr-Cyrl-CS"/>
        </w:rPr>
        <w:t>Члан 1</w:t>
      </w:r>
      <w:r>
        <w:rPr>
          <w:b/>
        </w:rPr>
        <w:t>3</w:t>
      </w:r>
      <w:r w:rsidRPr="0090603C">
        <w:rPr>
          <w:b/>
          <w:lang w:val="sr-Cyrl-CS"/>
        </w:rPr>
        <w:t>.</w:t>
      </w:r>
    </w:p>
    <w:p w:rsidR="004410FD" w:rsidRPr="0090603C" w:rsidRDefault="004410FD" w:rsidP="004410FD">
      <w:pPr>
        <w:ind w:right="-180"/>
        <w:jc w:val="center"/>
        <w:rPr>
          <w:b/>
          <w:lang w:val="sr-Cyrl-CS"/>
        </w:rPr>
      </w:pPr>
    </w:p>
    <w:p w:rsidR="004410FD" w:rsidRPr="0090603C" w:rsidRDefault="004410FD" w:rsidP="004410FD">
      <w:pPr>
        <w:ind w:right="-180"/>
        <w:jc w:val="both"/>
        <w:rPr>
          <w:lang w:val="ru-RU"/>
        </w:rPr>
      </w:pPr>
      <w:r w:rsidRPr="0090603C">
        <w:rPr>
          <w:lang w:val="sr-Cyrl-CS"/>
        </w:rPr>
        <w:t xml:space="preserve"> </w:t>
      </w:r>
      <w:r w:rsidRPr="0090603C">
        <w:rPr>
          <w:lang w:val="sr-Cyrl-CS"/>
        </w:rPr>
        <w:tab/>
        <w:t xml:space="preserve">  Овај уговор сачињен је у 6 (шест) истоветних примерака од којих сваки потписани примерак представља оригинал</w:t>
      </w:r>
      <w:r>
        <w:rPr>
          <w:lang w:val="sr-Cyrl-CS"/>
        </w:rPr>
        <w:t xml:space="preserve"> и </w:t>
      </w:r>
      <w:r w:rsidRPr="0090603C">
        <w:rPr>
          <w:lang w:val="ru-RU"/>
        </w:rPr>
        <w:t xml:space="preserve">од којих </w:t>
      </w:r>
      <w:r w:rsidRPr="0090603C">
        <w:t xml:space="preserve">Наручилац </w:t>
      </w:r>
      <w:r w:rsidRPr="0090603C">
        <w:rPr>
          <w:lang w:val="ru-RU"/>
        </w:rPr>
        <w:t xml:space="preserve">задржава 4 (четири)  примерка, а </w:t>
      </w:r>
      <w:r w:rsidRPr="0090603C">
        <w:t xml:space="preserve">Најповољнији понуђач – </w:t>
      </w:r>
      <w:r w:rsidRPr="0090603C">
        <w:rPr>
          <w:lang w:val="sr-Cyrl-CS"/>
        </w:rPr>
        <w:t xml:space="preserve">Пружалац услуге </w:t>
      </w:r>
      <w:r w:rsidRPr="0090603C">
        <w:rPr>
          <w:lang w:val="ru-RU"/>
        </w:rPr>
        <w:t>2 (два) примерка.</w:t>
      </w:r>
    </w:p>
    <w:p w:rsidR="004410FD" w:rsidRDefault="004410FD" w:rsidP="004410FD">
      <w:pPr>
        <w:ind w:right="-180"/>
        <w:jc w:val="both"/>
        <w:rPr>
          <w:lang w:val="sr-Latn-CS"/>
        </w:rPr>
      </w:pPr>
    </w:p>
    <w:p w:rsidR="00CA1E05" w:rsidRDefault="00CA1E05" w:rsidP="004410FD">
      <w:pPr>
        <w:ind w:right="-180"/>
        <w:jc w:val="both"/>
        <w:rPr>
          <w:lang w:val="sr-Latn-CS"/>
        </w:rPr>
      </w:pPr>
    </w:p>
    <w:p w:rsidR="00CA1E05" w:rsidRDefault="00CA1E05" w:rsidP="004410FD">
      <w:pPr>
        <w:ind w:right="-180"/>
        <w:jc w:val="both"/>
        <w:rPr>
          <w:lang w:val="sr-Latn-CS"/>
        </w:rPr>
      </w:pPr>
    </w:p>
    <w:p w:rsidR="00CA1E05" w:rsidRDefault="00CA1E05" w:rsidP="004410FD">
      <w:pPr>
        <w:ind w:right="-180"/>
        <w:jc w:val="both"/>
        <w:rPr>
          <w:lang w:val="sr-Latn-CS"/>
        </w:rPr>
      </w:pPr>
    </w:p>
    <w:p w:rsidR="00CA1E05" w:rsidRDefault="00CA1E05" w:rsidP="004410FD">
      <w:pPr>
        <w:ind w:right="-180"/>
        <w:jc w:val="both"/>
        <w:rPr>
          <w:lang w:val="sr-Latn-CS"/>
        </w:rPr>
      </w:pPr>
    </w:p>
    <w:p w:rsidR="004410FD" w:rsidRPr="0090603C" w:rsidRDefault="004410FD" w:rsidP="004410FD">
      <w:pPr>
        <w:ind w:right="-180"/>
        <w:jc w:val="both"/>
        <w:rPr>
          <w:lang w:val="sr-Cyrl-CS"/>
        </w:rPr>
      </w:pPr>
    </w:p>
    <w:p w:rsidR="004410FD" w:rsidRPr="0090603C" w:rsidRDefault="004410FD" w:rsidP="004410FD">
      <w:pPr>
        <w:ind w:right="-180"/>
        <w:jc w:val="both"/>
        <w:rPr>
          <w:b/>
          <w:lang w:val="sr-Cyrl-CS"/>
        </w:rPr>
      </w:pPr>
      <w:r w:rsidRPr="0090603C">
        <w:rPr>
          <w:b/>
          <w:lang w:val="sr-Cyrl-CS"/>
        </w:rPr>
        <w:t>за Најповољнијег понуђача – Пружаоца услуге</w:t>
      </w:r>
      <w:r w:rsidRPr="0090603C">
        <w:rPr>
          <w:b/>
        </w:rPr>
        <w:t xml:space="preserve"> </w:t>
      </w:r>
      <w:r w:rsidRPr="0090603C">
        <w:rPr>
          <w:b/>
          <w:lang w:val="sr-Cyrl-CS"/>
        </w:rPr>
        <w:t xml:space="preserve">                          за Наручиоца                                   </w:t>
      </w:r>
    </w:p>
    <w:p w:rsidR="004410FD" w:rsidRPr="0090603C" w:rsidRDefault="004410FD" w:rsidP="004410FD">
      <w:pPr>
        <w:ind w:right="-180"/>
        <w:jc w:val="both"/>
        <w:rPr>
          <w:lang w:val="sr-Cyrl-CS"/>
        </w:rPr>
      </w:pPr>
      <w:r w:rsidRPr="0090603C">
        <w:rPr>
          <w:lang w:val="sr-Cyrl-CS"/>
        </w:rPr>
        <w:t xml:space="preserve"> </w:t>
      </w:r>
    </w:p>
    <w:p w:rsidR="004410FD" w:rsidRPr="0090603C" w:rsidRDefault="004410FD" w:rsidP="004410FD">
      <w:pPr>
        <w:pStyle w:val="BodyText"/>
        <w:spacing w:line="276" w:lineRule="auto"/>
        <w:ind w:firstLine="720"/>
        <w:rPr>
          <w:b/>
          <w:szCs w:val="24"/>
          <w:lang w:val="sr-Cyrl-CS"/>
        </w:rPr>
      </w:pPr>
      <w:r w:rsidRPr="0090603C">
        <w:rPr>
          <w:b/>
          <w:szCs w:val="24"/>
          <w:lang w:val="sr-Cyrl-CS"/>
        </w:rPr>
        <w:t xml:space="preserve">       Директор   </w:t>
      </w:r>
      <w:r w:rsidRPr="0090603C">
        <w:rPr>
          <w:szCs w:val="24"/>
          <w:lang w:val="sr-Cyrl-CS"/>
        </w:rPr>
        <w:t xml:space="preserve">                                                                 </w:t>
      </w:r>
      <w:r w:rsidRPr="0090603C">
        <w:rPr>
          <w:b/>
          <w:szCs w:val="24"/>
          <w:lang w:val="sr-Cyrl-CS"/>
        </w:rPr>
        <w:t>Председник ГО Земун</w:t>
      </w:r>
    </w:p>
    <w:p w:rsidR="004410FD" w:rsidRPr="0090603C" w:rsidRDefault="004410FD" w:rsidP="004410FD">
      <w:pPr>
        <w:pStyle w:val="BodyText"/>
        <w:spacing w:line="276" w:lineRule="auto"/>
        <w:rPr>
          <w:b/>
          <w:szCs w:val="24"/>
          <w:lang w:val="sr-Cyrl-CS"/>
        </w:rPr>
      </w:pPr>
      <w:r w:rsidRPr="0090603C">
        <w:rPr>
          <w:szCs w:val="24"/>
          <w:lang w:val="sr-Cyrl-CS"/>
        </w:rPr>
        <w:t xml:space="preserve">  </w:t>
      </w:r>
      <w:r w:rsidRPr="0090603C">
        <w:rPr>
          <w:szCs w:val="24"/>
        </w:rPr>
        <w:t xml:space="preserve">   </w:t>
      </w:r>
      <w:r w:rsidRPr="0090603C">
        <w:rPr>
          <w:szCs w:val="24"/>
          <w:lang w:val="sr-Cyrl-CS"/>
        </w:rPr>
        <w:t>_______________________</w:t>
      </w:r>
      <w:r w:rsidRPr="0090603C">
        <w:rPr>
          <w:b/>
          <w:szCs w:val="24"/>
          <w:lang w:val="sr-Cyrl-CS"/>
        </w:rPr>
        <w:tab/>
      </w:r>
      <w:r w:rsidRPr="0090603C">
        <w:rPr>
          <w:b/>
          <w:szCs w:val="24"/>
          <w:lang w:val="sr-Cyrl-CS"/>
        </w:rPr>
        <w:tab/>
        <w:t xml:space="preserve">                                     ____________________</w:t>
      </w:r>
    </w:p>
    <w:p w:rsidR="004410FD" w:rsidRPr="0090603C" w:rsidRDefault="004410FD" w:rsidP="004410FD">
      <w:pPr>
        <w:pStyle w:val="BodyText"/>
        <w:spacing w:line="276" w:lineRule="auto"/>
        <w:rPr>
          <w:b/>
          <w:szCs w:val="24"/>
          <w:lang w:val="sr-Cyrl-CS"/>
        </w:rPr>
      </w:pPr>
      <w:r w:rsidRPr="0090603C">
        <w:rPr>
          <w:szCs w:val="24"/>
          <w:lang w:val="sr-Cyrl-CS"/>
        </w:rPr>
        <w:tab/>
      </w:r>
      <w:r w:rsidR="00CA1E05">
        <w:rPr>
          <w:szCs w:val="24"/>
          <w:lang w:val="sr-Cyrl-CS"/>
        </w:rPr>
        <w:tab/>
      </w:r>
      <w:r w:rsidR="00CA1E05">
        <w:rPr>
          <w:szCs w:val="24"/>
          <w:lang w:val="sr-Cyrl-CS"/>
        </w:rPr>
        <w:tab/>
      </w:r>
      <w:r w:rsidR="00CA1E05">
        <w:rPr>
          <w:szCs w:val="24"/>
          <w:lang w:val="sr-Cyrl-CS"/>
        </w:rPr>
        <w:tab/>
      </w:r>
      <w:r w:rsidR="00CA1E05">
        <w:rPr>
          <w:szCs w:val="24"/>
          <w:lang w:val="sr-Cyrl-CS"/>
        </w:rPr>
        <w:tab/>
      </w:r>
      <w:r w:rsidR="00CA1E05">
        <w:rPr>
          <w:szCs w:val="24"/>
          <w:lang w:val="sr-Cyrl-CS"/>
        </w:rPr>
        <w:tab/>
      </w:r>
      <w:r w:rsidR="00CA1E05">
        <w:rPr>
          <w:szCs w:val="24"/>
          <w:lang w:val="sr-Cyrl-CS"/>
        </w:rPr>
        <w:tab/>
      </w:r>
      <w:r w:rsidR="00CA1E05">
        <w:rPr>
          <w:szCs w:val="24"/>
          <w:lang w:val="sr-Cyrl-CS"/>
        </w:rPr>
        <w:tab/>
      </w:r>
      <w:r w:rsidR="00CA1E05">
        <w:rPr>
          <w:szCs w:val="24"/>
          <w:lang w:val="sr-Cyrl-CS"/>
        </w:rPr>
        <w:tab/>
        <w:t xml:space="preserve">       </w:t>
      </w:r>
      <w:r w:rsidRPr="0090603C">
        <w:rPr>
          <w:szCs w:val="24"/>
          <w:lang w:val="sr-Cyrl-CS"/>
        </w:rPr>
        <w:t xml:space="preserve"> </w:t>
      </w:r>
      <w:r w:rsidRPr="0090603C">
        <w:rPr>
          <w:b/>
          <w:szCs w:val="24"/>
          <w:lang w:val="sr-Cyrl-CS"/>
        </w:rPr>
        <w:t>Дејан Матић</w:t>
      </w:r>
    </w:p>
    <w:p w:rsidR="004410FD" w:rsidRDefault="004410FD" w:rsidP="004410FD">
      <w:pPr>
        <w:ind w:right="-180"/>
        <w:jc w:val="both"/>
        <w:rPr>
          <w:lang w:val="sr-Cyrl-CS"/>
        </w:rPr>
      </w:pPr>
    </w:p>
    <w:p w:rsidR="00CA1E05" w:rsidRDefault="00CA1E05" w:rsidP="004410FD">
      <w:pPr>
        <w:ind w:right="-180"/>
        <w:jc w:val="both"/>
        <w:rPr>
          <w:b/>
          <w:lang w:val="sr-Cyrl-CS"/>
        </w:rPr>
      </w:pPr>
    </w:p>
    <w:p w:rsidR="006247C2" w:rsidRDefault="006247C2" w:rsidP="004410FD">
      <w:pPr>
        <w:ind w:right="-180"/>
        <w:jc w:val="both"/>
        <w:rPr>
          <w:b/>
          <w:lang w:val="sr-Cyrl-CS"/>
        </w:rPr>
      </w:pPr>
    </w:p>
    <w:p w:rsidR="006247C2" w:rsidRDefault="006247C2" w:rsidP="004410FD">
      <w:pPr>
        <w:ind w:right="-180"/>
        <w:jc w:val="both"/>
        <w:rPr>
          <w:b/>
          <w:lang w:val="sr-Cyrl-CS"/>
        </w:rPr>
      </w:pPr>
    </w:p>
    <w:p w:rsidR="006247C2" w:rsidRPr="006247C2" w:rsidRDefault="006247C2" w:rsidP="004410FD">
      <w:pPr>
        <w:ind w:right="-180"/>
        <w:jc w:val="both"/>
        <w:rPr>
          <w:b/>
          <w:lang w:val="sr-Cyrl-CS"/>
        </w:rPr>
      </w:pPr>
    </w:p>
    <w:p w:rsidR="00CA1E05" w:rsidRDefault="00CA1E05" w:rsidP="004410FD">
      <w:pPr>
        <w:ind w:right="-180"/>
        <w:jc w:val="both"/>
        <w:rPr>
          <w:b/>
        </w:rPr>
      </w:pPr>
    </w:p>
    <w:p w:rsidR="00CA1E05" w:rsidRDefault="00CA1E05" w:rsidP="004410FD">
      <w:pPr>
        <w:ind w:right="-180"/>
        <w:jc w:val="both"/>
        <w:rPr>
          <w:b/>
        </w:rPr>
      </w:pPr>
    </w:p>
    <w:p w:rsidR="004410FD" w:rsidRPr="0090603C" w:rsidRDefault="004410FD" w:rsidP="004410FD">
      <w:pPr>
        <w:ind w:right="-180"/>
        <w:jc w:val="both"/>
        <w:rPr>
          <w:b/>
          <w:lang w:val="sr-Cyrl-CS"/>
        </w:rPr>
      </w:pPr>
      <w:r w:rsidRPr="0090603C">
        <w:rPr>
          <w:b/>
          <w:lang w:val="sr-Cyrl-CS"/>
        </w:rPr>
        <w:t xml:space="preserve">УПУТСТВО: </w:t>
      </w:r>
    </w:p>
    <w:p w:rsidR="004410FD" w:rsidRPr="0090603C" w:rsidRDefault="004410FD" w:rsidP="004410FD">
      <w:pPr>
        <w:ind w:right="-180"/>
        <w:jc w:val="both"/>
        <w:rPr>
          <w:lang w:val="sr-Cyrl-CS"/>
        </w:rPr>
      </w:pPr>
      <w:r w:rsidRPr="0090603C">
        <w:rPr>
          <w:lang w:val="sr-Cyrl-CS"/>
        </w:rPr>
        <w:t xml:space="preserve">1. Модел уговора је потребно попунити, оверити печатом и потписати од стране одговорног лица. </w:t>
      </w:r>
    </w:p>
    <w:p w:rsidR="004410FD" w:rsidRPr="0090603C" w:rsidRDefault="004410FD" w:rsidP="004410FD">
      <w:pPr>
        <w:ind w:right="-180"/>
        <w:jc w:val="both"/>
        <w:rPr>
          <w:lang w:val="sr-Cyrl-CS"/>
        </w:rPr>
      </w:pPr>
      <w:r w:rsidRPr="0090603C">
        <w:rPr>
          <w:lang w:val="sr-Cyrl-CS"/>
        </w:rPr>
        <w:t xml:space="preserve">2. Уколико у јавној набавци учествују подизвођачи, у тачки 3. наводе се називи подизвођача. </w:t>
      </w:r>
    </w:p>
    <w:p w:rsidR="004410FD" w:rsidRPr="0090603C" w:rsidRDefault="004410FD" w:rsidP="004410FD">
      <w:pPr>
        <w:ind w:right="-180"/>
        <w:jc w:val="both"/>
        <w:rPr>
          <w:lang w:val="sr-Cyrl-CS"/>
        </w:rPr>
      </w:pPr>
      <w:r w:rsidRPr="0090603C">
        <w:rPr>
          <w:lang w:val="sr-Cyrl-CS"/>
        </w:rPr>
        <w:t xml:space="preserve">3. 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4410FD" w:rsidRDefault="004410FD" w:rsidP="004410FD">
      <w:pPr>
        <w:ind w:right="-180"/>
        <w:jc w:val="both"/>
      </w:pPr>
      <w:r w:rsidRPr="0090603C">
        <w:rPr>
          <w:lang w:val="sr-Cyrl-CS"/>
        </w:rPr>
        <w:t>4. Модел уговора се попуњава траженим подацима на празним цртама, потписује и оверава печатом.</w:t>
      </w:r>
    </w:p>
    <w:p w:rsidR="008C710E" w:rsidRDefault="008C710E" w:rsidP="004A1302">
      <w:pPr>
        <w:ind w:right="-180"/>
        <w:jc w:val="both"/>
        <w:rPr>
          <w:b/>
          <w:sz w:val="28"/>
          <w:szCs w:val="28"/>
          <w:lang w:val="sr-Cyrl-CS"/>
        </w:rPr>
      </w:pPr>
    </w:p>
    <w:p w:rsidR="008C710E" w:rsidRDefault="008C710E" w:rsidP="004A1302">
      <w:pPr>
        <w:ind w:right="-180"/>
        <w:jc w:val="both"/>
        <w:rPr>
          <w:b/>
          <w:sz w:val="28"/>
          <w:szCs w:val="28"/>
          <w:lang w:val="sr-Cyrl-CS"/>
        </w:rPr>
      </w:pPr>
    </w:p>
    <w:p w:rsidR="008C710E" w:rsidRDefault="008C710E" w:rsidP="004A1302">
      <w:pPr>
        <w:ind w:right="-180"/>
        <w:jc w:val="both"/>
        <w:rPr>
          <w:b/>
          <w:sz w:val="28"/>
          <w:szCs w:val="28"/>
          <w:lang w:val="sr-Cyrl-CS"/>
        </w:rPr>
      </w:pPr>
    </w:p>
    <w:p w:rsidR="00CA1E05" w:rsidRDefault="00CA1E05" w:rsidP="004A1302">
      <w:pPr>
        <w:ind w:right="-180"/>
        <w:jc w:val="both"/>
        <w:rPr>
          <w:b/>
          <w:sz w:val="28"/>
          <w:szCs w:val="28"/>
          <w:lang w:val="sr-Cyrl-CS"/>
        </w:rPr>
      </w:pPr>
    </w:p>
    <w:p w:rsidR="006247C2" w:rsidRDefault="006247C2" w:rsidP="004A1302">
      <w:pPr>
        <w:ind w:right="-180"/>
        <w:jc w:val="both"/>
        <w:rPr>
          <w:b/>
          <w:sz w:val="28"/>
          <w:szCs w:val="28"/>
          <w:lang w:val="sr-Cyrl-CS"/>
        </w:rPr>
      </w:pPr>
    </w:p>
    <w:p w:rsidR="006247C2" w:rsidRDefault="006247C2" w:rsidP="004A1302">
      <w:pPr>
        <w:ind w:right="-180"/>
        <w:jc w:val="both"/>
        <w:rPr>
          <w:b/>
          <w:sz w:val="28"/>
          <w:szCs w:val="28"/>
          <w:lang w:val="sr-Cyrl-CS"/>
        </w:rPr>
      </w:pPr>
    </w:p>
    <w:p w:rsidR="006247C2" w:rsidRDefault="006247C2" w:rsidP="004A1302">
      <w:pPr>
        <w:ind w:right="-180"/>
        <w:jc w:val="both"/>
        <w:rPr>
          <w:b/>
          <w:sz w:val="28"/>
          <w:szCs w:val="28"/>
          <w:lang w:val="sr-Cyrl-CS"/>
        </w:rPr>
      </w:pPr>
    </w:p>
    <w:p w:rsidR="006247C2" w:rsidRDefault="006247C2" w:rsidP="004A1302">
      <w:pPr>
        <w:ind w:right="-180"/>
        <w:jc w:val="both"/>
        <w:rPr>
          <w:b/>
          <w:sz w:val="28"/>
          <w:szCs w:val="28"/>
          <w:lang w:val="sr-Cyrl-CS"/>
        </w:rPr>
      </w:pPr>
    </w:p>
    <w:p w:rsidR="006247C2" w:rsidRDefault="006247C2" w:rsidP="004A1302">
      <w:pPr>
        <w:ind w:right="-180"/>
        <w:jc w:val="both"/>
        <w:rPr>
          <w:b/>
          <w:sz w:val="28"/>
          <w:szCs w:val="28"/>
          <w:lang w:val="sr-Cyrl-CS"/>
        </w:rPr>
      </w:pPr>
    </w:p>
    <w:p w:rsidR="006247C2" w:rsidRPr="006247C2" w:rsidRDefault="006247C2" w:rsidP="004A1302">
      <w:pPr>
        <w:ind w:right="-180"/>
        <w:jc w:val="both"/>
        <w:rPr>
          <w:b/>
          <w:sz w:val="28"/>
          <w:szCs w:val="28"/>
          <w:lang w:val="sr-Cyrl-CS"/>
        </w:rPr>
      </w:pPr>
    </w:p>
    <w:p w:rsidR="00CA1E05" w:rsidRPr="00BE2CEA" w:rsidRDefault="00CA1E05" w:rsidP="00CA1E05">
      <w:pPr>
        <w:jc w:val="both"/>
        <w:rPr>
          <w:b/>
          <w:sz w:val="28"/>
          <w:szCs w:val="28"/>
          <w:lang w:val="sr-Cyrl-CS"/>
        </w:rPr>
      </w:pPr>
      <w:r w:rsidRPr="00BE2CEA">
        <w:rPr>
          <w:b/>
          <w:sz w:val="28"/>
          <w:szCs w:val="28"/>
        </w:rPr>
        <w:t xml:space="preserve">Измене су саставни део конкурсне документације </w:t>
      </w:r>
      <w:r w:rsidRPr="00BE2CEA">
        <w:rPr>
          <w:b/>
          <w:sz w:val="28"/>
          <w:szCs w:val="28"/>
          <w:lang w:val="sr-Cyrl-CS"/>
        </w:rPr>
        <w:t xml:space="preserve">за јавну набавку </w:t>
      </w:r>
      <w:r w:rsidRPr="00CA1E05">
        <w:rPr>
          <w:b/>
          <w:sz w:val="28"/>
          <w:szCs w:val="28"/>
          <w:lang w:val="sr-Cyrl-CS"/>
        </w:rPr>
        <w:t>услуга – текуће поправке и одржавање рачунарске о</w:t>
      </w:r>
      <w:r>
        <w:rPr>
          <w:b/>
          <w:sz w:val="28"/>
          <w:szCs w:val="28"/>
          <w:lang w:val="sr-Cyrl-CS"/>
        </w:rPr>
        <w:t xml:space="preserve">преме и </w:t>
      </w:r>
      <w:proofErr w:type="gramStart"/>
      <w:r>
        <w:rPr>
          <w:b/>
          <w:sz w:val="28"/>
          <w:szCs w:val="28"/>
          <w:lang w:val="sr-Cyrl-CS"/>
        </w:rPr>
        <w:t>штампача  по</w:t>
      </w:r>
      <w:proofErr w:type="gramEnd"/>
      <w:r>
        <w:rPr>
          <w:b/>
          <w:sz w:val="28"/>
          <w:szCs w:val="28"/>
          <w:lang w:val="sr-Cyrl-CS"/>
        </w:rPr>
        <w:t xml:space="preserve"> партијама</w:t>
      </w:r>
      <w:r>
        <w:rPr>
          <w:b/>
          <w:sz w:val="28"/>
          <w:szCs w:val="28"/>
        </w:rPr>
        <w:t xml:space="preserve">, </w:t>
      </w:r>
      <w:r w:rsidRPr="00CA1E05">
        <w:rPr>
          <w:b/>
          <w:sz w:val="28"/>
          <w:szCs w:val="28"/>
          <w:lang w:val="sr-Cyrl-CS"/>
        </w:rPr>
        <w:t xml:space="preserve">број: </w:t>
      </w:r>
      <w:r w:rsidRPr="00CA1E05">
        <w:rPr>
          <w:b/>
          <w:sz w:val="28"/>
          <w:szCs w:val="28"/>
        </w:rPr>
        <w:t>M</w:t>
      </w:r>
      <w:r w:rsidRPr="00CA1E05">
        <w:rPr>
          <w:b/>
          <w:sz w:val="28"/>
          <w:szCs w:val="28"/>
          <w:lang w:val="sr-Cyrl-CS"/>
        </w:rPr>
        <w:t>В-У-35/14</w:t>
      </w:r>
      <w:r>
        <w:rPr>
          <w:b/>
          <w:sz w:val="28"/>
          <w:szCs w:val="28"/>
        </w:rPr>
        <w:t xml:space="preserve"> </w:t>
      </w:r>
      <w:r w:rsidRPr="00BE2CEA">
        <w:rPr>
          <w:b/>
          <w:sz w:val="28"/>
          <w:szCs w:val="28"/>
          <w:lang w:val="sr-Cyrl-CS"/>
        </w:rPr>
        <w:t xml:space="preserve"> </w:t>
      </w:r>
      <w:r w:rsidRPr="00BE2CEA">
        <w:rPr>
          <w:b/>
          <w:sz w:val="28"/>
          <w:szCs w:val="28"/>
          <w:u w:val="single"/>
        </w:rPr>
        <w:t>И ОБАВЕЗНЕ СУ ЗА СВЕ ПОНУЂАЧЕ.</w:t>
      </w:r>
      <w:r w:rsidRPr="00BE2CEA">
        <w:rPr>
          <w:b/>
          <w:sz w:val="28"/>
          <w:szCs w:val="28"/>
          <w:lang w:val="sr-Cyrl-CS"/>
        </w:rPr>
        <w:t xml:space="preserve"> </w:t>
      </w:r>
    </w:p>
    <w:p w:rsidR="00CA1E05" w:rsidRPr="00674333" w:rsidRDefault="00CA1E05" w:rsidP="00CA1E05">
      <w:pPr>
        <w:jc w:val="both"/>
        <w:rPr>
          <w:b/>
          <w:sz w:val="28"/>
          <w:szCs w:val="28"/>
          <w:lang w:val="sr-Cyrl-CS"/>
        </w:rPr>
      </w:pPr>
    </w:p>
    <w:p w:rsidR="00CA1E05" w:rsidRPr="00674333" w:rsidRDefault="00CA1E05" w:rsidP="00CA1E05">
      <w:pPr>
        <w:jc w:val="both"/>
        <w:rPr>
          <w:b/>
          <w:sz w:val="28"/>
          <w:szCs w:val="28"/>
          <w:u w:val="single"/>
          <w:lang w:val="sr-Cyrl-CS"/>
        </w:rPr>
      </w:pPr>
      <w:r w:rsidRPr="00674333">
        <w:rPr>
          <w:b/>
          <w:sz w:val="28"/>
          <w:szCs w:val="28"/>
        </w:rPr>
        <w:t xml:space="preserve">Понуђачи су дужни да понуде сачине у складу са </w:t>
      </w:r>
      <w:r w:rsidRPr="00674333">
        <w:rPr>
          <w:b/>
          <w:sz w:val="28"/>
          <w:szCs w:val="28"/>
          <w:lang w:val="sr-Cyrl-CS"/>
        </w:rPr>
        <w:t>НАВЕДНИМ</w:t>
      </w:r>
      <w:r w:rsidRPr="00674333">
        <w:rPr>
          <w:b/>
          <w:sz w:val="28"/>
          <w:szCs w:val="28"/>
        </w:rPr>
        <w:t xml:space="preserve"> ИЗМЕН</w:t>
      </w:r>
      <w:r w:rsidRPr="00674333">
        <w:rPr>
          <w:b/>
          <w:sz w:val="28"/>
          <w:szCs w:val="28"/>
          <w:lang w:val="sr-Cyrl-CS"/>
        </w:rPr>
        <w:t>А</w:t>
      </w:r>
      <w:r w:rsidRPr="00674333">
        <w:rPr>
          <w:b/>
          <w:sz w:val="28"/>
          <w:szCs w:val="28"/>
        </w:rPr>
        <w:t>М</w:t>
      </w:r>
      <w:r w:rsidRPr="00674333">
        <w:rPr>
          <w:b/>
          <w:sz w:val="28"/>
          <w:szCs w:val="28"/>
          <w:lang w:val="sr-Cyrl-CS"/>
        </w:rPr>
        <w:t>А</w:t>
      </w:r>
      <w:r>
        <w:rPr>
          <w:b/>
          <w:sz w:val="28"/>
          <w:szCs w:val="28"/>
        </w:rPr>
        <w:t xml:space="preserve">, </w:t>
      </w:r>
      <w:r w:rsidRPr="00674333">
        <w:rPr>
          <w:b/>
          <w:sz w:val="28"/>
          <w:szCs w:val="28"/>
          <w:u w:val="single"/>
        </w:rPr>
        <w:t>у супротном понуда ће се одбити као НЕПРИХВАТЉИВА</w:t>
      </w:r>
      <w:r w:rsidRPr="00674333">
        <w:rPr>
          <w:b/>
          <w:bCs/>
          <w:sz w:val="28"/>
          <w:szCs w:val="28"/>
        </w:rPr>
        <w:t>.</w:t>
      </w:r>
    </w:p>
    <w:p w:rsidR="00CA1E05" w:rsidRPr="00674333" w:rsidRDefault="00CA1E05" w:rsidP="00CA1E05">
      <w:pPr>
        <w:ind w:firstLine="720"/>
        <w:jc w:val="both"/>
        <w:rPr>
          <w:b/>
          <w:sz w:val="28"/>
          <w:szCs w:val="28"/>
          <w:lang w:val="sr-Cyrl-CS"/>
        </w:rPr>
      </w:pPr>
    </w:p>
    <w:p w:rsidR="00CA1E05" w:rsidRDefault="00CA1E05" w:rsidP="00CA1E05">
      <w:pPr>
        <w:ind w:firstLine="720"/>
        <w:jc w:val="both"/>
        <w:rPr>
          <w:lang w:val="sr-Cyrl-CS"/>
        </w:rPr>
      </w:pPr>
    </w:p>
    <w:p w:rsidR="00CA1E05" w:rsidRDefault="00CA1E05" w:rsidP="00CA1E05">
      <w:pPr>
        <w:ind w:firstLine="720"/>
        <w:jc w:val="both"/>
        <w:rPr>
          <w:lang w:val="sr-Cyrl-CS"/>
        </w:rPr>
      </w:pPr>
    </w:p>
    <w:p w:rsidR="00CA1E05" w:rsidRDefault="00CA1E05" w:rsidP="00CA1E05">
      <w:pPr>
        <w:ind w:firstLine="720"/>
        <w:jc w:val="both"/>
        <w:rPr>
          <w:lang w:val="sr-Cyrl-CS"/>
        </w:rPr>
      </w:pPr>
    </w:p>
    <w:p w:rsidR="00CA1E05" w:rsidRDefault="00CA1E05" w:rsidP="00CA1E05">
      <w:pPr>
        <w:ind w:firstLine="720"/>
        <w:jc w:val="both"/>
        <w:rPr>
          <w:lang w:val="sr-Cyrl-CS"/>
        </w:rPr>
      </w:pPr>
    </w:p>
    <w:p w:rsidR="00CA1E05" w:rsidRDefault="00CA1E05" w:rsidP="00CA1E05">
      <w:pPr>
        <w:ind w:firstLine="720"/>
        <w:jc w:val="both"/>
        <w:rPr>
          <w:lang w:val="sr-Cyrl-CS"/>
        </w:rPr>
      </w:pPr>
    </w:p>
    <w:p w:rsidR="00CA1E05" w:rsidRPr="00393866" w:rsidRDefault="00CA1E05" w:rsidP="00CA1E05">
      <w:pPr>
        <w:ind w:firstLine="720"/>
        <w:jc w:val="both"/>
        <w:rPr>
          <w:b/>
          <w:lang w:val="sr-Latn-CS"/>
        </w:rPr>
      </w:pPr>
      <w:r w:rsidRPr="00954375">
        <w:t>Измену Конкурсне документације Наручилац ће без одлагања објавити на на Порталу јавних набавки</w:t>
      </w:r>
      <w:r w:rsidRPr="00954375">
        <w:rPr>
          <w:lang w:val="sr-Cyrl-CS"/>
        </w:rPr>
        <w:t>-</w:t>
      </w:r>
      <w:r w:rsidRPr="00954375">
        <w:rPr>
          <w:lang w:val="sr-Latn-CS"/>
        </w:rPr>
        <w:t xml:space="preserve"> </w:t>
      </w:r>
      <w:r w:rsidRPr="00954375">
        <w:rPr>
          <w:b/>
          <w:lang w:val="sr-Latn-CS"/>
        </w:rPr>
        <w:t>www.</w:t>
      </w:r>
      <w:r w:rsidRPr="00954375">
        <w:rPr>
          <w:b/>
        </w:rPr>
        <w:t>portal</w:t>
      </w:r>
      <w:r w:rsidRPr="00954375">
        <w:rPr>
          <w:b/>
          <w:lang w:val="sr-Cyrl-CS"/>
        </w:rPr>
        <w:t>.</w:t>
      </w:r>
      <w:r w:rsidRPr="00954375">
        <w:rPr>
          <w:b/>
        </w:rPr>
        <w:t>ujn</w:t>
      </w:r>
      <w:r w:rsidRPr="00954375">
        <w:rPr>
          <w:b/>
          <w:lang w:val="sr-Cyrl-CS"/>
        </w:rPr>
        <w:t>.</w:t>
      </w:r>
      <w:r w:rsidRPr="00954375">
        <w:rPr>
          <w:b/>
          <w:lang w:val="sr-Latn-CS"/>
        </w:rPr>
        <w:t>gov.</w:t>
      </w:r>
      <w:r w:rsidRPr="00954375">
        <w:rPr>
          <w:b/>
        </w:rPr>
        <w:t>rs</w:t>
      </w:r>
      <w:r w:rsidRPr="00954375">
        <w:t xml:space="preserve"> и интернет страници</w:t>
      </w:r>
      <w:r w:rsidRPr="00900245">
        <w:t xml:space="preserve"> Наручиоца</w:t>
      </w:r>
      <w:r>
        <w:rPr>
          <w:lang w:val="sr-Cyrl-CS"/>
        </w:rPr>
        <w:t>-</w:t>
      </w:r>
      <w:r w:rsidRPr="00900245">
        <w:rPr>
          <w:b/>
          <w:lang w:val="sr-Latn-CS"/>
        </w:rPr>
        <w:t xml:space="preserve"> </w:t>
      </w:r>
      <w:r>
        <w:rPr>
          <w:b/>
          <w:lang w:val="sr-Latn-CS"/>
        </w:rPr>
        <w:t>www.zemun.rs</w:t>
      </w:r>
    </w:p>
    <w:p w:rsidR="00CA1E05" w:rsidRDefault="00CA1E05" w:rsidP="00CA1E05">
      <w:pPr>
        <w:ind w:firstLine="720"/>
        <w:jc w:val="both"/>
        <w:rPr>
          <w:b/>
          <w:lang w:val="sr-Cyrl-CS"/>
        </w:rPr>
      </w:pPr>
    </w:p>
    <w:p w:rsidR="00CA1E05" w:rsidRDefault="00CA1E05" w:rsidP="00CA1E05">
      <w:pPr>
        <w:ind w:firstLine="720"/>
        <w:jc w:val="both"/>
        <w:rPr>
          <w:b/>
          <w:lang w:val="sr-Cyrl-CS"/>
        </w:rPr>
      </w:pPr>
    </w:p>
    <w:p w:rsidR="00CA1E05" w:rsidRDefault="00CA1E05" w:rsidP="00CA1E05">
      <w:pPr>
        <w:ind w:firstLine="720"/>
        <w:jc w:val="both"/>
        <w:rPr>
          <w:b/>
          <w:lang w:val="sr-Cyrl-CS"/>
        </w:rPr>
      </w:pPr>
    </w:p>
    <w:p w:rsidR="00CA1E05" w:rsidRDefault="00CA1E05" w:rsidP="00CA1E05">
      <w:pPr>
        <w:ind w:firstLine="720"/>
        <w:jc w:val="both"/>
        <w:rPr>
          <w:b/>
          <w:lang w:val="sr-Cyrl-CS"/>
        </w:rPr>
      </w:pPr>
    </w:p>
    <w:p w:rsidR="00CA1E05" w:rsidRDefault="00CA1E05" w:rsidP="00CA1E05">
      <w:pPr>
        <w:ind w:firstLine="720"/>
        <w:jc w:val="righ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 xml:space="preserve">       Председник Комисије</w:t>
      </w:r>
      <w:r>
        <w:rPr>
          <w:b/>
          <w:lang w:val="sr-Cyrl-CS"/>
        </w:rPr>
        <w:tab/>
      </w:r>
    </w:p>
    <w:p w:rsidR="00CA1E05" w:rsidRDefault="00CA1E05" w:rsidP="00CA1E05">
      <w:pPr>
        <w:ind w:firstLine="720"/>
        <w:jc w:val="right"/>
        <w:rPr>
          <w:b/>
          <w:lang w:val="sr-Cyrl-CS"/>
        </w:rPr>
      </w:pPr>
      <w:r>
        <w:rPr>
          <w:b/>
          <w:lang w:val="sr-Cyrl-CS"/>
        </w:rPr>
        <w:tab/>
      </w:r>
      <w:r>
        <w:rPr>
          <w:b/>
          <w:lang w:val="sr-Cyrl-CS"/>
        </w:rPr>
        <w:tab/>
      </w:r>
      <w:r>
        <w:rPr>
          <w:b/>
          <w:lang w:val="sr-Cyrl-CS"/>
        </w:rPr>
        <w:tab/>
      </w:r>
      <w:r>
        <w:rPr>
          <w:b/>
          <w:lang w:val="sr-Cyrl-CS"/>
        </w:rPr>
        <w:tab/>
        <w:t xml:space="preserve">             </w:t>
      </w:r>
      <w:r>
        <w:rPr>
          <w:b/>
          <w:lang w:val="sr-Cyrl-CS"/>
        </w:rPr>
        <w:tab/>
        <w:t xml:space="preserve">      Милосав Стаменов, с.р.</w:t>
      </w:r>
    </w:p>
    <w:p w:rsidR="001B0DFB" w:rsidRDefault="001B0DFB" w:rsidP="00CA1E05">
      <w:pPr>
        <w:ind w:right="-180"/>
        <w:jc w:val="both"/>
      </w:pPr>
    </w:p>
    <w:sectPr w:rsidR="001B0DFB" w:rsidSect="00125FD1">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05" w:rsidRDefault="00CA1E05" w:rsidP="008C710E">
      <w:r>
        <w:separator/>
      </w:r>
    </w:p>
  </w:endnote>
  <w:endnote w:type="continuationSeparator" w:id="0">
    <w:p w:rsidR="00CA1E05" w:rsidRDefault="00CA1E05" w:rsidP="008C7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TE04o00">
    <w:altName w:val="Arial Unicode MS"/>
    <w:panose1 w:val="00000000000000000000"/>
    <w:charset w:val="80"/>
    <w:family w:val="auto"/>
    <w:notTrueType/>
    <w:pitch w:val="default"/>
    <w:sig w:usb0="00000001" w:usb1="08070000" w:usb2="00000010" w:usb3="00000000" w:csb0="00020000" w:csb1="00000000"/>
  </w:font>
  <w:font w:name="Times New Roman CYR">
    <w:altName w:val="Times New Roman"/>
    <w:charset w:val="00"/>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05" w:rsidRDefault="00CA1E05" w:rsidP="008C710E">
      <w:r>
        <w:separator/>
      </w:r>
    </w:p>
  </w:footnote>
  <w:footnote w:type="continuationSeparator" w:id="0">
    <w:p w:rsidR="00CA1E05" w:rsidRDefault="00CA1E05" w:rsidP="008C7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05" w:rsidRPr="008D3B72" w:rsidRDefault="00CA1E05" w:rsidP="008C710E">
    <w:pPr>
      <w:pStyle w:val="Header"/>
      <w:jc w:val="center"/>
      <w:rPr>
        <w:i/>
        <w:lang w:val="sr-Cyrl-CS"/>
      </w:rPr>
    </w:pPr>
    <w:r w:rsidRPr="008D3B72">
      <w:rPr>
        <w:i/>
        <w:lang w:val="sr-Cyrl-CS"/>
      </w:rPr>
      <w:t xml:space="preserve">Конкурсна документација за јавну набавку мале вредности – Текуће поправке и одржавање рачунарске опреме </w:t>
    </w:r>
    <w:r>
      <w:rPr>
        <w:i/>
        <w:lang w:val="sr-Cyrl-CS"/>
      </w:rPr>
      <w:t xml:space="preserve">по партијама </w:t>
    </w:r>
    <w:r w:rsidRPr="008D3B72">
      <w:rPr>
        <w:i/>
        <w:lang w:val="sr-Cyrl-CS"/>
      </w:rPr>
      <w:t>за потребе Градске општине Земун, број МВ-У-35/14</w:t>
    </w:r>
  </w:p>
  <w:p w:rsidR="00CA1E05" w:rsidRDefault="00CA1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7CDA"/>
    <w:multiLevelType w:val="hybridMultilevel"/>
    <w:tmpl w:val="1FFA296E"/>
    <w:lvl w:ilvl="0" w:tplc="A3E6180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73E55"/>
    <w:multiLevelType w:val="hybridMultilevel"/>
    <w:tmpl w:val="F6F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77166A04"/>
    <w:multiLevelType w:val="hybridMultilevel"/>
    <w:tmpl w:val="D14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302"/>
    <w:rsid w:val="00057CB6"/>
    <w:rsid w:val="00063783"/>
    <w:rsid w:val="00125FD1"/>
    <w:rsid w:val="0015632A"/>
    <w:rsid w:val="001A2E50"/>
    <w:rsid w:val="001B0DFB"/>
    <w:rsid w:val="00201334"/>
    <w:rsid w:val="0020393C"/>
    <w:rsid w:val="00230D0B"/>
    <w:rsid w:val="00261A7A"/>
    <w:rsid w:val="002840C3"/>
    <w:rsid w:val="002A4764"/>
    <w:rsid w:val="002C447D"/>
    <w:rsid w:val="002D710B"/>
    <w:rsid w:val="002E153D"/>
    <w:rsid w:val="002F1A88"/>
    <w:rsid w:val="002F4DFC"/>
    <w:rsid w:val="003167BC"/>
    <w:rsid w:val="004169FC"/>
    <w:rsid w:val="00426AE7"/>
    <w:rsid w:val="004410FD"/>
    <w:rsid w:val="004511A1"/>
    <w:rsid w:val="004A1302"/>
    <w:rsid w:val="00522199"/>
    <w:rsid w:val="00551554"/>
    <w:rsid w:val="00564151"/>
    <w:rsid w:val="005F5900"/>
    <w:rsid w:val="00611597"/>
    <w:rsid w:val="006247C2"/>
    <w:rsid w:val="00656729"/>
    <w:rsid w:val="0069051B"/>
    <w:rsid w:val="006A31AF"/>
    <w:rsid w:val="006B6EFA"/>
    <w:rsid w:val="006D775D"/>
    <w:rsid w:val="006F0B27"/>
    <w:rsid w:val="007426F6"/>
    <w:rsid w:val="00760E0A"/>
    <w:rsid w:val="00857A2E"/>
    <w:rsid w:val="00872264"/>
    <w:rsid w:val="008C710E"/>
    <w:rsid w:val="0093673B"/>
    <w:rsid w:val="00941856"/>
    <w:rsid w:val="0094722D"/>
    <w:rsid w:val="009A27D3"/>
    <w:rsid w:val="00A40F4A"/>
    <w:rsid w:val="00AE68A8"/>
    <w:rsid w:val="00AF4FB0"/>
    <w:rsid w:val="00B46B48"/>
    <w:rsid w:val="00B72B7C"/>
    <w:rsid w:val="00B85509"/>
    <w:rsid w:val="00BD0F01"/>
    <w:rsid w:val="00BF0B0D"/>
    <w:rsid w:val="00C93331"/>
    <w:rsid w:val="00CA1E05"/>
    <w:rsid w:val="00CD5F6F"/>
    <w:rsid w:val="00CE624D"/>
    <w:rsid w:val="00D534A2"/>
    <w:rsid w:val="00E41AC6"/>
    <w:rsid w:val="00EA2A6A"/>
    <w:rsid w:val="00EE5826"/>
    <w:rsid w:val="00F10AA8"/>
    <w:rsid w:val="00F80A0E"/>
    <w:rsid w:val="00F82246"/>
    <w:rsid w:val="00FE34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02"/>
    <w:rPr>
      <w:rFonts w:ascii="Times New Roman" w:eastAsia="Times New Roman" w:hAnsi="Times New Roman"/>
      <w:sz w:val="24"/>
      <w:szCs w:val="24"/>
    </w:rPr>
  </w:style>
  <w:style w:type="paragraph" w:styleId="Heading1">
    <w:name w:val="heading 1"/>
    <w:basedOn w:val="Normal"/>
    <w:next w:val="Normal"/>
    <w:link w:val="Heading1Char"/>
    <w:qFormat/>
    <w:locked/>
    <w:rsid w:val="009A27D3"/>
    <w:pPr>
      <w:keepNext/>
      <w:outlineLvl w:val="0"/>
    </w:pPr>
    <w:rPr>
      <w:sz w:val="28"/>
      <w:szCs w:val="20"/>
      <w:lang w:eastAsia="sr-Latn-CS"/>
    </w:rPr>
  </w:style>
  <w:style w:type="paragraph" w:styleId="Heading2">
    <w:name w:val="heading 2"/>
    <w:basedOn w:val="Normal"/>
    <w:next w:val="Normal"/>
    <w:link w:val="Heading2Char"/>
    <w:qFormat/>
    <w:locked/>
    <w:rsid w:val="009A27D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locked/>
    <w:rsid w:val="009A27D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9A27D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9A27D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A1302"/>
    <w:pPr>
      <w:suppressAutoHyphens/>
      <w:spacing w:line="100" w:lineRule="atLeast"/>
    </w:pPr>
    <w:rPr>
      <w:rFonts w:eastAsia="Arial Unicode MS" w:cs="Calibri"/>
      <w:kern w:val="2"/>
      <w:lang w:eastAsia="ar-SA"/>
    </w:rPr>
  </w:style>
  <w:style w:type="paragraph" w:styleId="ListParagraph">
    <w:name w:val="List Paragraph"/>
    <w:basedOn w:val="Normal"/>
    <w:uiPriority w:val="34"/>
    <w:qFormat/>
    <w:rsid w:val="00230D0B"/>
    <w:pPr>
      <w:suppressAutoHyphens/>
      <w:spacing w:line="100" w:lineRule="atLeast"/>
      <w:ind w:left="720"/>
    </w:pPr>
    <w:rPr>
      <w:rFonts w:eastAsia="Arial Unicode MS"/>
      <w:color w:val="000000"/>
      <w:kern w:val="1"/>
      <w:lang w:eastAsia="ar-SA"/>
    </w:rPr>
  </w:style>
  <w:style w:type="paragraph" w:customStyle="1" w:styleId="Default">
    <w:name w:val="Default"/>
    <w:rsid w:val="00230D0B"/>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9A27D3"/>
    <w:pPr>
      <w:tabs>
        <w:tab w:val="center" w:pos="4320"/>
        <w:tab w:val="right" w:pos="8640"/>
      </w:tabs>
    </w:pPr>
  </w:style>
  <w:style w:type="character" w:customStyle="1" w:styleId="HeaderChar">
    <w:name w:val="Header Char"/>
    <w:basedOn w:val="DefaultParagraphFont"/>
    <w:link w:val="Header"/>
    <w:uiPriority w:val="99"/>
    <w:rsid w:val="009A27D3"/>
    <w:rPr>
      <w:rFonts w:ascii="Times New Roman" w:eastAsia="Times New Roman" w:hAnsi="Times New Roman"/>
      <w:sz w:val="24"/>
      <w:szCs w:val="24"/>
    </w:rPr>
  </w:style>
  <w:style w:type="paragraph" w:styleId="Footer">
    <w:name w:val="footer"/>
    <w:basedOn w:val="Normal"/>
    <w:link w:val="FooterChar"/>
    <w:rsid w:val="009A27D3"/>
    <w:pPr>
      <w:tabs>
        <w:tab w:val="center" w:pos="4320"/>
        <w:tab w:val="right" w:pos="8640"/>
      </w:tabs>
    </w:pPr>
  </w:style>
  <w:style w:type="character" w:customStyle="1" w:styleId="FooterChar">
    <w:name w:val="Footer Char"/>
    <w:basedOn w:val="DefaultParagraphFont"/>
    <w:link w:val="Footer"/>
    <w:rsid w:val="009A27D3"/>
    <w:rPr>
      <w:rFonts w:ascii="Times New Roman" w:eastAsia="Times New Roman" w:hAnsi="Times New Roman"/>
      <w:sz w:val="24"/>
      <w:szCs w:val="24"/>
    </w:rPr>
  </w:style>
  <w:style w:type="character" w:styleId="PageNumber">
    <w:name w:val="page number"/>
    <w:basedOn w:val="DefaultParagraphFont"/>
    <w:rsid w:val="009A27D3"/>
  </w:style>
  <w:style w:type="character" w:customStyle="1" w:styleId="Heading1Char">
    <w:name w:val="Heading 1 Char"/>
    <w:basedOn w:val="DefaultParagraphFont"/>
    <w:link w:val="Heading1"/>
    <w:rsid w:val="009A27D3"/>
    <w:rPr>
      <w:rFonts w:ascii="Times New Roman" w:eastAsia="Times New Roman" w:hAnsi="Times New Roman"/>
      <w:sz w:val="28"/>
      <w:szCs w:val="20"/>
      <w:lang w:eastAsia="sr-Latn-CS"/>
    </w:rPr>
  </w:style>
  <w:style w:type="character" w:customStyle="1" w:styleId="Heading2Char">
    <w:name w:val="Heading 2 Char"/>
    <w:basedOn w:val="DefaultParagraphFont"/>
    <w:link w:val="Heading2"/>
    <w:rsid w:val="009A27D3"/>
    <w:rPr>
      <w:rFonts w:ascii="Arial" w:eastAsia="Times New Roman" w:hAnsi="Arial" w:cs="Arial"/>
      <w:b/>
      <w:bCs/>
      <w:i/>
      <w:iCs/>
      <w:sz w:val="28"/>
      <w:szCs w:val="28"/>
    </w:rPr>
  </w:style>
  <w:style w:type="character" w:customStyle="1" w:styleId="Heading4Char">
    <w:name w:val="Heading 4 Char"/>
    <w:basedOn w:val="DefaultParagraphFont"/>
    <w:link w:val="Heading4"/>
    <w:rsid w:val="009A27D3"/>
    <w:rPr>
      <w:rFonts w:eastAsia="Times New Roman"/>
      <w:b/>
      <w:bCs/>
      <w:sz w:val="28"/>
      <w:szCs w:val="28"/>
    </w:rPr>
  </w:style>
  <w:style w:type="character" w:customStyle="1" w:styleId="Heading5Char">
    <w:name w:val="Heading 5 Char"/>
    <w:basedOn w:val="DefaultParagraphFont"/>
    <w:link w:val="Heading5"/>
    <w:rsid w:val="009A27D3"/>
    <w:rPr>
      <w:rFonts w:eastAsia="Times New Roman"/>
      <w:b/>
      <w:bCs/>
      <w:i/>
      <w:iCs/>
      <w:sz w:val="26"/>
      <w:szCs w:val="26"/>
    </w:rPr>
  </w:style>
  <w:style w:type="character" w:customStyle="1" w:styleId="Heading6Char">
    <w:name w:val="Heading 6 Char"/>
    <w:basedOn w:val="DefaultParagraphFont"/>
    <w:link w:val="Heading6"/>
    <w:rsid w:val="009A27D3"/>
    <w:rPr>
      <w:rFonts w:ascii="Times New Roman" w:eastAsia="Times New Roman" w:hAnsi="Times New Roman"/>
      <w:b/>
      <w:bCs/>
    </w:rPr>
  </w:style>
  <w:style w:type="table" w:styleId="TableGrid">
    <w:name w:val="Table Grid"/>
    <w:basedOn w:val="TableNormal"/>
    <w:uiPriority w:val="39"/>
    <w:locked/>
    <w:rsid w:val="009A27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A27D3"/>
    <w:rPr>
      <w:rFonts w:ascii="Tahoma" w:hAnsi="Tahoma" w:cs="Tahoma"/>
      <w:sz w:val="16"/>
      <w:szCs w:val="16"/>
    </w:rPr>
  </w:style>
  <w:style w:type="character" w:customStyle="1" w:styleId="BalloonTextChar">
    <w:name w:val="Balloon Text Char"/>
    <w:basedOn w:val="DefaultParagraphFont"/>
    <w:link w:val="BalloonText"/>
    <w:uiPriority w:val="99"/>
    <w:semiHidden/>
    <w:rsid w:val="009A27D3"/>
    <w:rPr>
      <w:rFonts w:ascii="Tahoma" w:eastAsia="Times New Roman" w:hAnsi="Tahoma" w:cs="Tahoma"/>
      <w:sz w:val="16"/>
      <w:szCs w:val="16"/>
    </w:rPr>
  </w:style>
  <w:style w:type="character" w:styleId="Hyperlink">
    <w:name w:val="Hyperlink"/>
    <w:basedOn w:val="DefaultParagraphFont"/>
    <w:uiPriority w:val="99"/>
    <w:rsid w:val="009A27D3"/>
    <w:rPr>
      <w:color w:val="0000FF"/>
      <w:u w:val="single"/>
    </w:rPr>
  </w:style>
  <w:style w:type="paragraph" w:styleId="BodyText">
    <w:name w:val="Body Text"/>
    <w:basedOn w:val="Normal"/>
    <w:link w:val="BodyTextChar"/>
    <w:rsid w:val="009A27D3"/>
    <w:pPr>
      <w:jc w:val="both"/>
    </w:pPr>
    <w:rPr>
      <w:szCs w:val="20"/>
      <w:lang w:eastAsia="sr-Latn-CS"/>
    </w:rPr>
  </w:style>
  <w:style w:type="character" w:customStyle="1" w:styleId="BodyTextChar">
    <w:name w:val="Body Text Char"/>
    <w:basedOn w:val="DefaultParagraphFont"/>
    <w:link w:val="BodyText"/>
    <w:rsid w:val="009A27D3"/>
    <w:rPr>
      <w:rFonts w:ascii="Times New Roman" w:eastAsia="Times New Roman" w:hAnsi="Times New Roman"/>
      <w:sz w:val="24"/>
      <w:szCs w:val="20"/>
      <w:lang w:eastAsia="sr-Latn-CS"/>
    </w:rPr>
  </w:style>
  <w:style w:type="paragraph" w:styleId="BodyTextIndent2">
    <w:name w:val="Body Text Indent 2"/>
    <w:basedOn w:val="Normal"/>
    <w:link w:val="BodyTextIndent2Char"/>
    <w:rsid w:val="009A27D3"/>
    <w:pPr>
      <w:ind w:left="360"/>
      <w:jc w:val="both"/>
    </w:pPr>
    <w:rPr>
      <w:szCs w:val="20"/>
      <w:lang w:val="sr-Latn-CS" w:eastAsia="sr-Latn-CS"/>
    </w:rPr>
  </w:style>
  <w:style w:type="character" w:customStyle="1" w:styleId="BodyTextIndent2Char">
    <w:name w:val="Body Text Indent 2 Char"/>
    <w:basedOn w:val="DefaultParagraphFont"/>
    <w:link w:val="BodyTextIndent2"/>
    <w:rsid w:val="009A27D3"/>
    <w:rPr>
      <w:rFonts w:ascii="Times New Roman" w:eastAsia="Times New Roman" w:hAnsi="Times New Roman"/>
      <w:sz w:val="24"/>
      <w:szCs w:val="20"/>
      <w:lang w:val="sr-Latn-CS" w:eastAsia="sr-Latn-CS"/>
    </w:rPr>
  </w:style>
  <w:style w:type="character" w:customStyle="1" w:styleId="Bodytext16">
    <w:name w:val="Body text (16)"/>
    <w:basedOn w:val="DefaultParagraphFont"/>
    <w:rsid w:val="009A27D3"/>
    <w:rPr>
      <w:rFonts w:ascii="Tahoma" w:eastAsia="Tahoma" w:hAnsi="Tahoma" w:cs="Tahoma"/>
      <w:b w:val="0"/>
      <w:bCs w:val="0"/>
      <w:i w:val="0"/>
      <w:iCs w:val="0"/>
      <w:smallCaps w:val="0"/>
      <w:strike w:val="0"/>
      <w:spacing w:val="20"/>
      <w:sz w:val="20"/>
      <w:szCs w:val="20"/>
      <w:u w:val="single"/>
    </w:rPr>
  </w:style>
  <w:style w:type="paragraph" w:styleId="BodyText2">
    <w:name w:val="Body Text 2"/>
    <w:basedOn w:val="Normal"/>
    <w:link w:val="BodyText2Char"/>
    <w:rsid w:val="009A27D3"/>
    <w:pPr>
      <w:spacing w:after="120" w:line="480" w:lineRule="auto"/>
    </w:pPr>
  </w:style>
  <w:style w:type="character" w:customStyle="1" w:styleId="BodyText2Char">
    <w:name w:val="Body Text 2 Char"/>
    <w:basedOn w:val="DefaultParagraphFont"/>
    <w:link w:val="BodyText2"/>
    <w:rsid w:val="009A27D3"/>
    <w:rPr>
      <w:rFonts w:ascii="Times New Roman" w:eastAsia="Times New Roman" w:hAnsi="Times New Roman"/>
      <w:sz w:val="24"/>
      <w:szCs w:val="24"/>
    </w:rPr>
  </w:style>
  <w:style w:type="paragraph" w:styleId="TOC2">
    <w:name w:val="toc 2"/>
    <w:basedOn w:val="Normal"/>
    <w:next w:val="Normal"/>
    <w:autoRedefine/>
    <w:locked/>
    <w:rsid w:val="009A27D3"/>
    <w:pPr>
      <w:numPr>
        <w:ilvl w:val="1"/>
        <w:numId w:val="3"/>
      </w:numPr>
      <w:tabs>
        <w:tab w:val="right" w:leader="dot" w:pos="9629"/>
      </w:tabs>
    </w:pPr>
  </w:style>
  <w:style w:type="paragraph" w:styleId="BodyTextIndent">
    <w:name w:val="Body Text Indent"/>
    <w:basedOn w:val="Normal"/>
    <w:link w:val="BodyTextIndentChar"/>
    <w:rsid w:val="009A27D3"/>
    <w:pPr>
      <w:spacing w:after="120"/>
      <w:ind w:left="283"/>
    </w:pPr>
    <w:rPr>
      <w:lang w:val="sr-Latn-CS" w:eastAsia="sr-Latn-CS"/>
    </w:rPr>
  </w:style>
  <w:style w:type="character" w:customStyle="1" w:styleId="BodyTextIndentChar">
    <w:name w:val="Body Text Indent Char"/>
    <w:basedOn w:val="DefaultParagraphFont"/>
    <w:link w:val="BodyTextIndent"/>
    <w:rsid w:val="009A27D3"/>
    <w:rPr>
      <w:rFonts w:ascii="Times New Roman" w:eastAsia="Times New Roman" w:hAnsi="Times New Roman"/>
      <w:sz w:val="24"/>
      <w:szCs w:val="24"/>
      <w:lang w:val="sr-Latn-CS" w:eastAsia="sr-Latn-CS"/>
    </w:rPr>
  </w:style>
  <w:style w:type="paragraph" w:styleId="BodyTextIndent3">
    <w:name w:val="Body Text Indent 3"/>
    <w:basedOn w:val="Normal"/>
    <w:link w:val="BodyTextIndent3Char"/>
    <w:rsid w:val="009A27D3"/>
    <w:pPr>
      <w:spacing w:after="120"/>
      <w:ind w:left="283"/>
    </w:pPr>
    <w:rPr>
      <w:sz w:val="16"/>
      <w:szCs w:val="16"/>
    </w:rPr>
  </w:style>
  <w:style w:type="character" w:customStyle="1" w:styleId="BodyTextIndent3Char">
    <w:name w:val="Body Text Indent 3 Char"/>
    <w:basedOn w:val="DefaultParagraphFont"/>
    <w:link w:val="BodyTextIndent3"/>
    <w:rsid w:val="009A27D3"/>
    <w:rPr>
      <w:rFonts w:ascii="Times New Roman" w:eastAsia="Times New Roman" w:hAnsi="Times New Roman"/>
      <w:sz w:val="16"/>
      <w:szCs w:val="16"/>
    </w:rPr>
  </w:style>
  <w:style w:type="character" w:styleId="Strong">
    <w:name w:val="Strong"/>
    <w:basedOn w:val="DefaultParagraphFont"/>
    <w:uiPriority w:val="22"/>
    <w:qFormat/>
    <w:locked/>
    <w:rsid w:val="009A27D3"/>
    <w:rPr>
      <w:b/>
      <w:bCs/>
    </w:rPr>
  </w:style>
  <w:style w:type="character" w:customStyle="1" w:styleId="apple-converted-space">
    <w:name w:val="apple-converted-space"/>
    <w:basedOn w:val="DefaultParagraphFont"/>
    <w:rsid w:val="009A27D3"/>
  </w:style>
  <w:style w:type="character" w:customStyle="1" w:styleId="WW8Num4z3">
    <w:name w:val="WW8Num4z3"/>
    <w:rsid w:val="009A27D3"/>
    <w:rPr>
      <w:rFonts w:ascii="Symbol" w:hAnsi="Symbol" w:cs="Symbol"/>
    </w:rPr>
  </w:style>
  <w:style w:type="character" w:styleId="FollowedHyperlink">
    <w:name w:val="FollowedHyperlink"/>
    <w:basedOn w:val="DefaultParagraphFont"/>
    <w:uiPriority w:val="99"/>
    <w:unhideWhenUsed/>
    <w:rsid w:val="009A27D3"/>
    <w:rPr>
      <w:color w:val="800080"/>
      <w:u w:val="single"/>
    </w:rPr>
  </w:style>
  <w:style w:type="paragraph" w:customStyle="1" w:styleId="Style2">
    <w:name w:val="Style2"/>
    <w:basedOn w:val="Normal"/>
    <w:uiPriority w:val="99"/>
    <w:rsid w:val="009A27D3"/>
    <w:pPr>
      <w:widowControl w:val="0"/>
      <w:autoSpaceDE w:val="0"/>
      <w:autoSpaceDN w:val="0"/>
      <w:adjustRightInd w:val="0"/>
      <w:spacing w:line="706" w:lineRule="exact"/>
      <w:jc w:val="center"/>
    </w:pPr>
    <w:rPr>
      <w:rFonts w:ascii="Arial" w:hAnsi="Arial" w:cs="Arial"/>
      <w:lang w:val="sr-Latn-CS" w:eastAsia="sr-Latn-CS"/>
    </w:rPr>
  </w:style>
  <w:style w:type="character" w:customStyle="1" w:styleId="FontStyle48">
    <w:name w:val="Font Style48"/>
    <w:uiPriority w:val="99"/>
    <w:rsid w:val="009A27D3"/>
    <w:rPr>
      <w:rFonts w:ascii="Arial" w:hAnsi="Arial"/>
      <w:b/>
      <w:i/>
      <w:sz w:val="26"/>
    </w:rPr>
  </w:style>
</w:styles>
</file>

<file path=word/webSettings.xml><?xml version="1.0" encoding="utf-8"?>
<w:webSettings xmlns:r="http://schemas.openxmlformats.org/officeDocument/2006/relationships" xmlns:w="http://schemas.openxmlformats.org/wordprocessingml/2006/main">
  <w:divs>
    <w:div w:id="1663387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c.com/products/resource/include/techspec_index.cfm?base_sku=RBC43&amp;tab=documentation" TargetMode="External"/><Relationship Id="rId13" Type="http://schemas.openxmlformats.org/officeDocument/2006/relationships/hyperlink" Target="http://www.dell.com/downloads/global/products/pedge/en/2950_spec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p-link.com/en/products/details/?categoryid=1585&amp;model=TL-SG1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link.com/en/products/details/?categoryid=224&amp;model=TL-SG1016" TargetMode="External"/><Relationship Id="rId5" Type="http://schemas.openxmlformats.org/officeDocument/2006/relationships/webSettings" Target="webSettings.xml"/><Relationship Id="rId15" Type="http://schemas.openxmlformats.org/officeDocument/2006/relationships/hyperlink" Target="http://www8.hp.com/h20195/v2/GetDocument.aspx?docname=c04284193" TargetMode="External"/><Relationship Id="rId10" Type="http://schemas.openxmlformats.org/officeDocument/2006/relationships/hyperlink" Target="https://www.apc.com/products/resource/include/techspec_index.cfm?base_sku=BK500EI&amp;total_watts=200" TargetMode="External"/><Relationship Id="rId4" Type="http://schemas.openxmlformats.org/officeDocument/2006/relationships/settings" Target="settings.xml"/><Relationship Id="rId9" Type="http://schemas.openxmlformats.org/officeDocument/2006/relationships/hyperlink" Target="https://www.apc.com/products/resource/include/techspec_index.cfm?base_sku=RBC7" TargetMode="External"/><Relationship Id="rId14" Type="http://schemas.openxmlformats.org/officeDocument/2006/relationships/hyperlink" Target="http://www.dell.com/downloads/global/products/pedge/en/pe_r200_spec_sheet_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BE885-3580-476C-AA43-A68A0035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39</Pages>
  <Words>8923</Words>
  <Characters>55604</Characters>
  <Application>Microsoft Office Word</Application>
  <DocSecurity>0</DocSecurity>
  <Lines>463</Lines>
  <Paragraphs>128</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64399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skadrics</cp:lastModifiedBy>
  <cp:revision>14</cp:revision>
  <dcterms:created xsi:type="dcterms:W3CDTF">2014-11-03T11:17:00Z</dcterms:created>
  <dcterms:modified xsi:type="dcterms:W3CDTF">2014-11-27T14:57:00Z</dcterms:modified>
</cp:coreProperties>
</file>