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18" w:rsidRDefault="00865BC5" w:rsidP="00D871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рб Земуна — Википедија" style="width:23.8pt;height:23.8pt"/>
        </w:pict>
      </w:r>
      <w:r w:rsidR="00D87118">
        <w:rPr>
          <w:noProof/>
        </w:rPr>
        <w:drawing>
          <wp:inline distT="0" distB="0" distL="0" distR="0">
            <wp:extent cx="1095494" cy="949022"/>
            <wp:effectExtent l="19050" t="0" r="9406" b="0"/>
            <wp:docPr id="27" name="Picture 27" descr="C:\Users\Olivera\Desktop\300px-Grb-zem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livera\Desktop\300px-Grb-zemu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60" cy="95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18" w:rsidRPr="00D87118" w:rsidRDefault="00943044" w:rsidP="00D871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Град Београд</w:t>
      </w:r>
      <w:r w:rsidR="00A81BA8">
        <w:rPr>
          <w:rFonts w:ascii="Times New Roman" w:eastAsia="Times New Roman" w:hAnsi="Times New Roman" w:cs="Times New Roman"/>
          <w:b/>
          <w:sz w:val="24"/>
        </w:rPr>
        <w:t>-</w:t>
      </w:r>
      <w:r w:rsidR="00C4694D">
        <w:rPr>
          <w:rFonts w:ascii="Times New Roman" w:eastAsia="Times New Roman" w:hAnsi="Times New Roman" w:cs="Times New Roman"/>
          <w:b/>
          <w:sz w:val="24"/>
        </w:rPr>
        <w:t>Г</w:t>
      </w:r>
      <w:r w:rsidR="00A81BA8">
        <w:rPr>
          <w:rFonts w:ascii="Times New Roman" w:eastAsia="Times New Roman" w:hAnsi="Times New Roman" w:cs="Times New Roman"/>
          <w:b/>
          <w:sz w:val="24"/>
        </w:rPr>
        <w:t>радска општина Земун</w:t>
      </w:r>
    </w:p>
    <w:p w:rsidR="00A81BA8" w:rsidRDefault="00943044" w:rsidP="00A81B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Управа </w:t>
      </w:r>
    </w:p>
    <w:p w:rsidR="00D87118" w:rsidRDefault="00A81BA8" w:rsidP="00A81B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906">
        <w:rPr>
          <w:rFonts w:ascii="Times New Roman" w:hAnsi="Times New Roman" w:cs="Times New Roman"/>
          <w:sz w:val="24"/>
          <w:szCs w:val="24"/>
        </w:rPr>
        <w:t xml:space="preserve">Комисија за избор пројеката за </w:t>
      </w:r>
      <w:r>
        <w:rPr>
          <w:rFonts w:ascii="Times New Roman" w:hAnsi="Times New Roman" w:cs="Times New Roman"/>
          <w:sz w:val="24"/>
          <w:szCs w:val="24"/>
        </w:rPr>
        <w:t xml:space="preserve">суфинансирање </w:t>
      </w:r>
      <w:r w:rsidRPr="00DA1906">
        <w:rPr>
          <w:rFonts w:ascii="Times New Roman" w:hAnsi="Times New Roman" w:cs="Times New Roman"/>
          <w:sz w:val="24"/>
          <w:szCs w:val="24"/>
        </w:rPr>
        <w:t xml:space="preserve"> активности </w:t>
      </w:r>
    </w:p>
    <w:p w:rsidR="00A81BA8" w:rsidRPr="0043483E" w:rsidRDefault="00A81BA8" w:rsidP="00A81B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A1906">
        <w:rPr>
          <w:rFonts w:ascii="Times New Roman" w:hAnsi="Times New Roman" w:cs="Times New Roman"/>
          <w:sz w:val="24"/>
          <w:szCs w:val="24"/>
        </w:rPr>
        <w:t>унапређењ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A1906">
        <w:rPr>
          <w:rFonts w:ascii="Times New Roman" w:hAnsi="Times New Roman" w:cs="Times New Roman"/>
          <w:sz w:val="24"/>
          <w:szCs w:val="24"/>
        </w:rPr>
        <w:t xml:space="preserve"> својст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1906">
        <w:rPr>
          <w:rFonts w:ascii="Times New Roman" w:hAnsi="Times New Roman" w:cs="Times New Roman"/>
          <w:sz w:val="24"/>
          <w:szCs w:val="24"/>
        </w:rPr>
        <w:t>ва зград</w:t>
      </w:r>
      <w:r w:rsidR="00DC189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483E">
        <w:rPr>
          <w:rFonts w:ascii="Times New Roman" w:hAnsi="Times New Roman" w:cs="Times New Roman"/>
          <w:sz w:val="24"/>
          <w:szCs w:val="24"/>
        </w:rPr>
        <w:t xml:space="preserve"> на подручју Градске општине Земун у 2021. години</w:t>
      </w:r>
    </w:p>
    <w:p w:rsidR="00306EA7" w:rsidRDefault="00A81BA8" w:rsidP="00A81B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Земун, Магистратски трг 1</w:t>
      </w:r>
    </w:p>
    <w:p w:rsidR="00306EA7" w:rsidRDefault="00306EA7" w:rsidP="00A81B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83E" w:rsidRDefault="0043483E" w:rsidP="00245DE3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C92" w:rsidRPr="00DC1892" w:rsidRDefault="003E6EBC" w:rsidP="00153F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Образац 1: </w:t>
      </w:r>
      <w:r w:rsidR="00B83C92" w:rsidRPr="00EE003E">
        <w:rPr>
          <w:rFonts w:ascii="Times New Roman" w:eastAsia="Times New Roman" w:hAnsi="Times New Roman" w:cs="Times New Roman"/>
          <w:b/>
          <w:sz w:val="24"/>
          <w:szCs w:val="24"/>
        </w:rPr>
        <w:t>ПРИЈАВНИ  ФОРМУЛАР</w:t>
      </w:r>
      <w:r w:rsidR="0043483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пријаву на Конкурс за </w:t>
      </w:r>
      <w:r w:rsidR="0043483E" w:rsidRPr="0003026B">
        <w:rPr>
          <w:rFonts w:ascii="Times New Roman" w:hAnsi="Times New Roman" w:cs="Times New Roman"/>
          <w:b/>
          <w:sz w:val="24"/>
          <w:szCs w:val="24"/>
        </w:rPr>
        <w:t>избор пројеката за суфинансирање  активности на унапређењу својстава зград</w:t>
      </w:r>
      <w:r w:rsidR="00DC1892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255"/>
        <w:gridCol w:w="4737"/>
      </w:tblGrid>
      <w:tr w:rsidR="0043483E" w:rsidRPr="00DC6A0E" w:rsidTr="00FF6716">
        <w:trPr>
          <w:trHeight w:val="603"/>
        </w:trPr>
        <w:tc>
          <w:tcPr>
            <w:tcW w:w="0" w:type="auto"/>
            <w:gridSpan w:val="2"/>
            <w:shd w:val="pct20" w:color="auto" w:fill="auto"/>
            <w:vAlign w:val="center"/>
          </w:tcPr>
          <w:p w:rsidR="0043483E" w:rsidRPr="0043483E" w:rsidRDefault="0043483E" w:rsidP="00FF6716">
            <w:pPr>
              <w:spacing w:line="245" w:lineRule="atLeast"/>
              <w:outlineLvl w:val="3"/>
              <w:rPr>
                <w:sz w:val="24"/>
                <w:szCs w:val="24"/>
              </w:rPr>
            </w:pPr>
            <w:r w:rsidRPr="0043483E">
              <w:rPr>
                <w:b/>
                <w:bCs/>
                <w:color w:val="000000"/>
                <w:sz w:val="24"/>
                <w:szCs w:val="24"/>
                <w:lang w:val="ru-RU"/>
              </w:rPr>
              <w:t>1. Основни подаци о стамбеној заједници</w:t>
            </w:r>
          </w:p>
        </w:tc>
      </w:tr>
      <w:tr w:rsidR="0043483E" w:rsidRPr="00DC6A0E" w:rsidTr="0003026B">
        <w:trPr>
          <w:trHeight w:val="555"/>
        </w:trPr>
        <w:tc>
          <w:tcPr>
            <w:tcW w:w="4255" w:type="dxa"/>
            <w:vAlign w:val="center"/>
          </w:tcPr>
          <w:p w:rsidR="0043483E" w:rsidRPr="0043483E" w:rsidRDefault="0043483E" w:rsidP="00FF6716">
            <w:pPr>
              <w:spacing w:line="245" w:lineRule="atLeast"/>
              <w:jc w:val="both"/>
              <w:rPr>
                <w:sz w:val="24"/>
                <w:szCs w:val="24"/>
              </w:rPr>
            </w:pPr>
            <w:r w:rsidRPr="0043483E">
              <w:rPr>
                <w:color w:val="000000"/>
                <w:sz w:val="24"/>
                <w:szCs w:val="24"/>
                <w:lang w:val="ru-RU"/>
              </w:rPr>
              <w:t>Адреса</w:t>
            </w:r>
            <w:r w:rsidRPr="0043483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37" w:type="dxa"/>
            <w:vAlign w:val="center"/>
          </w:tcPr>
          <w:p w:rsidR="0043483E" w:rsidRPr="0043483E" w:rsidRDefault="0043483E" w:rsidP="00FF6716">
            <w:pPr>
              <w:spacing w:line="245" w:lineRule="atLeast"/>
              <w:jc w:val="both"/>
              <w:rPr>
                <w:sz w:val="24"/>
                <w:szCs w:val="24"/>
              </w:rPr>
            </w:pPr>
          </w:p>
        </w:tc>
      </w:tr>
      <w:tr w:rsidR="0043483E" w:rsidRPr="00DC6A0E" w:rsidTr="0003026B">
        <w:trPr>
          <w:trHeight w:val="467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spacing w:line="245" w:lineRule="atLeast"/>
              <w:jc w:val="both"/>
              <w:rPr>
                <w:sz w:val="24"/>
                <w:szCs w:val="24"/>
              </w:rPr>
            </w:pPr>
            <w:r w:rsidRPr="0043483E">
              <w:rPr>
                <w:color w:val="000000"/>
                <w:sz w:val="24"/>
                <w:szCs w:val="24"/>
                <w:lang w:val="ru-RU"/>
              </w:rPr>
              <w:t>Матични број: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pStyle w:val="ListParagraph"/>
              <w:spacing w:before="120" w:after="120"/>
              <w:ind w:left="0" w:right="120"/>
            </w:pPr>
          </w:p>
        </w:tc>
      </w:tr>
      <w:tr w:rsidR="0043483E" w:rsidRPr="00DC6A0E" w:rsidTr="0003026B">
        <w:trPr>
          <w:trHeight w:val="467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spacing w:line="245" w:lineRule="atLeast"/>
              <w:jc w:val="both"/>
              <w:rPr>
                <w:sz w:val="24"/>
                <w:szCs w:val="24"/>
              </w:rPr>
            </w:pPr>
            <w:r w:rsidRPr="0043483E">
              <w:rPr>
                <w:color w:val="000000"/>
                <w:sz w:val="24"/>
                <w:szCs w:val="24"/>
              </w:rPr>
              <w:t>Спратност</w:t>
            </w:r>
            <w:r w:rsidRPr="0043483E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pStyle w:val="ListParagraph"/>
              <w:spacing w:before="120" w:after="120"/>
              <w:ind w:left="0" w:right="120"/>
            </w:pPr>
          </w:p>
        </w:tc>
      </w:tr>
      <w:tr w:rsidR="0043483E" w:rsidRPr="00DC6A0E" w:rsidTr="0003026B">
        <w:trPr>
          <w:trHeight w:val="467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spacing w:line="245" w:lineRule="atLeast"/>
              <w:rPr>
                <w:color w:val="000000"/>
                <w:sz w:val="24"/>
                <w:szCs w:val="24"/>
                <w:lang w:val="ru-RU"/>
              </w:rPr>
            </w:pPr>
            <w:r w:rsidRPr="0043483E">
              <w:rPr>
                <w:color w:val="000000"/>
                <w:sz w:val="24"/>
                <w:szCs w:val="24"/>
                <w:lang w:val="ru-RU"/>
              </w:rPr>
              <w:t>Број станова у згради</w:t>
            </w:r>
            <w:r w:rsidRPr="0043483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pStyle w:val="ListParagraph"/>
              <w:spacing w:before="120" w:after="120"/>
              <w:ind w:left="0" w:right="120"/>
            </w:pPr>
          </w:p>
        </w:tc>
      </w:tr>
      <w:tr w:rsidR="0043483E" w:rsidRPr="00DC6A0E" w:rsidTr="0003026B">
        <w:trPr>
          <w:trHeight w:val="467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spacing w:line="245" w:lineRule="atLeast"/>
              <w:rPr>
                <w:color w:val="000000"/>
                <w:sz w:val="24"/>
                <w:szCs w:val="24"/>
              </w:rPr>
            </w:pPr>
            <w:r w:rsidRPr="0043483E">
              <w:rPr>
                <w:color w:val="000000"/>
                <w:sz w:val="24"/>
                <w:szCs w:val="24"/>
              </w:rPr>
              <w:t>Број пословних простора у згради: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pStyle w:val="ListParagraph"/>
              <w:spacing w:before="120" w:after="120"/>
              <w:ind w:left="0" w:right="120"/>
            </w:pPr>
          </w:p>
        </w:tc>
      </w:tr>
      <w:tr w:rsidR="0043483E" w:rsidRPr="00DC6A0E" w:rsidTr="0003026B">
        <w:trPr>
          <w:trHeight w:val="467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spacing w:line="245" w:lineRule="atLeast"/>
              <w:rPr>
                <w:color w:val="000000"/>
                <w:sz w:val="24"/>
                <w:szCs w:val="24"/>
                <w:lang w:val="ru-RU"/>
              </w:rPr>
            </w:pPr>
            <w:r w:rsidRPr="0043483E">
              <w:rPr>
                <w:color w:val="000000"/>
                <w:sz w:val="24"/>
                <w:szCs w:val="24"/>
                <w:lang w:val="ru-RU"/>
              </w:rPr>
              <w:t>Година изградње</w:t>
            </w:r>
            <w:r w:rsidRPr="0043483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pStyle w:val="ListParagraph"/>
              <w:spacing w:before="120" w:after="120"/>
              <w:ind w:left="0" w:right="120"/>
            </w:pPr>
          </w:p>
        </w:tc>
      </w:tr>
      <w:tr w:rsidR="0043483E" w:rsidRPr="00DC6A0E" w:rsidTr="0003026B">
        <w:trPr>
          <w:trHeight w:val="467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spacing w:line="245" w:lineRule="atLeast"/>
              <w:rPr>
                <w:color w:val="000000"/>
                <w:sz w:val="24"/>
                <w:szCs w:val="24"/>
                <w:lang w:val="ru-RU"/>
              </w:rPr>
            </w:pPr>
            <w:r w:rsidRPr="0043483E">
              <w:rPr>
                <w:color w:val="000000"/>
                <w:sz w:val="24"/>
                <w:szCs w:val="24"/>
                <w:lang w:val="ru-RU"/>
              </w:rPr>
              <w:t>Телефон управника стамбене заједнице</w:t>
            </w:r>
            <w:r w:rsidRPr="0043483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pStyle w:val="ListParagraph"/>
              <w:spacing w:before="120" w:after="120"/>
              <w:ind w:left="0" w:right="120"/>
            </w:pPr>
          </w:p>
        </w:tc>
      </w:tr>
      <w:tr w:rsidR="0043483E" w:rsidRPr="00DC6A0E" w:rsidTr="0003026B">
        <w:trPr>
          <w:trHeight w:val="467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spacing w:line="245" w:lineRule="atLeast"/>
              <w:rPr>
                <w:color w:val="000000"/>
                <w:sz w:val="24"/>
                <w:szCs w:val="24"/>
                <w:lang w:val="ru-RU"/>
              </w:rPr>
            </w:pPr>
            <w:r w:rsidRPr="0043483E">
              <w:rPr>
                <w:color w:val="000000"/>
                <w:sz w:val="24"/>
                <w:szCs w:val="24"/>
                <w:lang w:val="ru-RU"/>
              </w:rPr>
              <w:t>е-</w:t>
            </w:r>
            <w:r w:rsidRPr="0043483E">
              <w:rPr>
                <w:color w:val="000000"/>
                <w:sz w:val="24"/>
                <w:szCs w:val="24"/>
              </w:rPr>
              <w:t>mail управника стамбене заједнице: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pStyle w:val="ListParagraph"/>
              <w:spacing w:before="120" w:after="120"/>
              <w:ind w:left="0" w:right="120"/>
            </w:pPr>
          </w:p>
        </w:tc>
      </w:tr>
      <w:tr w:rsidR="0043483E" w:rsidRPr="00DC6A0E" w:rsidTr="00FF6716">
        <w:tc>
          <w:tcPr>
            <w:tcW w:w="0" w:type="auto"/>
            <w:gridSpan w:val="2"/>
            <w:shd w:val="pct20" w:color="auto" w:fill="auto"/>
            <w:vAlign w:val="center"/>
          </w:tcPr>
          <w:p w:rsidR="0043483E" w:rsidRPr="0043483E" w:rsidRDefault="0043483E" w:rsidP="00FF6716">
            <w:pPr>
              <w:spacing w:before="120" w:after="120"/>
              <w:ind w:right="120"/>
              <w:rPr>
                <w:sz w:val="24"/>
                <w:szCs w:val="24"/>
              </w:rPr>
            </w:pPr>
            <w:r w:rsidRPr="0043483E">
              <w:rPr>
                <w:b/>
                <w:bCs/>
                <w:color w:val="000000"/>
                <w:sz w:val="24"/>
                <w:szCs w:val="24"/>
                <w:lang w:val="ru-RU"/>
              </w:rPr>
              <w:t>2.  Подаци о банци и надлежном субјекту:</w:t>
            </w:r>
          </w:p>
        </w:tc>
      </w:tr>
      <w:tr w:rsidR="0043483E" w:rsidRPr="00DC6A0E" w:rsidTr="0003026B">
        <w:trPr>
          <w:trHeight w:val="749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tabs>
                <w:tab w:val="left" w:pos="2772"/>
              </w:tabs>
              <w:spacing w:line="245" w:lineRule="atLeast"/>
              <w:ind w:right="506"/>
              <w:rPr>
                <w:sz w:val="24"/>
                <w:szCs w:val="24"/>
              </w:rPr>
            </w:pPr>
            <w:r w:rsidRPr="0043483E">
              <w:rPr>
                <w:color w:val="000000"/>
                <w:sz w:val="24"/>
                <w:szCs w:val="24"/>
                <w:lang w:val="ru-RU"/>
              </w:rPr>
              <w:t>Назив банке и број рачуна стамбене заједнице: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pStyle w:val="ListParagraph"/>
              <w:spacing w:before="120" w:after="120"/>
              <w:ind w:left="0" w:right="120"/>
            </w:pPr>
          </w:p>
        </w:tc>
      </w:tr>
      <w:tr w:rsidR="0043483E" w:rsidRPr="00DC6A0E" w:rsidTr="0003026B">
        <w:trPr>
          <w:trHeight w:val="508"/>
        </w:trPr>
        <w:tc>
          <w:tcPr>
            <w:tcW w:w="4255" w:type="dxa"/>
            <w:vAlign w:val="center"/>
          </w:tcPr>
          <w:p w:rsidR="0043483E" w:rsidRPr="0043483E" w:rsidRDefault="0043483E" w:rsidP="00153FC3">
            <w:pPr>
              <w:tabs>
                <w:tab w:val="left" w:pos="2772"/>
              </w:tabs>
              <w:ind w:right="216"/>
              <w:rPr>
                <w:color w:val="000000"/>
                <w:sz w:val="24"/>
                <w:szCs w:val="24"/>
                <w:lang w:val="ru-RU"/>
              </w:rPr>
            </w:pPr>
            <w:r w:rsidRPr="0043483E">
              <w:rPr>
                <w:color w:val="000000"/>
                <w:sz w:val="24"/>
                <w:szCs w:val="24"/>
                <w:lang w:val="ru-RU"/>
              </w:rPr>
              <w:t>Име, презиме и ЈМБГ управника стамбене заједнице</w:t>
            </w:r>
            <w:r w:rsidRPr="0043483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37" w:type="dxa"/>
            <w:vAlign w:val="center"/>
          </w:tcPr>
          <w:p w:rsidR="0043483E" w:rsidRPr="00153FC3" w:rsidRDefault="0043483E" w:rsidP="00FF6716">
            <w:pPr>
              <w:pStyle w:val="ListParagraph"/>
              <w:spacing w:before="120" w:after="120"/>
              <w:ind w:left="0" w:right="120"/>
            </w:pPr>
          </w:p>
        </w:tc>
      </w:tr>
      <w:tr w:rsidR="0043483E" w:rsidRPr="00DC6A0E" w:rsidTr="0003026B">
        <w:trPr>
          <w:trHeight w:val="530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43483E" w:rsidRPr="0043483E" w:rsidRDefault="0043483E" w:rsidP="00FF6716">
            <w:pPr>
              <w:tabs>
                <w:tab w:val="left" w:pos="2772"/>
              </w:tabs>
              <w:spacing w:after="258" w:line="245" w:lineRule="atLeast"/>
              <w:ind w:right="222"/>
              <w:rPr>
                <w:color w:val="000000"/>
                <w:sz w:val="24"/>
                <w:szCs w:val="24"/>
                <w:lang w:val="ru-RU"/>
              </w:rPr>
            </w:pPr>
            <w:r w:rsidRPr="0043483E">
              <w:rPr>
                <w:color w:val="000000"/>
                <w:sz w:val="24"/>
                <w:szCs w:val="24"/>
                <w:lang w:val="ru-RU"/>
              </w:rPr>
              <w:t xml:space="preserve">Управник стамбене заједнице                                 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vAlign w:val="center"/>
          </w:tcPr>
          <w:p w:rsidR="00153FC3" w:rsidRDefault="00153FC3" w:rsidP="00FF6716">
            <w:pPr>
              <w:spacing w:after="258" w:line="245" w:lineRule="atLeast"/>
              <w:ind w:left="1358" w:firstLine="82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43483E" w:rsidRPr="0043483E" w:rsidRDefault="0043483E" w:rsidP="00FF6716">
            <w:pPr>
              <w:spacing w:after="258" w:line="245" w:lineRule="atLeast"/>
              <w:ind w:left="1358" w:firstLine="8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3483E">
              <w:rPr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43483E" w:rsidRPr="0043483E" w:rsidRDefault="0043483E" w:rsidP="00FF6716">
            <w:pPr>
              <w:spacing w:after="258" w:line="245" w:lineRule="atLeast"/>
              <w:ind w:left="-101" w:right="-14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3483E">
              <w:rPr>
                <w:i/>
                <w:sz w:val="24"/>
                <w:szCs w:val="24"/>
              </w:rPr>
              <w:t>(потпис и овера печатом стамбене заједнице)</w:t>
            </w:r>
          </w:p>
        </w:tc>
      </w:tr>
    </w:tbl>
    <w:p w:rsidR="0003026B" w:rsidRDefault="0003026B" w:rsidP="00030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3. Назив и опис пројекта </w:t>
      </w:r>
    </w:p>
    <w:p w:rsidR="0003026B" w:rsidRPr="0003026B" w:rsidRDefault="0003026B" w:rsidP="00030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03026B" w:rsidTr="0003026B">
        <w:trPr>
          <w:trHeight w:val="2497"/>
        </w:trPr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03026B" w:rsidRDefault="0003026B" w:rsidP="00FF6716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026B" w:rsidRDefault="0003026B" w:rsidP="00FF6716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026B" w:rsidRDefault="0003026B" w:rsidP="00FF6716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026B" w:rsidRDefault="0003026B" w:rsidP="00FF6716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026B" w:rsidRDefault="0003026B" w:rsidP="00FF6716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026B" w:rsidRDefault="0003026B" w:rsidP="00FF6716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026B" w:rsidRDefault="0003026B" w:rsidP="00FF6716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026B" w:rsidRDefault="0003026B" w:rsidP="00FF6716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3026B" w:rsidRDefault="0003026B" w:rsidP="00FF6716">
            <w:pPr>
              <w:widowControl w:val="0"/>
              <w:suppressLineNumbers/>
              <w:spacing w:after="0" w:line="240" w:lineRule="auto"/>
            </w:pPr>
          </w:p>
        </w:tc>
      </w:tr>
    </w:tbl>
    <w:p w:rsidR="0003026B" w:rsidRDefault="0003026B" w:rsidP="00030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026B" w:rsidRDefault="0003026B" w:rsidP="00030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026B" w:rsidRDefault="0003026B" w:rsidP="00030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4. Укупна вредност пројекта са ПДВ-ом:</w:t>
      </w:r>
    </w:p>
    <w:p w:rsidR="0003026B" w:rsidRDefault="0003026B" w:rsidP="00030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03026B" w:rsidTr="00FF6716">
        <w:trPr>
          <w:trHeight w:val="739"/>
        </w:trPr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03026B" w:rsidRDefault="0003026B" w:rsidP="00FF6716">
            <w:pPr>
              <w:widowControl w:val="0"/>
              <w:suppressLineNumber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026B" w:rsidRDefault="0003026B" w:rsidP="00030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03026B" w:rsidRDefault="0003026B" w:rsidP="00030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03026B" w:rsidRDefault="0003026B" w:rsidP="00030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5. Вредност учешћа подносиоца  пријаве: </w:t>
      </w:r>
    </w:p>
    <w:p w:rsidR="0003026B" w:rsidRDefault="0003026B" w:rsidP="00030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03026B" w:rsidTr="00FF6716">
        <w:trPr>
          <w:trHeight w:val="1"/>
        </w:trPr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03026B" w:rsidRDefault="0003026B" w:rsidP="00FF6716">
            <w:pPr>
              <w:widowControl w:val="0"/>
              <w:suppressLineNumber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3026B" w:rsidRDefault="0003026B" w:rsidP="00FF6716">
            <w:pPr>
              <w:widowControl w:val="0"/>
              <w:suppressLineNumber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3483E" w:rsidRPr="0003026B" w:rsidRDefault="0043483E" w:rsidP="00245DE3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03E" w:rsidRPr="00EE003E" w:rsidRDefault="0003026B" w:rsidP="00EE003E">
      <w:pPr>
        <w:spacing w:after="258" w:line="245" w:lineRule="atLeast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6. </w:t>
      </w:r>
      <w:r w:rsidR="00EE003E" w:rsidRPr="00EE003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Услови за пријаву на Јавни конкурс:</w:t>
      </w:r>
    </w:p>
    <w:p w:rsidR="00EE003E" w:rsidRPr="0003026B" w:rsidRDefault="00EE003E" w:rsidP="00EE0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Учесници конкурса могу бити </w:t>
      </w:r>
      <w:r w:rsidRPr="00EE00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субјекти надлежни за вршење послова управљања у складу са законом којим се уређује одржавање зграда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у име</w:t>
      </w:r>
      <w:r>
        <w:rPr>
          <w:rFonts w:ascii="Times New Roman" w:hAnsi="Times New Roman" w:cs="Times New Roman"/>
          <w:sz w:val="24"/>
          <w:szCs w:val="24"/>
        </w:rPr>
        <w:t xml:space="preserve"> регистрованих </w:t>
      </w:r>
      <w:r w:rsidRPr="00824EDA">
        <w:rPr>
          <w:rFonts w:ascii="Times New Roman" w:hAnsi="Times New Roman" w:cs="Times New Roman"/>
          <w:sz w:val="24"/>
          <w:szCs w:val="24"/>
        </w:rPr>
        <w:t>стамбен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24EDA">
        <w:rPr>
          <w:rFonts w:ascii="Times New Roman" w:hAnsi="Times New Roman" w:cs="Times New Roman"/>
          <w:sz w:val="24"/>
          <w:szCs w:val="24"/>
        </w:rPr>
        <w:t xml:space="preserve"> заједниц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824EDA">
        <w:rPr>
          <w:rFonts w:ascii="Times New Roman" w:hAnsi="Times New Roman" w:cs="Times New Roman"/>
          <w:sz w:val="24"/>
          <w:szCs w:val="24"/>
        </w:rPr>
        <w:t xml:space="preserve"> формиран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24EDA">
        <w:rPr>
          <w:rFonts w:ascii="Times New Roman" w:hAnsi="Times New Roman" w:cs="Times New Roman"/>
          <w:sz w:val="24"/>
          <w:szCs w:val="24"/>
        </w:rPr>
        <w:t xml:space="preserve"> у стамбеним з</w:t>
      </w:r>
      <w:r>
        <w:rPr>
          <w:rFonts w:ascii="Times New Roman" w:hAnsi="Times New Roman" w:cs="Times New Roman"/>
          <w:sz w:val="24"/>
          <w:szCs w:val="24"/>
        </w:rPr>
        <w:t>градама за колективно становање у свим блоковским целинама обухваћеним урбанистичком зоном VI у складу са чланом 5. Одлуке о утврђивању урбанистичких зона и блокова за одржавање и унапређење својстава зграде на територији града Београда.</w:t>
      </w:r>
    </w:p>
    <w:p w:rsidR="00EE003E" w:rsidRPr="00EE003E" w:rsidRDefault="0003026B" w:rsidP="00EE003E">
      <w:pPr>
        <w:spacing w:line="245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7. </w:t>
      </w:r>
      <w:r w:rsidR="00EE003E" w:rsidRPr="00EE00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У </w:t>
      </w:r>
      <w:r w:rsidR="00EE003E" w:rsidRPr="00EE00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прилогу доставити пратећу документацију:</w:t>
      </w:r>
    </w:p>
    <w:p w:rsidR="00EE003E" w:rsidRPr="00EE003E" w:rsidRDefault="00EE003E" w:rsidP="00EE003E">
      <w:pPr>
        <w:numPr>
          <w:ilvl w:val="0"/>
          <w:numId w:val="6"/>
        </w:numPr>
        <w:spacing w:after="0" w:line="245" w:lineRule="atLeast"/>
        <w:ind w:left="1372" w:hanging="31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003E">
        <w:rPr>
          <w:rFonts w:ascii="Times New Roman" w:hAnsi="Times New Roman" w:cs="Times New Roman"/>
          <w:color w:val="000000"/>
          <w:sz w:val="24"/>
          <w:szCs w:val="24"/>
        </w:rPr>
        <w:t>Решење о упису управника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03E">
        <w:rPr>
          <w:rFonts w:ascii="Times New Roman" w:hAnsi="Times New Roman" w:cs="Times New Roman"/>
          <w:color w:val="000000"/>
          <w:sz w:val="24"/>
          <w:szCs w:val="24"/>
        </w:rPr>
        <w:t>стамбене заједнице у Регистар стамбених заједница;</w:t>
      </w:r>
    </w:p>
    <w:p w:rsidR="00EE003E" w:rsidRPr="00EE003E" w:rsidRDefault="00EE003E" w:rsidP="00EE003E">
      <w:pPr>
        <w:numPr>
          <w:ilvl w:val="0"/>
          <w:numId w:val="6"/>
        </w:numPr>
        <w:spacing w:after="0" w:line="245" w:lineRule="atLeast"/>
        <w:ind w:left="1372" w:hanging="31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003E">
        <w:rPr>
          <w:rFonts w:ascii="Times New Roman" w:hAnsi="Times New Roman" w:cs="Times New Roman"/>
          <w:color w:val="000000"/>
          <w:sz w:val="24"/>
          <w:szCs w:val="24"/>
        </w:rPr>
        <w:t xml:space="preserve">Записник са одржане седнице Скупштине стамбене заједнице и Одлука Скупштине стамбене заједнице да су сагласни да учествују на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E003E">
        <w:rPr>
          <w:rFonts w:ascii="Times New Roman" w:hAnsi="Times New Roman" w:cs="Times New Roman"/>
          <w:color w:val="000000"/>
          <w:sz w:val="24"/>
          <w:szCs w:val="24"/>
        </w:rPr>
        <w:t xml:space="preserve">онкурсу </w:t>
      </w:r>
      <w:r>
        <w:rPr>
          <w:rFonts w:ascii="Times New Roman" w:hAnsi="Times New Roman" w:cs="Times New Roman"/>
          <w:color w:val="000000"/>
          <w:sz w:val="24"/>
          <w:szCs w:val="24"/>
        </w:rPr>
        <w:t>ГО Земун</w:t>
      </w:r>
      <w:r w:rsidRPr="00EE003E">
        <w:rPr>
          <w:rFonts w:ascii="Times New Roman" w:hAnsi="Times New Roman" w:cs="Times New Roman"/>
          <w:color w:val="000000"/>
          <w:sz w:val="24"/>
          <w:szCs w:val="24"/>
        </w:rPr>
        <w:t xml:space="preserve"> и да управник стамбене заједнице поднесе пријаву на конкурс са пратећом документацијом;</w:t>
      </w:r>
    </w:p>
    <w:p w:rsidR="00EE003E" w:rsidRPr="00EE003E" w:rsidRDefault="00EE003E" w:rsidP="00EE003E">
      <w:pPr>
        <w:numPr>
          <w:ilvl w:val="0"/>
          <w:numId w:val="6"/>
        </w:numPr>
        <w:spacing w:after="0" w:line="245" w:lineRule="atLeast"/>
        <w:ind w:left="1372" w:hanging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003E">
        <w:rPr>
          <w:rFonts w:ascii="Times New Roman" w:hAnsi="Times New Roman" w:cs="Times New Roman"/>
          <w:sz w:val="24"/>
          <w:szCs w:val="24"/>
          <w:lang w:val="ru-RU"/>
        </w:rPr>
        <w:t>Пројекат радова или предмер и предрачун радова или другу техничку документацију не старију од једне године од дана подношења пријаве на конкурс;</w:t>
      </w:r>
    </w:p>
    <w:p w:rsidR="00EE003E" w:rsidRPr="00EE003E" w:rsidRDefault="00EE003E" w:rsidP="00EE003E">
      <w:pPr>
        <w:numPr>
          <w:ilvl w:val="0"/>
          <w:numId w:val="6"/>
        </w:numPr>
        <w:spacing w:after="0" w:line="245" w:lineRule="atLeast"/>
        <w:ind w:left="1372" w:hanging="31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00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Потписану Изјаву да активности за које се траже средства по конкурсу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Земун</w:t>
      </w:r>
      <w:r w:rsidRPr="00EE00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нису финансиране од стране другог буџетског корисника </w:t>
      </w:r>
      <w:r w:rsidRPr="00EE00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(Образац 2)</w:t>
      </w:r>
      <w:r w:rsidRPr="00EE003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E003E" w:rsidRPr="00EE003E" w:rsidRDefault="00EE003E" w:rsidP="00EE003E">
      <w:pPr>
        <w:numPr>
          <w:ilvl w:val="0"/>
          <w:numId w:val="6"/>
        </w:numPr>
        <w:spacing w:after="0" w:line="245" w:lineRule="atLeast"/>
        <w:ind w:left="1372" w:hanging="31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003E">
        <w:rPr>
          <w:rFonts w:ascii="Times New Roman" w:hAnsi="Times New Roman" w:cs="Times New Roman"/>
          <w:color w:val="000000"/>
          <w:sz w:val="24"/>
          <w:szCs w:val="24"/>
        </w:rPr>
        <w:t xml:space="preserve">Потписану изјаву о обезбеђивању потребних финансијских средстава за учешће на конкурсу </w:t>
      </w:r>
      <w:r>
        <w:rPr>
          <w:rFonts w:ascii="Times New Roman" w:hAnsi="Times New Roman" w:cs="Times New Roman"/>
          <w:color w:val="000000"/>
          <w:sz w:val="24"/>
          <w:szCs w:val="24"/>
        </w:rPr>
        <w:t>ГО Земун</w:t>
      </w:r>
      <w:r w:rsidRPr="00EE003E">
        <w:rPr>
          <w:rFonts w:ascii="Times New Roman" w:hAnsi="Times New Roman" w:cs="Times New Roman"/>
          <w:color w:val="000000"/>
          <w:sz w:val="24"/>
          <w:szCs w:val="24"/>
        </w:rPr>
        <w:t xml:space="preserve"> и сагласност за финансирање евентуалних додатних трошкова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03E">
        <w:rPr>
          <w:rFonts w:ascii="Times New Roman" w:hAnsi="Times New Roman" w:cs="Times New Roman"/>
          <w:b/>
          <w:color w:val="000000"/>
          <w:sz w:val="24"/>
          <w:szCs w:val="24"/>
        </w:rPr>
        <w:t>(Образац 3)</w:t>
      </w:r>
      <w:r w:rsidRPr="00EE00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03E" w:rsidRPr="00EE003E" w:rsidRDefault="00EE003E" w:rsidP="00EE003E">
      <w:pPr>
        <w:spacing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E003E" w:rsidRPr="00EE003E" w:rsidRDefault="00EE003E" w:rsidP="00EE003E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EE003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Критеријуми и мерила за избор: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7354"/>
        <w:gridCol w:w="1638"/>
      </w:tblGrid>
      <w:tr w:rsidR="00EE003E" w:rsidRPr="00EE003E" w:rsidTr="0043483E">
        <w:tc>
          <w:tcPr>
            <w:tcW w:w="7354" w:type="dxa"/>
            <w:shd w:val="pct20" w:color="auto" w:fill="auto"/>
            <w:vAlign w:val="center"/>
          </w:tcPr>
          <w:p w:rsidR="00EE003E" w:rsidRPr="00EE003E" w:rsidRDefault="00EE003E" w:rsidP="00EE003E">
            <w:pPr>
              <w:pStyle w:val="ListParagraph"/>
              <w:numPr>
                <w:ilvl w:val="1"/>
                <w:numId w:val="6"/>
              </w:numPr>
              <w:spacing w:before="120" w:after="120"/>
              <w:ind w:left="363" w:right="120" w:hanging="284"/>
            </w:pPr>
            <w:r w:rsidRPr="00EE003E">
              <w:t>Циљеви који се постижу</w:t>
            </w:r>
          </w:p>
        </w:tc>
        <w:tc>
          <w:tcPr>
            <w:tcW w:w="1638" w:type="dxa"/>
            <w:shd w:val="pct20" w:color="auto" w:fill="auto"/>
            <w:vAlign w:val="center"/>
          </w:tcPr>
          <w:p w:rsidR="00EE003E" w:rsidRPr="00EE003E" w:rsidRDefault="00EE003E" w:rsidP="00FF6716">
            <w:pPr>
              <w:pStyle w:val="ListParagraph"/>
              <w:spacing w:before="120" w:after="120"/>
              <w:ind w:left="0" w:right="120"/>
              <w:jc w:val="center"/>
            </w:pPr>
            <w:r w:rsidRPr="00EE003E">
              <w:t>максимално 30 бодова</w:t>
            </w:r>
          </w:p>
        </w:tc>
      </w:tr>
      <w:tr w:rsidR="00EE003E" w:rsidRPr="00EE003E" w:rsidTr="0043483E">
        <w:tc>
          <w:tcPr>
            <w:tcW w:w="7354" w:type="dxa"/>
            <w:vAlign w:val="center"/>
          </w:tcPr>
          <w:p w:rsidR="00EE003E" w:rsidRPr="00EE003E" w:rsidRDefault="00EE003E" w:rsidP="00EE003E">
            <w:pPr>
              <w:pStyle w:val="ListParagraph"/>
              <w:numPr>
                <w:ilvl w:val="0"/>
                <w:numId w:val="7"/>
              </w:numPr>
              <w:spacing w:before="120" w:after="120"/>
              <w:ind w:left="646" w:right="120" w:hanging="286"/>
            </w:pPr>
            <w:r w:rsidRPr="00EE003E">
              <w:t>обим задовољавања јавног интереса</w:t>
            </w:r>
          </w:p>
        </w:tc>
        <w:tc>
          <w:tcPr>
            <w:tcW w:w="1638" w:type="dxa"/>
            <w:vAlign w:val="center"/>
          </w:tcPr>
          <w:p w:rsidR="00EE003E" w:rsidRPr="00EE003E" w:rsidRDefault="00EE003E" w:rsidP="00FF6716">
            <w:pPr>
              <w:pStyle w:val="ListParagraph"/>
              <w:spacing w:before="120" w:after="120"/>
              <w:ind w:left="0" w:right="120"/>
              <w:jc w:val="center"/>
            </w:pPr>
            <w:r w:rsidRPr="00EE003E">
              <w:t>20 бодова</w:t>
            </w:r>
          </w:p>
        </w:tc>
      </w:tr>
      <w:tr w:rsidR="00EE003E" w:rsidRPr="00EE003E" w:rsidTr="0043483E">
        <w:trPr>
          <w:trHeight w:val="467"/>
        </w:trPr>
        <w:tc>
          <w:tcPr>
            <w:tcW w:w="7354" w:type="dxa"/>
            <w:tcBorders>
              <w:bottom w:val="single" w:sz="4" w:space="0" w:color="auto"/>
            </w:tcBorders>
            <w:vAlign w:val="center"/>
          </w:tcPr>
          <w:p w:rsidR="00EE003E" w:rsidRPr="00EE003E" w:rsidRDefault="00EE003E" w:rsidP="00EE003E">
            <w:pPr>
              <w:pStyle w:val="ListParagraph"/>
              <w:numPr>
                <w:ilvl w:val="0"/>
                <w:numId w:val="7"/>
              </w:numPr>
              <w:spacing w:before="120" w:after="120"/>
              <w:ind w:left="646" w:right="120" w:hanging="286"/>
            </w:pPr>
            <w:r w:rsidRPr="00EE003E">
              <w:t>степен унапређења својстава зграде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EE003E" w:rsidRPr="00EE003E" w:rsidRDefault="00EE003E" w:rsidP="00FF6716">
            <w:pPr>
              <w:pStyle w:val="ListParagraph"/>
              <w:spacing w:before="120" w:after="120"/>
              <w:ind w:left="0" w:right="120"/>
              <w:jc w:val="center"/>
            </w:pPr>
            <w:r w:rsidRPr="00EE003E">
              <w:t>10 бодова</w:t>
            </w:r>
          </w:p>
        </w:tc>
      </w:tr>
      <w:tr w:rsidR="00EE003E" w:rsidRPr="00EE003E" w:rsidTr="0043483E">
        <w:tc>
          <w:tcPr>
            <w:tcW w:w="7354" w:type="dxa"/>
            <w:shd w:val="pct20" w:color="auto" w:fill="auto"/>
            <w:vAlign w:val="center"/>
          </w:tcPr>
          <w:p w:rsidR="00EE003E" w:rsidRPr="00EE003E" w:rsidRDefault="00EE003E" w:rsidP="00EE003E">
            <w:pPr>
              <w:pStyle w:val="ListParagraph"/>
              <w:numPr>
                <w:ilvl w:val="1"/>
                <w:numId w:val="6"/>
              </w:numPr>
              <w:spacing w:before="120" w:after="120"/>
              <w:ind w:left="363" w:right="120" w:hanging="284"/>
            </w:pPr>
            <w:r w:rsidRPr="00EE003E">
              <w:t>Референце пројекта</w:t>
            </w:r>
          </w:p>
        </w:tc>
        <w:tc>
          <w:tcPr>
            <w:tcW w:w="1638" w:type="dxa"/>
            <w:shd w:val="pct20" w:color="auto" w:fill="auto"/>
            <w:vAlign w:val="center"/>
          </w:tcPr>
          <w:p w:rsidR="00EE003E" w:rsidRPr="00EE003E" w:rsidRDefault="00EE003E" w:rsidP="00FF6716">
            <w:pPr>
              <w:jc w:val="center"/>
              <w:rPr>
                <w:sz w:val="24"/>
                <w:szCs w:val="24"/>
              </w:rPr>
            </w:pPr>
            <w:r w:rsidRPr="00EE003E">
              <w:rPr>
                <w:sz w:val="24"/>
                <w:szCs w:val="24"/>
              </w:rPr>
              <w:t>максимално 15 бодова</w:t>
            </w:r>
          </w:p>
        </w:tc>
      </w:tr>
      <w:tr w:rsidR="00EE003E" w:rsidRPr="00EE003E" w:rsidTr="0043483E">
        <w:trPr>
          <w:trHeight w:val="1191"/>
        </w:trPr>
        <w:tc>
          <w:tcPr>
            <w:tcW w:w="7354" w:type="dxa"/>
            <w:tcBorders>
              <w:bottom w:val="single" w:sz="4" w:space="0" w:color="auto"/>
            </w:tcBorders>
            <w:vAlign w:val="center"/>
          </w:tcPr>
          <w:p w:rsidR="00EE003E" w:rsidRPr="00EE003E" w:rsidRDefault="00EE003E" w:rsidP="00FF6716">
            <w:pPr>
              <w:ind w:left="646" w:hanging="283"/>
              <w:jc w:val="both"/>
              <w:rPr>
                <w:sz w:val="24"/>
                <w:szCs w:val="24"/>
              </w:rPr>
            </w:pPr>
            <w:r w:rsidRPr="00EE003E">
              <w:rPr>
                <w:sz w:val="24"/>
                <w:szCs w:val="24"/>
              </w:rPr>
              <w:t xml:space="preserve">- статус објекта, односно намена зграде (објекти који уживају неки од видова заштите у смислу закона о културним добрима -15 бодова, стамбена зграда и стамбено пословна зграда - 10 бодова и остале зграде - 5 бодова) 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EE003E" w:rsidRPr="00EE003E" w:rsidRDefault="00EE003E" w:rsidP="00FF6716">
            <w:pPr>
              <w:pStyle w:val="ListParagraph"/>
              <w:spacing w:before="120" w:after="120"/>
              <w:ind w:left="0" w:right="120"/>
              <w:jc w:val="center"/>
            </w:pPr>
          </w:p>
        </w:tc>
      </w:tr>
      <w:tr w:rsidR="00EE003E" w:rsidRPr="00EE003E" w:rsidTr="0043483E">
        <w:tc>
          <w:tcPr>
            <w:tcW w:w="7354" w:type="dxa"/>
            <w:shd w:val="pct20" w:color="auto" w:fill="auto"/>
            <w:vAlign w:val="center"/>
          </w:tcPr>
          <w:p w:rsidR="00EE003E" w:rsidRPr="00EE003E" w:rsidRDefault="00EE003E" w:rsidP="00EE003E">
            <w:pPr>
              <w:pStyle w:val="ListParagraph"/>
              <w:numPr>
                <w:ilvl w:val="1"/>
                <w:numId w:val="6"/>
              </w:numPr>
              <w:spacing w:after="120"/>
              <w:ind w:left="363" w:right="120" w:hanging="284"/>
            </w:pPr>
            <w:r w:rsidRPr="00EE003E">
              <w:t>Суфинансирање пројекта из других извора у случају недостајућег дела средстава за финансирање пројекта и ефикасност коришћења средстава</w:t>
            </w:r>
          </w:p>
        </w:tc>
        <w:tc>
          <w:tcPr>
            <w:tcW w:w="1638" w:type="dxa"/>
            <w:shd w:val="pct20" w:color="auto" w:fill="auto"/>
            <w:vAlign w:val="center"/>
          </w:tcPr>
          <w:p w:rsidR="00EE003E" w:rsidRPr="00EE003E" w:rsidRDefault="00EE003E" w:rsidP="00FF6716">
            <w:pPr>
              <w:jc w:val="center"/>
              <w:rPr>
                <w:sz w:val="24"/>
                <w:szCs w:val="24"/>
              </w:rPr>
            </w:pPr>
            <w:r w:rsidRPr="00EE003E">
              <w:rPr>
                <w:sz w:val="24"/>
                <w:szCs w:val="24"/>
              </w:rPr>
              <w:t>максимално 25 бодова</w:t>
            </w:r>
          </w:p>
        </w:tc>
      </w:tr>
      <w:tr w:rsidR="00EE003E" w:rsidRPr="00EE003E" w:rsidTr="0043483E">
        <w:trPr>
          <w:trHeight w:val="681"/>
        </w:trPr>
        <w:tc>
          <w:tcPr>
            <w:tcW w:w="7354" w:type="dxa"/>
            <w:vAlign w:val="center"/>
          </w:tcPr>
          <w:p w:rsidR="00EE003E" w:rsidRPr="00EE003E" w:rsidRDefault="00EE003E" w:rsidP="00FF6716">
            <w:pPr>
              <w:ind w:left="646" w:hanging="283"/>
              <w:jc w:val="both"/>
              <w:rPr>
                <w:sz w:val="24"/>
                <w:szCs w:val="24"/>
              </w:rPr>
            </w:pPr>
            <w:r w:rsidRPr="00EE003E">
              <w:rPr>
                <w:sz w:val="24"/>
                <w:szCs w:val="24"/>
              </w:rPr>
              <w:t>- из сопствених прихода (10% - 5 бодова, 20%-50% - 10 бодова и више од 50% - 15 бодова)</w:t>
            </w:r>
          </w:p>
        </w:tc>
        <w:tc>
          <w:tcPr>
            <w:tcW w:w="1638" w:type="dxa"/>
            <w:vAlign w:val="center"/>
          </w:tcPr>
          <w:p w:rsidR="00EE003E" w:rsidRPr="00EE003E" w:rsidRDefault="00EE003E" w:rsidP="00FF6716">
            <w:pPr>
              <w:jc w:val="center"/>
              <w:rPr>
                <w:sz w:val="24"/>
                <w:szCs w:val="24"/>
              </w:rPr>
            </w:pPr>
            <w:r w:rsidRPr="00EE003E">
              <w:rPr>
                <w:sz w:val="24"/>
                <w:szCs w:val="24"/>
              </w:rPr>
              <w:t>15 бодова</w:t>
            </w:r>
          </w:p>
        </w:tc>
      </w:tr>
      <w:tr w:rsidR="0043483E" w:rsidRPr="00DC6A0E" w:rsidTr="0043483E">
        <w:trPr>
          <w:trHeight w:val="421"/>
        </w:trPr>
        <w:tc>
          <w:tcPr>
            <w:tcW w:w="7354" w:type="dxa"/>
          </w:tcPr>
          <w:p w:rsidR="0043483E" w:rsidRPr="0043483E" w:rsidRDefault="0043483E" w:rsidP="00FF6716">
            <w:pPr>
              <w:ind w:left="788" w:hanging="425"/>
              <w:jc w:val="both"/>
              <w:rPr>
                <w:sz w:val="24"/>
                <w:szCs w:val="24"/>
              </w:rPr>
            </w:pPr>
            <w:r w:rsidRPr="0043483E">
              <w:rPr>
                <w:sz w:val="24"/>
                <w:szCs w:val="24"/>
              </w:rPr>
              <w:t>- из фондова Европске уније, поклона, донација, легата, кредита и друго</w:t>
            </w:r>
          </w:p>
        </w:tc>
        <w:tc>
          <w:tcPr>
            <w:tcW w:w="1638" w:type="dxa"/>
          </w:tcPr>
          <w:p w:rsidR="0043483E" w:rsidRPr="0043483E" w:rsidRDefault="0043483E" w:rsidP="00FF6716">
            <w:pPr>
              <w:jc w:val="center"/>
              <w:rPr>
                <w:sz w:val="24"/>
                <w:szCs w:val="24"/>
              </w:rPr>
            </w:pPr>
            <w:r w:rsidRPr="0043483E">
              <w:rPr>
                <w:sz w:val="24"/>
                <w:szCs w:val="24"/>
              </w:rPr>
              <w:t>5 бодова</w:t>
            </w:r>
          </w:p>
        </w:tc>
      </w:tr>
      <w:tr w:rsidR="0043483E" w:rsidRPr="00DC6A0E" w:rsidTr="0043483E">
        <w:trPr>
          <w:trHeight w:val="980"/>
        </w:trPr>
        <w:tc>
          <w:tcPr>
            <w:tcW w:w="7354" w:type="dxa"/>
          </w:tcPr>
          <w:p w:rsidR="0043483E" w:rsidRPr="0043483E" w:rsidRDefault="0043483E" w:rsidP="00FF6716">
            <w:pPr>
              <w:ind w:left="646" w:hanging="283"/>
              <w:jc w:val="both"/>
              <w:rPr>
                <w:sz w:val="24"/>
                <w:szCs w:val="24"/>
              </w:rPr>
            </w:pPr>
            <w:r w:rsidRPr="0043483E">
              <w:rPr>
                <w:sz w:val="24"/>
                <w:szCs w:val="24"/>
              </w:rPr>
              <w:t>- ефикасност коришћења средстава (да ли су раније коришћена средства буџета Града Београда, односно градских општина и ако јесу, да ли су обавезе предвиђене уговором у свему испуњене)</w:t>
            </w:r>
          </w:p>
        </w:tc>
        <w:tc>
          <w:tcPr>
            <w:tcW w:w="1638" w:type="dxa"/>
          </w:tcPr>
          <w:p w:rsidR="0043483E" w:rsidRPr="0043483E" w:rsidRDefault="0043483E" w:rsidP="00FF6716">
            <w:pPr>
              <w:pStyle w:val="ListParagraph"/>
              <w:spacing w:before="120" w:after="120"/>
              <w:ind w:left="0" w:right="120"/>
              <w:jc w:val="center"/>
            </w:pPr>
            <w:r w:rsidRPr="0043483E">
              <w:t>5 бодова</w:t>
            </w:r>
          </w:p>
        </w:tc>
      </w:tr>
      <w:tr w:rsidR="0043483E" w:rsidRPr="00DC6A0E" w:rsidTr="0043483E">
        <w:tc>
          <w:tcPr>
            <w:tcW w:w="7354" w:type="dxa"/>
          </w:tcPr>
          <w:p w:rsidR="0043483E" w:rsidRPr="0043483E" w:rsidRDefault="0043483E" w:rsidP="00FF6716">
            <w:pPr>
              <w:pStyle w:val="ListParagraph"/>
              <w:ind w:left="1213" w:right="120" w:hanging="1134"/>
            </w:pPr>
            <w:r w:rsidRPr="0043483E">
              <w:t xml:space="preserve">4)   </w:t>
            </w:r>
            <w:r w:rsidRPr="0043483E">
              <w:rPr>
                <w:u w:val="single"/>
              </w:rPr>
              <w:t>Степен оштећења објеката</w:t>
            </w:r>
          </w:p>
        </w:tc>
        <w:tc>
          <w:tcPr>
            <w:tcW w:w="1638" w:type="dxa"/>
          </w:tcPr>
          <w:p w:rsidR="0043483E" w:rsidRPr="0043483E" w:rsidRDefault="0043483E" w:rsidP="00FF6716">
            <w:pPr>
              <w:jc w:val="center"/>
              <w:rPr>
                <w:sz w:val="24"/>
                <w:szCs w:val="24"/>
              </w:rPr>
            </w:pPr>
            <w:r w:rsidRPr="0043483E">
              <w:rPr>
                <w:sz w:val="24"/>
                <w:szCs w:val="24"/>
              </w:rPr>
              <w:t>максимално 30 бодова</w:t>
            </w:r>
          </w:p>
        </w:tc>
      </w:tr>
      <w:tr w:rsidR="0043483E" w:rsidRPr="00DC6A0E" w:rsidTr="0043483E">
        <w:trPr>
          <w:trHeight w:val="1002"/>
        </w:trPr>
        <w:tc>
          <w:tcPr>
            <w:tcW w:w="7354" w:type="dxa"/>
          </w:tcPr>
          <w:p w:rsidR="0043483E" w:rsidRPr="0043483E" w:rsidRDefault="0043483E" w:rsidP="00FF6716">
            <w:pPr>
              <w:ind w:left="646" w:hanging="283"/>
              <w:jc w:val="both"/>
              <w:rPr>
                <w:sz w:val="24"/>
                <w:szCs w:val="24"/>
              </w:rPr>
            </w:pPr>
            <w:r w:rsidRPr="0043483E">
              <w:rPr>
                <w:sz w:val="24"/>
                <w:szCs w:val="24"/>
              </w:rPr>
              <w:t>- степен оштећења објеката (смањена употребна вредност објекта, смањен квалитет становања, опасност за живот и здравље људи и за безбедност саобраћаја - 20 бодова и естетска оштећења - 10 бодова)</w:t>
            </w:r>
          </w:p>
        </w:tc>
        <w:tc>
          <w:tcPr>
            <w:tcW w:w="1638" w:type="dxa"/>
          </w:tcPr>
          <w:p w:rsidR="0043483E" w:rsidRPr="0043483E" w:rsidRDefault="0043483E" w:rsidP="00FF6716">
            <w:pPr>
              <w:pStyle w:val="ListParagraph"/>
              <w:spacing w:before="120" w:after="120"/>
              <w:ind w:left="0" w:right="120"/>
              <w:jc w:val="center"/>
            </w:pPr>
          </w:p>
        </w:tc>
      </w:tr>
    </w:tbl>
    <w:p w:rsidR="00153FC3" w:rsidRDefault="00153FC3" w:rsidP="00153FC3">
      <w:pPr>
        <w:spacing w:after="0" w:line="240" w:lineRule="auto"/>
        <w:ind w:righ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483E" w:rsidRPr="00153FC3" w:rsidRDefault="0043483E" w:rsidP="00153FC3">
      <w:pPr>
        <w:spacing w:after="0" w:line="240" w:lineRule="auto"/>
        <w:ind w:righ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FC3">
        <w:rPr>
          <w:rFonts w:ascii="Times New Roman" w:hAnsi="Times New Roman" w:cs="Times New Roman"/>
          <w:sz w:val="24"/>
          <w:szCs w:val="24"/>
        </w:rPr>
        <w:t>За испуњеност прописаних услова и критеријума учесник конкурса прилаже одговарајуће доказе, а пожељно је доставити и фотографије заједничких делова зграде чија је својства потребно унапредити.</w:t>
      </w:r>
    </w:p>
    <w:p w:rsidR="0043483E" w:rsidRPr="00153FC3" w:rsidRDefault="0043483E" w:rsidP="00153FC3">
      <w:pPr>
        <w:spacing w:after="0" w:line="240" w:lineRule="auto"/>
        <w:ind w:righ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FC3">
        <w:rPr>
          <w:rFonts w:ascii="Times New Roman" w:hAnsi="Times New Roman" w:cs="Times New Roman"/>
          <w:sz w:val="24"/>
          <w:szCs w:val="24"/>
          <w:lang w:val="sr-Cyrl-CS"/>
        </w:rPr>
        <w:t>Максималан укупан резултат</w:t>
      </w:r>
      <w:r w:rsidR="00153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53FC3">
        <w:rPr>
          <w:rFonts w:ascii="Times New Roman" w:hAnsi="Times New Roman" w:cs="Times New Roman"/>
          <w:sz w:val="24"/>
          <w:szCs w:val="24"/>
          <w:lang w:val="sr-Cyrl-CS"/>
        </w:rPr>
        <w:t xml:space="preserve">након бодовања по критеријумима је </w:t>
      </w:r>
      <w:r w:rsidRPr="00153FC3">
        <w:rPr>
          <w:rFonts w:ascii="Times New Roman" w:hAnsi="Times New Roman" w:cs="Times New Roman"/>
          <w:sz w:val="24"/>
          <w:szCs w:val="24"/>
        </w:rPr>
        <w:t>100</w:t>
      </w:r>
      <w:r w:rsidRPr="00153FC3">
        <w:rPr>
          <w:rFonts w:ascii="Times New Roman" w:hAnsi="Times New Roman" w:cs="Times New Roman"/>
          <w:sz w:val="24"/>
          <w:szCs w:val="24"/>
          <w:lang w:val="sr-Cyrl-CS"/>
        </w:rPr>
        <w:t xml:space="preserve"> бодова</w:t>
      </w:r>
      <w:r w:rsidRPr="00153FC3">
        <w:rPr>
          <w:rFonts w:ascii="Times New Roman" w:hAnsi="Times New Roman" w:cs="Times New Roman"/>
          <w:sz w:val="24"/>
          <w:szCs w:val="24"/>
        </w:rPr>
        <w:t>.</w:t>
      </w:r>
    </w:p>
    <w:p w:rsidR="0043483E" w:rsidRPr="00153FC3" w:rsidRDefault="0043483E" w:rsidP="00153F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53F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Вредност сваког критеријума представља збир бодова припадајућих мерила.</w:t>
      </w:r>
    </w:p>
    <w:p w:rsidR="0043483E" w:rsidRPr="00153FC3" w:rsidRDefault="0043483E" w:rsidP="00153F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483E" w:rsidRPr="00153FC3" w:rsidRDefault="0043483E" w:rsidP="00153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FC3">
        <w:rPr>
          <w:rFonts w:ascii="Times New Roman" w:hAnsi="Times New Roman" w:cs="Times New Roman"/>
          <w:sz w:val="24"/>
          <w:szCs w:val="24"/>
        </w:rPr>
        <w:lastRenderedPageBreak/>
        <w:t>Да би средства била додељена, потребно је да пријава оствари најмање 50 бодова, с тим да ће средства бити додељена учесницима конкурса са највећим бројем бодова, до висине укупно одобрених средстава.</w:t>
      </w:r>
    </w:p>
    <w:p w:rsidR="0043483E" w:rsidRPr="00153FC3" w:rsidRDefault="0043483E" w:rsidP="00153F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483E" w:rsidRPr="00153FC3" w:rsidRDefault="0043483E" w:rsidP="00153FC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FC3">
        <w:rPr>
          <w:rFonts w:ascii="Times New Roman" w:hAnsi="Times New Roman" w:cs="Times New Roman"/>
          <w:color w:val="000000"/>
          <w:sz w:val="24"/>
          <w:szCs w:val="24"/>
        </w:rPr>
        <w:t xml:space="preserve">У случају да две или више пријава буду вредноване истим бројем бодова, предност у додели средстава имаће учесници који су добили већи број бодова по основу статуса објекта, односно намене зграде. Уколико избор није могуће извршити применом горе наведеног правила, предност у додели средстава одредиће Комисија </w:t>
      </w:r>
      <w:r w:rsidR="00153FC3" w:rsidRPr="00DA1906">
        <w:rPr>
          <w:rFonts w:ascii="Times New Roman" w:hAnsi="Times New Roman" w:cs="Times New Roman"/>
          <w:sz w:val="24"/>
          <w:szCs w:val="24"/>
        </w:rPr>
        <w:t xml:space="preserve">за избор пројеката за </w:t>
      </w:r>
      <w:r w:rsidR="00153FC3">
        <w:rPr>
          <w:rFonts w:ascii="Times New Roman" w:hAnsi="Times New Roman" w:cs="Times New Roman"/>
          <w:sz w:val="24"/>
          <w:szCs w:val="24"/>
        </w:rPr>
        <w:t xml:space="preserve">суфинансирање </w:t>
      </w:r>
      <w:r w:rsidR="00153FC3" w:rsidRPr="00DA1906">
        <w:rPr>
          <w:rFonts w:ascii="Times New Roman" w:hAnsi="Times New Roman" w:cs="Times New Roman"/>
          <w:sz w:val="24"/>
          <w:szCs w:val="24"/>
        </w:rPr>
        <w:t xml:space="preserve"> активности</w:t>
      </w:r>
      <w:r w:rsidR="00153FC3">
        <w:rPr>
          <w:rFonts w:ascii="Times New Roman" w:hAnsi="Times New Roman" w:cs="Times New Roman"/>
          <w:sz w:val="24"/>
          <w:szCs w:val="24"/>
        </w:rPr>
        <w:t xml:space="preserve"> на </w:t>
      </w:r>
      <w:r w:rsidR="00153FC3" w:rsidRPr="00DA1906">
        <w:rPr>
          <w:rFonts w:ascii="Times New Roman" w:hAnsi="Times New Roman" w:cs="Times New Roman"/>
          <w:sz w:val="24"/>
          <w:szCs w:val="24"/>
        </w:rPr>
        <w:t>унапређењ</w:t>
      </w:r>
      <w:r w:rsidR="00153FC3">
        <w:rPr>
          <w:rFonts w:ascii="Times New Roman" w:hAnsi="Times New Roman" w:cs="Times New Roman"/>
          <w:sz w:val="24"/>
          <w:szCs w:val="24"/>
        </w:rPr>
        <w:t>у</w:t>
      </w:r>
      <w:r w:rsidR="00153FC3" w:rsidRPr="00DA1906">
        <w:rPr>
          <w:rFonts w:ascii="Times New Roman" w:hAnsi="Times New Roman" w:cs="Times New Roman"/>
          <w:sz w:val="24"/>
          <w:szCs w:val="24"/>
        </w:rPr>
        <w:t xml:space="preserve"> својст</w:t>
      </w:r>
      <w:r w:rsidR="00153FC3">
        <w:rPr>
          <w:rFonts w:ascii="Times New Roman" w:hAnsi="Times New Roman" w:cs="Times New Roman"/>
          <w:sz w:val="24"/>
          <w:szCs w:val="24"/>
        </w:rPr>
        <w:t>а</w:t>
      </w:r>
      <w:r w:rsidR="00153FC3" w:rsidRPr="00DA1906">
        <w:rPr>
          <w:rFonts w:ascii="Times New Roman" w:hAnsi="Times New Roman" w:cs="Times New Roman"/>
          <w:sz w:val="24"/>
          <w:szCs w:val="24"/>
        </w:rPr>
        <w:t>ва зград</w:t>
      </w:r>
      <w:r w:rsidR="00153FC3">
        <w:rPr>
          <w:rFonts w:ascii="Times New Roman" w:hAnsi="Times New Roman" w:cs="Times New Roman"/>
          <w:sz w:val="24"/>
          <w:szCs w:val="24"/>
        </w:rPr>
        <w:t>а на подручју Градске општине Земун у 2021. години,</w:t>
      </w:r>
      <w:r w:rsidRPr="00153FC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основу непосредног увида на терену од стране њених представника</w:t>
      </w:r>
      <w:r w:rsidR="00153F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483E" w:rsidRP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483E" w:rsidRPr="00153FC3" w:rsidRDefault="0043483E" w:rsidP="00153F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FC3">
        <w:rPr>
          <w:rFonts w:ascii="Times New Roman" w:hAnsi="Times New Roman" w:cs="Times New Roman"/>
          <w:color w:val="000000"/>
          <w:sz w:val="24"/>
          <w:szCs w:val="24"/>
        </w:rPr>
        <w:t>Комисија може, по потреби,</w:t>
      </w:r>
      <w:r w:rsidR="00153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FC3">
        <w:rPr>
          <w:rFonts w:ascii="Times New Roman" w:hAnsi="Times New Roman" w:cs="Times New Roman"/>
          <w:noProof/>
          <w:sz w:val="24"/>
          <w:szCs w:val="24"/>
        </w:rPr>
        <w:t>након отварања пријава, а у року за утврђивање предлога ранг листе, на основу исказаних потреба учесника, да спроведе истраживање тржишта ради утврђивања процењених вредности радова.</w:t>
      </w:r>
    </w:p>
    <w:p w:rsidR="0043483E" w:rsidRPr="00153FC3" w:rsidRDefault="0043483E" w:rsidP="00153F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3483E" w:rsidRPr="00153FC3" w:rsidRDefault="0043483E" w:rsidP="00153F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53F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Податке о матичном броју стамбене заједнице и лицу које је управник стамбене заједнице, Комисија ће упоређивати са подацима из Регистра стамбених заједница.</w:t>
      </w:r>
    </w:p>
    <w:p w:rsidR="0043483E" w:rsidRPr="00153FC3" w:rsidRDefault="0043483E" w:rsidP="00153F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3483E" w:rsidRPr="00153FC3" w:rsidRDefault="0043483E" w:rsidP="00153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BC5">
        <w:rPr>
          <w:rFonts w:ascii="Times New Roman" w:hAnsi="Times New Roman" w:cs="Times New Roman"/>
          <w:sz w:val="24"/>
          <w:szCs w:val="24"/>
        </w:rPr>
        <w:t>Додатне информације се могу добити</w:t>
      </w:r>
      <w:r w:rsidR="00153FC3" w:rsidRPr="00865BC5">
        <w:rPr>
          <w:rFonts w:ascii="Times New Roman" w:hAnsi="Times New Roman" w:cs="Times New Roman"/>
          <w:sz w:val="24"/>
          <w:szCs w:val="24"/>
        </w:rPr>
        <w:t xml:space="preserve"> </w:t>
      </w:r>
      <w:r w:rsidRPr="00865BC5">
        <w:rPr>
          <w:rFonts w:ascii="Times New Roman" w:hAnsi="Times New Roman" w:cs="Times New Roman"/>
          <w:sz w:val="24"/>
          <w:szCs w:val="24"/>
        </w:rPr>
        <w:t>на званичној интернет презентацији градске општине</w:t>
      </w:r>
      <w:r w:rsidR="00153FC3" w:rsidRPr="00865BC5">
        <w:rPr>
          <w:rFonts w:ascii="Times New Roman" w:hAnsi="Times New Roman" w:cs="Times New Roman"/>
          <w:sz w:val="24"/>
          <w:szCs w:val="24"/>
        </w:rPr>
        <w:t xml:space="preserve"> </w:t>
      </w:r>
      <w:r w:rsidRPr="00865BC5">
        <w:rPr>
          <w:rStyle w:val="Hyperlink"/>
          <w:rFonts w:ascii="Times New Roman" w:hAnsi="Times New Roman" w:cs="Times New Roman"/>
          <w:sz w:val="24"/>
          <w:szCs w:val="24"/>
        </w:rPr>
        <w:t>http://www.</w:t>
      </w:r>
      <w:r w:rsidR="00153FC3" w:rsidRPr="00865BC5">
        <w:rPr>
          <w:rStyle w:val="Hyperlink"/>
          <w:rFonts w:ascii="Times New Roman" w:hAnsi="Times New Roman" w:cs="Times New Roman"/>
          <w:sz w:val="24"/>
          <w:szCs w:val="24"/>
        </w:rPr>
        <w:t>zemun</w:t>
      </w:r>
      <w:r w:rsidRPr="00865BC5">
        <w:rPr>
          <w:rStyle w:val="Hyperlink"/>
          <w:rFonts w:ascii="Times New Roman" w:hAnsi="Times New Roman" w:cs="Times New Roman"/>
          <w:sz w:val="24"/>
          <w:szCs w:val="24"/>
        </w:rPr>
        <w:t>.rs</w:t>
      </w:r>
      <w:r w:rsidRPr="00865BC5">
        <w:rPr>
          <w:rFonts w:ascii="Times New Roman" w:hAnsi="Times New Roman" w:cs="Times New Roman"/>
          <w:sz w:val="24"/>
          <w:szCs w:val="24"/>
        </w:rPr>
        <w:t xml:space="preserve">, путем електронске поште </w:t>
      </w:r>
      <w:hyperlink r:id="rId8" w:history="1">
        <w:r w:rsidR="00153FC3" w:rsidRPr="00865BC5">
          <w:rPr>
            <w:rStyle w:val="Hyperlink"/>
            <w:rFonts w:ascii="Times New Roman" w:hAnsi="Times New Roman" w:cs="Times New Roman"/>
            <w:sz w:val="24"/>
            <w:szCs w:val="24"/>
          </w:rPr>
          <w:t>info@zemun.rs</w:t>
        </w:r>
      </w:hyperlink>
      <w:r w:rsidR="00153FC3" w:rsidRPr="00865BC5">
        <w:rPr>
          <w:rFonts w:ascii="Times New Roman" w:hAnsi="Times New Roman" w:cs="Times New Roman"/>
          <w:sz w:val="24"/>
          <w:szCs w:val="24"/>
        </w:rPr>
        <w:t xml:space="preserve"> </w:t>
      </w:r>
      <w:r w:rsidRPr="00865BC5">
        <w:rPr>
          <w:rFonts w:ascii="Times New Roman" w:hAnsi="Times New Roman" w:cs="Times New Roman"/>
          <w:sz w:val="24"/>
          <w:szCs w:val="24"/>
        </w:rPr>
        <w:t>или</w:t>
      </w:r>
      <w:r w:rsidR="00153FC3" w:rsidRPr="00865BC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65BC5" w:rsidRPr="00913589">
          <w:rPr>
            <w:rStyle w:val="Hyperlink"/>
            <w:rFonts w:ascii="Times New Roman" w:hAnsi="Times New Roman" w:cs="Times New Roman"/>
            <w:sz w:val="24"/>
            <w:szCs w:val="24"/>
          </w:rPr>
          <w:t>natasa.vujanic@zemun.rs</w:t>
        </w:r>
      </w:hyperlink>
      <w:r w:rsidR="002546E5" w:rsidRPr="00865BC5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65BC5">
        <w:rPr>
          <w:rFonts w:ascii="Times New Roman" w:hAnsi="Times New Roman" w:cs="Times New Roman"/>
          <w:sz w:val="24"/>
          <w:szCs w:val="24"/>
        </w:rPr>
        <w:t xml:space="preserve">као и путем телефона </w:t>
      </w:r>
      <w:r w:rsidR="0003026B" w:rsidRPr="00865BC5">
        <w:rPr>
          <w:rFonts w:ascii="Times New Roman" w:hAnsi="Times New Roman" w:cs="Times New Roman"/>
          <w:sz w:val="24"/>
          <w:szCs w:val="24"/>
        </w:rPr>
        <w:t xml:space="preserve">011/3778-506 </w:t>
      </w:r>
      <w:r w:rsidRPr="00865BC5">
        <w:rPr>
          <w:rFonts w:ascii="Times New Roman" w:hAnsi="Times New Roman" w:cs="Times New Roman"/>
          <w:sz w:val="24"/>
          <w:szCs w:val="24"/>
        </w:rPr>
        <w:t>сваког радног дана од 08</w:t>
      </w:r>
      <w:r w:rsidR="0003026B" w:rsidRPr="00865BC5">
        <w:rPr>
          <w:rFonts w:ascii="Times New Roman" w:hAnsi="Times New Roman" w:cs="Times New Roman"/>
          <w:sz w:val="24"/>
          <w:szCs w:val="24"/>
        </w:rPr>
        <w:t>.</w:t>
      </w:r>
      <w:r w:rsidRPr="00865BC5">
        <w:rPr>
          <w:rFonts w:ascii="Times New Roman" w:hAnsi="Times New Roman" w:cs="Times New Roman"/>
          <w:sz w:val="24"/>
          <w:szCs w:val="24"/>
        </w:rPr>
        <w:t>00 до 15</w:t>
      </w:r>
      <w:r w:rsidR="0003026B" w:rsidRPr="00865BC5">
        <w:rPr>
          <w:rFonts w:ascii="Times New Roman" w:hAnsi="Times New Roman" w:cs="Times New Roman"/>
          <w:sz w:val="24"/>
          <w:szCs w:val="24"/>
        </w:rPr>
        <w:t>.</w:t>
      </w:r>
      <w:r w:rsidR="00865BC5">
        <w:rPr>
          <w:rFonts w:ascii="Times New Roman" w:hAnsi="Times New Roman" w:cs="Times New Roman"/>
          <w:sz w:val="24"/>
          <w:szCs w:val="24"/>
        </w:rPr>
        <w:t>0</w:t>
      </w:r>
      <w:r w:rsidRPr="00865BC5">
        <w:rPr>
          <w:rFonts w:ascii="Times New Roman" w:hAnsi="Times New Roman" w:cs="Times New Roman"/>
          <w:sz w:val="24"/>
          <w:szCs w:val="24"/>
        </w:rPr>
        <w:t>0</w:t>
      </w:r>
      <w:r w:rsidR="0003026B" w:rsidRPr="00865BC5">
        <w:rPr>
          <w:rFonts w:ascii="Times New Roman" w:hAnsi="Times New Roman" w:cs="Times New Roman"/>
          <w:sz w:val="24"/>
          <w:szCs w:val="24"/>
        </w:rPr>
        <w:t xml:space="preserve"> </w:t>
      </w:r>
      <w:r w:rsidRPr="00865BC5">
        <w:rPr>
          <w:rFonts w:ascii="Times New Roman" w:hAnsi="Times New Roman" w:cs="Times New Roman"/>
          <w:sz w:val="24"/>
          <w:szCs w:val="24"/>
        </w:rPr>
        <w:t>ч</w:t>
      </w:r>
      <w:r w:rsidR="0003026B" w:rsidRPr="00865BC5">
        <w:rPr>
          <w:rFonts w:ascii="Times New Roman" w:hAnsi="Times New Roman" w:cs="Times New Roman"/>
          <w:sz w:val="24"/>
          <w:szCs w:val="24"/>
        </w:rPr>
        <w:t>aсова</w:t>
      </w:r>
      <w:r w:rsidRPr="00865BC5">
        <w:rPr>
          <w:rFonts w:ascii="Times New Roman" w:hAnsi="Times New Roman" w:cs="Times New Roman"/>
          <w:sz w:val="24"/>
          <w:szCs w:val="24"/>
        </w:rPr>
        <w:t>.</w:t>
      </w:r>
    </w:p>
    <w:p w:rsidR="0043483E" w:rsidRPr="00DC6A0E" w:rsidRDefault="0043483E" w:rsidP="00153FC3">
      <w:pPr>
        <w:spacing w:after="0" w:line="240" w:lineRule="auto"/>
        <w:jc w:val="both"/>
      </w:pPr>
    </w:p>
    <w:p w:rsidR="0043483E" w:rsidRPr="00DC6A0E" w:rsidRDefault="0043483E" w:rsidP="0043483E">
      <w:pPr>
        <w:spacing w:line="245" w:lineRule="atLeast"/>
        <w:jc w:val="both"/>
        <w:rPr>
          <w:color w:val="000000"/>
        </w:rPr>
      </w:pPr>
      <w:bookmarkStart w:id="0" w:name="_GoBack"/>
      <w:bookmarkEnd w:id="0"/>
    </w:p>
    <w:p w:rsidR="00306EA7" w:rsidRDefault="00306EA7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06EA7" w:rsidRDefault="00306EA7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06EA7" w:rsidRDefault="00306EA7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306EA7" w:rsidSect="00172C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E3" w:rsidRDefault="00245DE3" w:rsidP="00245DE3">
      <w:pPr>
        <w:spacing w:after="0" w:line="240" w:lineRule="auto"/>
      </w:pPr>
      <w:r>
        <w:separator/>
      </w:r>
    </w:p>
  </w:endnote>
  <w:endnote w:type="continuationSeparator" w:id="0">
    <w:p w:rsidR="00245DE3" w:rsidRDefault="00245DE3" w:rsidP="0024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E3" w:rsidRDefault="00245DE3" w:rsidP="00245DE3">
      <w:pPr>
        <w:spacing w:after="0" w:line="240" w:lineRule="auto"/>
      </w:pPr>
      <w:r>
        <w:separator/>
      </w:r>
    </w:p>
  </w:footnote>
  <w:footnote w:type="continuationSeparator" w:id="0">
    <w:p w:rsidR="00245DE3" w:rsidRDefault="00245DE3" w:rsidP="0024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5009"/>
    <w:multiLevelType w:val="multilevel"/>
    <w:tmpl w:val="80467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947EC"/>
    <w:multiLevelType w:val="multilevel"/>
    <w:tmpl w:val="C114A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44B1C"/>
    <w:multiLevelType w:val="multilevel"/>
    <w:tmpl w:val="6CDCC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CE4C1D"/>
    <w:multiLevelType w:val="multilevel"/>
    <w:tmpl w:val="67D61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EC5855"/>
    <w:multiLevelType w:val="multilevel"/>
    <w:tmpl w:val="F39C6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6EA7"/>
    <w:rsid w:val="0003026B"/>
    <w:rsid w:val="000B44E4"/>
    <w:rsid w:val="000D3D4D"/>
    <w:rsid w:val="00120559"/>
    <w:rsid w:val="00153FC3"/>
    <w:rsid w:val="00172C60"/>
    <w:rsid w:val="00245DE3"/>
    <w:rsid w:val="002546E5"/>
    <w:rsid w:val="002C4D86"/>
    <w:rsid w:val="00306EA7"/>
    <w:rsid w:val="003E6EBC"/>
    <w:rsid w:val="0043483E"/>
    <w:rsid w:val="00790DF2"/>
    <w:rsid w:val="007A5679"/>
    <w:rsid w:val="00865BC5"/>
    <w:rsid w:val="00943044"/>
    <w:rsid w:val="00A81BA8"/>
    <w:rsid w:val="00B83C92"/>
    <w:rsid w:val="00C4694D"/>
    <w:rsid w:val="00C83C12"/>
    <w:rsid w:val="00CC12E3"/>
    <w:rsid w:val="00D87118"/>
    <w:rsid w:val="00DC1892"/>
    <w:rsid w:val="00EE003E"/>
    <w:rsid w:val="00EF54CB"/>
    <w:rsid w:val="00F123F7"/>
    <w:rsid w:val="00F7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A14934-5096-489A-A60D-6D4246C2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DF2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5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E3"/>
  </w:style>
  <w:style w:type="paragraph" w:styleId="Footer">
    <w:name w:val="footer"/>
    <w:basedOn w:val="Normal"/>
    <w:link w:val="FooterChar"/>
    <w:uiPriority w:val="99"/>
    <w:semiHidden/>
    <w:unhideWhenUsed/>
    <w:rsid w:val="00245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DE3"/>
  </w:style>
  <w:style w:type="paragraph" w:styleId="BalloonText">
    <w:name w:val="Balloon Text"/>
    <w:basedOn w:val="Normal"/>
    <w:link w:val="BalloonTextChar"/>
    <w:uiPriority w:val="99"/>
    <w:semiHidden/>
    <w:unhideWhenUsed/>
    <w:rsid w:val="000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E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34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1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single" w:sz="4" w:space="0" w:color="DADCE0"/>
                        <w:bottom w:val="single" w:sz="4" w:space="0" w:color="DADCE0"/>
                        <w:right w:val="single" w:sz="4" w:space="0" w:color="DADCE0"/>
                      </w:divBdr>
                      <w:divsChild>
                        <w:div w:id="1267494652">
                          <w:marLeft w:val="13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3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single" w:sz="4" w:space="0" w:color="DADCE0"/>
                        <w:bottom w:val="single" w:sz="4" w:space="0" w:color="DADCE0"/>
                        <w:right w:val="single" w:sz="4" w:space="0" w:color="DADCE0"/>
                      </w:divBdr>
                      <w:divsChild>
                        <w:div w:id="1951236022">
                          <w:marLeft w:val="13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94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single" w:sz="4" w:space="0" w:color="DADCE0"/>
                        <w:bottom w:val="single" w:sz="4" w:space="0" w:color="DADCE0"/>
                        <w:right w:val="single" w:sz="4" w:space="0" w:color="DADCE0"/>
                      </w:divBdr>
                      <w:divsChild>
                        <w:div w:id="165633511">
                          <w:marLeft w:val="13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558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single" w:sz="4" w:space="0" w:color="DADCE0"/>
                        <w:bottom w:val="single" w:sz="4" w:space="0" w:color="DADCE0"/>
                        <w:right w:val="single" w:sz="4" w:space="0" w:color="DADCE0"/>
                      </w:divBdr>
                      <w:divsChild>
                        <w:div w:id="256715005">
                          <w:marLeft w:val="13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545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single" w:sz="4" w:space="0" w:color="DADCE0"/>
                        <w:bottom w:val="single" w:sz="4" w:space="0" w:color="DADCE0"/>
                        <w:right w:val="single" w:sz="4" w:space="0" w:color="DADCE0"/>
                      </w:divBdr>
                      <w:divsChild>
                        <w:div w:id="405298991">
                          <w:marLeft w:val="13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010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single" w:sz="4" w:space="0" w:color="DADCE0"/>
                        <w:bottom w:val="single" w:sz="4" w:space="0" w:color="DADCE0"/>
                        <w:right w:val="single" w:sz="4" w:space="0" w:color="DADCE0"/>
                      </w:divBdr>
                      <w:divsChild>
                        <w:div w:id="1448695583">
                          <w:marLeft w:val="13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3581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single" w:sz="4" w:space="0" w:color="DADCE0"/>
                        <w:bottom w:val="single" w:sz="4" w:space="0" w:color="DADCE0"/>
                        <w:right w:val="single" w:sz="4" w:space="0" w:color="DADCE0"/>
                      </w:divBdr>
                    </w:div>
                    <w:div w:id="128962586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single" w:sz="4" w:space="0" w:color="DADCE0"/>
                        <w:bottom w:val="single" w:sz="4" w:space="0" w:color="DADCE0"/>
                        <w:right w:val="single" w:sz="4" w:space="0" w:color="DADCE0"/>
                      </w:divBdr>
                      <w:divsChild>
                        <w:div w:id="1394498885">
                          <w:marLeft w:val="13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45585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single" w:sz="4" w:space="0" w:color="DADCE0"/>
                        <w:bottom w:val="single" w:sz="4" w:space="0" w:color="DADCE0"/>
                        <w:right w:val="single" w:sz="4" w:space="0" w:color="DADCE0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un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sa.vujanic@zemu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 Djurdjevic</cp:lastModifiedBy>
  <cp:revision>10</cp:revision>
  <cp:lastPrinted>2020-02-28T07:56:00Z</cp:lastPrinted>
  <dcterms:created xsi:type="dcterms:W3CDTF">2020-02-27T22:20:00Z</dcterms:created>
  <dcterms:modified xsi:type="dcterms:W3CDTF">2021-08-23T07:07:00Z</dcterms:modified>
</cp:coreProperties>
</file>